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D2" w:rsidRPr="006876B6" w:rsidRDefault="00CE6ED2" w:rsidP="006876B6">
      <w:pPr>
        <w:tabs>
          <w:tab w:val="left" w:pos="5670"/>
        </w:tabs>
        <w:suppressAutoHyphens/>
        <w:spacing w:after="0" w:line="360" w:lineRule="auto"/>
        <w:ind w:left="5670"/>
        <w:jc w:val="center"/>
        <w:rPr>
          <w:rFonts w:ascii="Times New Roman" w:eastAsia="FZSongTi" w:hAnsi="Times New Roman" w:cs="LucidaSans"/>
          <w:kern w:val="1"/>
          <w:sz w:val="30"/>
          <w:szCs w:val="30"/>
          <w:lang w:eastAsia="hi-IN" w:bidi="hi-IN"/>
        </w:rPr>
      </w:pPr>
      <w:bookmarkStart w:id="0" w:name="_GoBack"/>
      <w:bookmarkEnd w:id="0"/>
      <w:r w:rsidRPr="004211BE">
        <w:rPr>
          <w:rFonts w:ascii="Times New Roman" w:eastAsia="FZSongTi" w:hAnsi="Times New Roman" w:cs="LucidaSans"/>
          <w:kern w:val="1"/>
          <w:sz w:val="30"/>
          <w:szCs w:val="30"/>
          <w:lang w:val="kk-KZ" w:eastAsia="hi-IN" w:bidi="hi-IN"/>
        </w:rPr>
        <w:t>ПРИЛОЖЕНИЕ № 1</w:t>
      </w:r>
    </w:p>
    <w:p w:rsidR="00CE6ED2" w:rsidRPr="006876B6" w:rsidRDefault="00CE6ED2">
      <w:pPr>
        <w:tabs>
          <w:tab w:val="left" w:pos="5670"/>
        </w:tabs>
        <w:suppressAutoHyphens/>
        <w:spacing w:after="0" w:line="100" w:lineRule="atLeast"/>
        <w:ind w:left="5670"/>
        <w:jc w:val="center"/>
        <w:rPr>
          <w:rFonts w:ascii="Times New Roman" w:eastAsia="FZSongTi" w:hAnsi="Times New Roman" w:cs="LucidaSans"/>
          <w:kern w:val="1"/>
          <w:sz w:val="30"/>
          <w:szCs w:val="30"/>
          <w:lang w:eastAsia="hi-IN" w:bidi="hi-IN"/>
        </w:rPr>
      </w:pPr>
      <w:r w:rsidRPr="006876B6">
        <w:rPr>
          <w:rFonts w:ascii="Times New Roman" w:eastAsia="FZSongTi" w:hAnsi="Times New Roman" w:cs="LucidaSans"/>
          <w:kern w:val="1"/>
          <w:sz w:val="30"/>
          <w:szCs w:val="30"/>
          <w:lang w:eastAsia="hi-IN" w:bidi="hi-IN"/>
        </w:rPr>
        <w:t xml:space="preserve">к Договору о </w:t>
      </w:r>
      <w:proofErr w:type="gramStart"/>
      <w:r w:rsidRPr="006876B6">
        <w:rPr>
          <w:rFonts w:ascii="Times New Roman" w:eastAsia="FZSongTi" w:hAnsi="Times New Roman" w:cs="LucidaSans"/>
          <w:kern w:val="1"/>
          <w:sz w:val="30"/>
          <w:szCs w:val="30"/>
          <w:lang w:eastAsia="hi-IN" w:bidi="hi-IN"/>
        </w:rPr>
        <w:t>Евразийском</w:t>
      </w:r>
      <w:proofErr w:type="gramEnd"/>
    </w:p>
    <w:p w:rsidR="00CE6ED2" w:rsidRPr="006876B6" w:rsidRDefault="00CE6ED2">
      <w:pPr>
        <w:tabs>
          <w:tab w:val="left" w:pos="5670"/>
        </w:tabs>
        <w:suppressAutoHyphens/>
        <w:spacing w:after="0" w:line="100" w:lineRule="atLeast"/>
        <w:ind w:left="5670"/>
        <w:jc w:val="center"/>
        <w:rPr>
          <w:rFonts w:ascii="Times New Roman" w:eastAsia="FZSongTi" w:hAnsi="Times New Roman" w:cs="LucidaSans"/>
          <w:kern w:val="1"/>
          <w:sz w:val="30"/>
          <w:szCs w:val="30"/>
          <w:lang w:eastAsia="hi-IN" w:bidi="hi-IN"/>
        </w:rPr>
      </w:pPr>
      <w:r w:rsidRPr="006876B6">
        <w:rPr>
          <w:rFonts w:ascii="Times New Roman" w:eastAsia="FZSongTi" w:hAnsi="Times New Roman" w:cs="LucidaSans"/>
          <w:kern w:val="1"/>
          <w:sz w:val="30"/>
          <w:szCs w:val="30"/>
          <w:lang w:eastAsia="hi-IN" w:bidi="hi-IN"/>
        </w:rPr>
        <w:t xml:space="preserve">экономическом </w:t>
      </w:r>
      <w:proofErr w:type="gramStart"/>
      <w:r w:rsidRPr="006876B6">
        <w:rPr>
          <w:rFonts w:ascii="Times New Roman" w:eastAsia="FZSongTi" w:hAnsi="Times New Roman" w:cs="LucidaSans"/>
          <w:kern w:val="1"/>
          <w:sz w:val="30"/>
          <w:szCs w:val="30"/>
          <w:lang w:eastAsia="hi-IN" w:bidi="hi-IN"/>
        </w:rPr>
        <w:t>союзе</w:t>
      </w:r>
      <w:proofErr w:type="gramEnd"/>
    </w:p>
    <w:p w:rsidR="00CE6ED2" w:rsidRPr="006876B6" w:rsidRDefault="00CE6ED2">
      <w:pPr>
        <w:suppressAutoHyphens/>
        <w:spacing w:after="0" w:line="100" w:lineRule="atLeast"/>
        <w:ind w:left="6096"/>
        <w:jc w:val="center"/>
        <w:rPr>
          <w:rFonts w:ascii="Times New Roman" w:eastAsia="FZSongTi" w:hAnsi="Times New Roman" w:cs="LucidaSans"/>
          <w:kern w:val="1"/>
          <w:sz w:val="28"/>
          <w:szCs w:val="24"/>
          <w:lang w:val="kk-KZ" w:eastAsia="hi-IN" w:bidi="hi-IN"/>
        </w:rPr>
      </w:pPr>
    </w:p>
    <w:p w:rsidR="00CE6ED2" w:rsidRPr="006876B6" w:rsidRDefault="00CE6ED2">
      <w:pPr>
        <w:suppressAutoHyphens/>
        <w:spacing w:after="0" w:line="100" w:lineRule="atLeast"/>
        <w:ind w:left="6379"/>
        <w:jc w:val="center"/>
        <w:rPr>
          <w:rFonts w:ascii="Times New Roman" w:eastAsia="Consolas" w:hAnsi="Times New Roman" w:cs="Consolas"/>
          <w:b/>
          <w:kern w:val="1"/>
          <w:sz w:val="28"/>
          <w:szCs w:val="24"/>
          <w:lang w:eastAsia="hi-IN" w:bidi="hi-IN"/>
        </w:rPr>
      </w:pPr>
    </w:p>
    <w:p w:rsidR="00CE6ED2" w:rsidRPr="006876B6" w:rsidRDefault="00CE6ED2">
      <w:pPr>
        <w:suppressAutoHyphens/>
        <w:spacing w:after="0" w:line="240" w:lineRule="auto"/>
        <w:jc w:val="center"/>
        <w:rPr>
          <w:rFonts w:ascii="Times New Roman" w:eastAsia="Consolas" w:hAnsi="Times New Roman" w:cs="Consolas"/>
          <w:b/>
          <w:kern w:val="1"/>
          <w:sz w:val="32"/>
          <w:szCs w:val="32"/>
          <w:lang w:eastAsia="hi-IN" w:bidi="hi-IN"/>
        </w:rPr>
      </w:pPr>
      <w:r w:rsidRPr="006876B6">
        <w:rPr>
          <w:rFonts w:ascii="Times New Roman" w:eastAsia="Consolas" w:hAnsi="Times New Roman" w:cs="Consolas"/>
          <w:b/>
          <w:spacing w:val="40"/>
          <w:kern w:val="28"/>
          <w:sz w:val="32"/>
          <w:szCs w:val="32"/>
          <w:lang w:eastAsia="hi-IN" w:bidi="hi-IN"/>
        </w:rPr>
        <w:t>ПОЛОЖЕНИЕ</w:t>
      </w:r>
      <w:r w:rsidRPr="006876B6">
        <w:rPr>
          <w:rFonts w:ascii="Times New Roman" w:eastAsia="Consolas" w:hAnsi="Times New Roman" w:cs="Consolas"/>
          <w:b/>
          <w:kern w:val="1"/>
          <w:sz w:val="32"/>
          <w:szCs w:val="32"/>
          <w:lang w:eastAsia="hi-IN" w:bidi="hi-IN"/>
        </w:rPr>
        <w:t xml:space="preserve"> </w:t>
      </w:r>
    </w:p>
    <w:p w:rsidR="00CE6ED2" w:rsidRPr="006876B6" w:rsidRDefault="00CE6ED2">
      <w:pPr>
        <w:suppressAutoHyphens/>
        <w:spacing w:after="0" w:line="240" w:lineRule="auto"/>
        <w:jc w:val="center"/>
        <w:rPr>
          <w:rFonts w:ascii="Times New Roman" w:eastAsia="Consolas" w:hAnsi="Times New Roman" w:cs="Consolas"/>
          <w:b/>
          <w:kern w:val="1"/>
          <w:sz w:val="32"/>
          <w:szCs w:val="32"/>
          <w:lang w:eastAsia="hi-IN" w:bidi="hi-IN"/>
        </w:rPr>
      </w:pPr>
      <w:r w:rsidRPr="006876B6">
        <w:rPr>
          <w:rFonts w:ascii="Times New Roman" w:eastAsia="Consolas" w:hAnsi="Times New Roman" w:cs="Consolas"/>
          <w:b/>
          <w:kern w:val="1"/>
          <w:sz w:val="32"/>
          <w:szCs w:val="32"/>
          <w:lang w:eastAsia="hi-IN" w:bidi="hi-IN"/>
        </w:rPr>
        <w:t>о Евразийской экономической комиссии</w:t>
      </w:r>
    </w:p>
    <w:p w:rsidR="00CE6ED2" w:rsidRPr="006876B6" w:rsidRDefault="00CE6ED2">
      <w:pPr>
        <w:suppressAutoHyphens/>
        <w:spacing w:after="0" w:line="100" w:lineRule="atLeast"/>
        <w:rPr>
          <w:rFonts w:ascii="Times New Roman" w:eastAsia="FZSongTi" w:hAnsi="Times New Roman" w:cs="LucidaSans"/>
          <w:kern w:val="1"/>
          <w:sz w:val="32"/>
          <w:szCs w:val="32"/>
          <w:lang w:val="kk-KZ" w:eastAsia="hi-IN" w:bidi="hi-IN"/>
        </w:rPr>
      </w:pPr>
    </w:p>
    <w:p w:rsidR="00CE6ED2" w:rsidRPr="006876B6" w:rsidRDefault="00CE6ED2">
      <w:pPr>
        <w:suppressAutoHyphens/>
        <w:spacing w:after="0" w:line="100" w:lineRule="atLeast"/>
        <w:rPr>
          <w:rFonts w:ascii="Times New Roman" w:eastAsia="FZSongTi" w:hAnsi="Times New Roman" w:cs="Times New Roman"/>
          <w:kern w:val="1"/>
          <w:sz w:val="28"/>
          <w:szCs w:val="28"/>
          <w:lang w:eastAsia="hi-IN" w:bidi="hi-IN"/>
        </w:rPr>
      </w:pPr>
    </w:p>
    <w:p w:rsidR="00CE6ED2" w:rsidRPr="006876B6" w:rsidRDefault="00CE6ED2">
      <w:pPr>
        <w:keepNext/>
        <w:keepLines/>
        <w:numPr>
          <w:ilvl w:val="1"/>
          <w:numId w:val="0"/>
        </w:numPr>
        <w:tabs>
          <w:tab w:val="num" w:pos="0"/>
        </w:tabs>
        <w:suppressAutoHyphens/>
        <w:spacing w:after="0" w:line="360" w:lineRule="auto"/>
        <w:jc w:val="center"/>
        <w:outlineLvl w:val="1"/>
        <w:rPr>
          <w:rFonts w:ascii="Times New Roman" w:eastAsia="Consolas" w:hAnsi="Times New Roman" w:cs="Times New Roman"/>
          <w:kern w:val="1"/>
          <w:sz w:val="30"/>
          <w:szCs w:val="30"/>
          <w:lang w:eastAsia="hi-IN" w:bidi="hi-IN"/>
        </w:rPr>
      </w:pPr>
      <w:r w:rsidRPr="006876B6">
        <w:rPr>
          <w:rFonts w:ascii="Times New Roman" w:eastAsia="Consolas" w:hAnsi="Times New Roman" w:cs="Times New Roman"/>
          <w:kern w:val="1"/>
          <w:sz w:val="30"/>
          <w:szCs w:val="30"/>
          <w:lang w:eastAsia="hi-IN" w:bidi="hi-IN"/>
        </w:rPr>
        <w:t>I. Общие положения</w:t>
      </w:r>
    </w:p>
    <w:p w:rsidR="00CE6ED2" w:rsidRPr="006876B6" w:rsidRDefault="00CE6ED2">
      <w:pPr>
        <w:suppressAutoHyphens/>
        <w:spacing w:after="0" w:line="360" w:lineRule="auto"/>
        <w:jc w:val="center"/>
        <w:rPr>
          <w:rFonts w:ascii="Times New Roman" w:eastAsia="FZSongTi" w:hAnsi="Times New Roman" w:cs="Times New Roman"/>
          <w:kern w:val="1"/>
          <w:sz w:val="30"/>
          <w:szCs w:val="30"/>
          <w:lang w:eastAsia="hi-IN" w:bidi="hi-IN"/>
        </w:rPr>
      </w:pP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 В соответствии с пунктом 1 статьи 18 Договора о Евразийском экономическом союзе (далее – Договор) Комиссия является постоянно действующим регулирующим органом Союза.</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w:t>
      </w:r>
      <w:r w:rsidR="00F446AC" w:rsidRPr="00BA7E7C">
        <w:rPr>
          <w:rFonts w:ascii="Times New Roman" w:eastAsia="FZSongTi" w:hAnsi="Times New Roman" w:cs="Times New Roman"/>
          <w:kern w:val="1"/>
          <w:sz w:val="30"/>
          <w:szCs w:val="30"/>
          <w:lang w:eastAsia="hi-IN" w:bidi="hi-IN"/>
        </w:rPr>
        <w:t xml:space="preserve"> </w:t>
      </w:r>
      <w:r w:rsidRPr="006876B6">
        <w:rPr>
          <w:rFonts w:ascii="Times New Roman" w:eastAsia="FZSongTi" w:hAnsi="Times New Roman" w:cs="Times New Roman"/>
          <w:kern w:val="1"/>
          <w:sz w:val="30"/>
          <w:szCs w:val="30"/>
          <w:lang w:eastAsia="hi-IN" w:bidi="hi-IN"/>
        </w:rPr>
        <w:t>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 Комиссия осуществляет свою деятельность на основе следующих принципов: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1) обеспечение взаимной выгоды, равноправия и учета национальных интересов </w:t>
      </w:r>
      <w:r w:rsidR="00E05FCF" w:rsidRPr="00BA7E7C">
        <w:rPr>
          <w:rFonts w:ascii="Times New Roman" w:eastAsia="FZSongTi" w:hAnsi="Times New Roman" w:cs="Times New Roman"/>
          <w:kern w:val="1"/>
          <w:sz w:val="30"/>
          <w:szCs w:val="30"/>
          <w:lang w:eastAsia="hi-IN" w:bidi="hi-IN"/>
        </w:rPr>
        <w:t>государств-членов</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 экономическая обоснованность принимаемых решений;</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 открытость, гласность и объективность.</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 Комиссия осуществляет свою деятельность в пределах полномочий, предусмотренных Договором</w:t>
      </w:r>
      <w:r w:rsidR="00C26C22" w:rsidRPr="00BA7E7C">
        <w:rPr>
          <w:rFonts w:ascii="Times New Roman" w:eastAsia="FZSongTi" w:hAnsi="Times New Roman" w:cs="Times New Roman"/>
          <w:kern w:val="1"/>
          <w:sz w:val="30"/>
          <w:szCs w:val="30"/>
          <w:lang w:eastAsia="hi-IN" w:bidi="hi-IN"/>
        </w:rPr>
        <w:t xml:space="preserve"> и</w:t>
      </w:r>
      <w:r w:rsidRPr="00BA7E7C">
        <w:rPr>
          <w:rFonts w:ascii="Times New Roman" w:eastAsia="FZSongTi" w:hAnsi="Times New Roman" w:cs="Times New Roman"/>
          <w:kern w:val="1"/>
          <w:sz w:val="30"/>
          <w:szCs w:val="30"/>
          <w:lang w:eastAsia="hi-IN" w:bidi="hi-IN"/>
        </w:rPr>
        <w:t xml:space="preserve"> международными договорами в рамках Союза, в следующих сферах:</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 таможенно-тарифное и нетарифное регулирование;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2) таможенное </w:t>
      </w:r>
      <w:r w:rsidR="008E79B6" w:rsidRPr="00BA7E7C">
        <w:rPr>
          <w:rFonts w:ascii="Times New Roman" w:eastAsia="FZSongTi" w:hAnsi="Times New Roman" w:cs="Times New Roman"/>
          <w:kern w:val="1"/>
          <w:sz w:val="30"/>
          <w:szCs w:val="30"/>
          <w:lang w:eastAsia="hi-IN" w:bidi="hi-IN"/>
        </w:rPr>
        <w:t>регулирование</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 техническое регулирование;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4) </w:t>
      </w:r>
      <w:r w:rsidR="00E05FCF" w:rsidRPr="006876B6">
        <w:rPr>
          <w:rFonts w:ascii="Times New Roman" w:eastAsia="Times New Roman" w:hAnsi="Times New Roman" w:cs="Times New Roman"/>
          <w:sz w:val="30"/>
          <w:szCs w:val="30"/>
          <w:lang w:eastAsia="ru-RU"/>
        </w:rPr>
        <w:t>санитарные, ветеринарно-санитарные и карантинные фитосанитарные меры</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 зачисление и распределение ввозных таможенных пошлин;</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6) установление торговых режимов в отношении </w:t>
      </w:r>
      <w:r w:rsidR="008722A0" w:rsidRPr="00BA7E7C">
        <w:rPr>
          <w:rFonts w:ascii="Times New Roman" w:eastAsia="FZSongTi" w:hAnsi="Times New Roman" w:cs="Times New Roman"/>
          <w:kern w:val="1"/>
          <w:sz w:val="30"/>
          <w:szCs w:val="30"/>
          <w:lang w:eastAsia="hi-IN" w:bidi="hi-IN"/>
        </w:rPr>
        <w:t>третьих сторон</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 статистика внешней и взаимной торговли;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8) макроэкономическая политика;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 конкурентная политика;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10) промышленные и сельскохозяйственные субсидии;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 энергетическая политика;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12) естественные монополии;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13) государственные и (или) муниципальные закупки;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14) взаимная торговля услугами и инвестиции;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15) транспорт и перевозки;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16) валютная политика;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17) </w:t>
      </w:r>
      <w:r w:rsidR="00977A1F" w:rsidRPr="00BA7E7C">
        <w:rPr>
          <w:rFonts w:ascii="Times New Roman" w:eastAsia="FZSongTi" w:hAnsi="Times New Roman" w:cs="Times New Roman"/>
          <w:kern w:val="1"/>
          <w:sz w:val="30"/>
          <w:szCs w:val="30"/>
          <w:lang w:eastAsia="hi-IN" w:bidi="hi-IN"/>
        </w:rPr>
        <w:t>интеллектуальная собственность</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18) трудовая миграция;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19) финансовые рынки (банковская сфера, сфера страхования, валютный рынок, рынок ценных бумаг);</w:t>
      </w:r>
    </w:p>
    <w:p w:rsidR="00CE6ED2" w:rsidRPr="00BA7E7C" w:rsidRDefault="00CE6ED2">
      <w:pPr>
        <w:suppressAutoHyphens/>
        <w:spacing w:after="0" w:line="360" w:lineRule="auto"/>
        <w:ind w:firstLine="709"/>
        <w:jc w:val="both"/>
        <w:rPr>
          <w:rFonts w:ascii="Times New Roman" w:eastAsia="FZSongTi" w:hAnsi="Times New Roman" w:cs="Times New Roman"/>
          <w:b/>
          <w:kern w:val="1"/>
          <w:sz w:val="30"/>
          <w:szCs w:val="30"/>
          <w:lang w:eastAsia="hi-IN" w:bidi="hi-IN"/>
        </w:rPr>
      </w:pPr>
      <w:r w:rsidRPr="00BA7E7C">
        <w:rPr>
          <w:rFonts w:ascii="Times New Roman" w:eastAsia="FZSongTi" w:hAnsi="Times New Roman" w:cs="Times New Roman"/>
          <w:kern w:val="1"/>
          <w:sz w:val="30"/>
          <w:szCs w:val="30"/>
          <w:lang w:eastAsia="hi-IN" w:bidi="hi-IN"/>
        </w:rPr>
        <w:t>20) иные сферы, определенные Договором и международными договорами в рамках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Комиссия в пределах своих полномочий обеспечивает реализацию международных договоров, входящих </w:t>
      </w:r>
      <w:proofErr w:type="gramStart"/>
      <w:r w:rsidRPr="00BA7E7C">
        <w:rPr>
          <w:rFonts w:ascii="Times New Roman" w:eastAsia="FZSongTi" w:hAnsi="Times New Roman" w:cs="Times New Roman"/>
          <w:kern w:val="1"/>
          <w:sz w:val="30"/>
          <w:szCs w:val="30"/>
          <w:lang w:eastAsia="hi-IN" w:bidi="hi-IN"/>
        </w:rPr>
        <w:t>в право</w:t>
      </w:r>
      <w:proofErr w:type="gramEnd"/>
      <w:r w:rsidRPr="00BA7E7C">
        <w:rPr>
          <w:rFonts w:ascii="Times New Roman" w:eastAsia="FZSongTi" w:hAnsi="Times New Roman" w:cs="Times New Roman"/>
          <w:kern w:val="1"/>
          <w:sz w:val="30"/>
          <w:szCs w:val="30"/>
          <w:lang w:eastAsia="hi-IN" w:bidi="hi-IN"/>
        </w:rPr>
        <w:t xml:space="preserve">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Комиссия выполняет функции депозитария</w:t>
      </w:r>
      <w:r w:rsidR="00A63E1E"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международных договоров в рамках Союза, решений Высшего совета и Межправительственного совета.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6.</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Комиссия может быть наделена Высшим советом правом подписывать международные договоры по вопросам, входящим в компетенцию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8.</w:t>
      </w:r>
      <w:r w:rsidR="00A63E1E"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w:t>
      </w:r>
      <w:r w:rsidR="00F446AC" w:rsidRPr="006876B6">
        <w:rPr>
          <w:rFonts w:ascii="Times New Roman" w:eastAsia="FZSongTi" w:hAnsi="Times New Roman" w:cs="Times New Roman"/>
          <w:kern w:val="1"/>
          <w:sz w:val="30"/>
          <w:szCs w:val="30"/>
          <w:lang w:eastAsia="hi-IN" w:bidi="hi-IN"/>
        </w:rPr>
        <w:t xml:space="preserve"> </w:t>
      </w:r>
      <w:r w:rsidRPr="006876B6">
        <w:rPr>
          <w:rFonts w:ascii="Times New Roman" w:eastAsia="FZSongTi" w:hAnsi="Times New Roman" w:cs="Times New Roman"/>
          <w:kern w:val="1"/>
          <w:sz w:val="30"/>
          <w:szCs w:val="30"/>
          <w:lang w:eastAsia="hi-IN" w:bidi="hi-IN"/>
        </w:rPr>
        <w:t xml:space="preserve">Запрос о представлении позиции или информации от имени Комиссии направляется </w:t>
      </w:r>
      <w:r w:rsidR="00F655FE" w:rsidRPr="006876B6">
        <w:rPr>
          <w:rFonts w:ascii="Times New Roman" w:eastAsia="FZSongTi" w:hAnsi="Times New Roman" w:cs="Times New Roman"/>
          <w:kern w:val="1"/>
          <w:sz w:val="30"/>
          <w:szCs w:val="30"/>
          <w:lang w:eastAsia="hi-IN" w:bidi="hi-IN"/>
        </w:rPr>
        <w:t xml:space="preserve">Председателем </w:t>
      </w:r>
      <w:r w:rsidR="008722A0" w:rsidRPr="006876B6">
        <w:rPr>
          <w:rFonts w:ascii="Times New Roman" w:eastAsia="FZSongTi" w:hAnsi="Times New Roman" w:cs="Times New Roman"/>
          <w:kern w:val="1"/>
          <w:sz w:val="30"/>
          <w:szCs w:val="30"/>
          <w:lang w:eastAsia="hi-IN" w:bidi="hi-IN"/>
        </w:rPr>
        <w:t xml:space="preserve">Коллегии Комиссии </w:t>
      </w:r>
      <w:r w:rsidRPr="006876B6">
        <w:rPr>
          <w:rFonts w:ascii="Times New Roman" w:eastAsia="FZSongTi" w:hAnsi="Times New Roman" w:cs="Times New Roman"/>
          <w:kern w:val="1"/>
          <w:sz w:val="30"/>
          <w:szCs w:val="30"/>
          <w:lang w:eastAsia="hi-IN" w:bidi="hi-IN"/>
        </w:rPr>
        <w:t xml:space="preserve">или членом Коллегии Комиссии, если иное не установлено Договором.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Комиссия отвечает за составление бюджета Союза и подготовку отчета о его исполнении, является распорядителем средств бюджетной сметы Комиссии.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10.</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Комиссия пользуется правами юридического лица.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12.</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Совет Комиссии вправе образовывать структурные подразделения</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(далее – департаменты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13.</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Решения Комиссии входят </w:t>
      </w:r>
      <w:proofErr w:type="gramStart"/>
      <w:r w:rsidRPr="00BA7E7C">
        <w:rPr>
          <w:rFonts w:ascii="Times New Roman" w:eastAsia="FZSongTi" w:hAnsi="Times New Roman" w:cs="Times New Roman"/>
          <w:kern w:val="1"/>
          <w:sz w:val="30"/>
          <w:szCs w:val="30"/>
          <w:lang w:eastAsia="hi-IN" w:bidi="hi-IN"/>
        </w:rPr>
        <w:t>в право</w:t>
      </w:r>
      <w:proofErr w:type="gramEnd"/>
      <w:r w:rsidRPr="00BA7E7C">
        <w:rPr>
          <w:rFonts w:ascii="Times New Roman" w:eastAsia="FZSongTi" w:hAnsi="Times New Roman" w:cs="Times New Roman"/>
          <w:kern w:val="1"/>
          <w:sz w:val="30"/>
          <w:szCs w:val="30"/>
          <w:lang w:eastAsia="hi-IN" w:bidi="hi-IN"/>
        </w:rPr>
        <w:t xml:space="preserve"> Союза и подлежат непосредственному применению на территориях государств-членов.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14.</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Решения, распоряжения и рекомендации Комиссии принимаются Советом Комиссии и Коллегией Комиссии в пределах полномочий, установленных Договором</w:t>
      </w:r>
      <w:r w:rsidR="008722A0" w:rsidRPr="00BA7E7C">
        <w:rPr>
          <w:rFonts w:ascii="Times New Roman" w:eastAsia="FZSongTi" w:hAnsi="Times New Roman" w:cs="Times New Roman"/>
          <w:kern w:val="1"/>
          <w:sz w:val="30"/>
          <w:szCs w:val="30"/>
          <w:lang w:eastAsia="hi-IN" w:bidi="hi-IN"/>
        </w:rPr>
        <w:t xml:space="preserve"> и международными договорами </w:t>
      </w:r>
      <w:r w:rsidR="008722A0" w:rsidRPr="00BA7E7C">
        <w:rPr>
          <w:rFonts w:ascii="Times New Roman" w:eastAsia="FZSongTi" w:hAnsi="Times New Roman" w:cs="Times New Roman"/>
          <w:kern w:val="1"/>
          <w:sz w:val="30"/>
          <w:szCs w:val="30"/>
          <w:lang w:eastAsia="hi-IN" w:bidi="hi-IN"/>
        </w:rPr>
        <w:lastRenderedPageBreak/>
        <w:t>в рамках Союза</w:t>
      </w:r>
      <w:r w:rsidRPr="00BA7E7C">
        <w:rPr>
          <w:rFonts w:ascii="Times New Roman" w:eastAsia="FZSongTi" w:hAnsi="Times New Roman" w:cs="Times New Roman"/>
          <w:kern w:val="1"/>
          <w:sz w:val="30"/>
          <w:szCs w:val="30"/>
          <w:lang w:eastAsia="hi-IN" w:bidi="hi-IN"/>
        </w:rPr>
        <w:t>, и в порядке, предусмотренном Договором и Регламентом.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Разграничение полномочий и функций Совета Комиссии и Коллегии Комиссии определяется Регламентом.</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15.</w:t>
      </w:r>
      <w:r w:rsidR="00A63E1E" w:rsidRPr="006876B6">
        <w:rPr>
          <w:rFonts w:ascii="Times New Roman" w:eastAsia="Times New Roman" w:hAnsi="Times New Roman" w:cs="Times New Roman"/>
          <w:kern w:val="1"/>
          <w:sz w:val="30"/>
          <w:szCs w:val="30"/>
          <w:lang w:eastAsia="hi-IN" w:bidi="hi-IN"/>
        </w:rPr>
        <w:t> </w:t>
      </w:r>
      <w:r w:rsidRPr="006876B6">
        <w:rPr>
          <w:rFonts w:ascii="Times New Roman" w:eastAsia="Times New Roman" w:hAnsi="Times New Roman" w:cs="Times New Roman"/>
          <w:kern w:val="1"/>
          <w:sz w:val="30"/>
          <w:szCs w:val="30"/>
          <w:lang w:eastAsia="hi-IN" w:bidi="hi-IN"/>
        </w:rPr>
        <w:t xml:space="preserve">Решения Комиссии, которые могут оказать влияние на условия ведения предпринимательской деятельности, принимаются с учетом </w:t>
      </w:r>
      <w:proofErr w:type="gramStart"/>
      <w:r w:rsidRPr="006876B6">
        <w:rPr>
          <w:rFonts w:ascii="Times New Roman" w:eastAsia="Times New Roman" w:hAnsi="Times New Roman" w:cs="Times New Roman"/>
          <w:kern w:val="1"/>
          <w:sz w:val="30"/>
          <w:szCs w:val="30"/>
          <w:lang w:eastAsia="hi-IN" w:bidi="hi-IN"/>
        </w:rPr>
        <w:t>результатов проведения оценки регулирующего воздействия проектов таких решений</w:t>
      </w:r>
      <w:proofErr w:type="gramEnd"/>
      <w:r w:rsidRPr="006876B6">
        <w:rPr>
          <w:rFonts w:ascii="Times New Roman" w:eastAsia="Times New Roman" w:hAnsi="Times New Roman" w:cs="Times New Roman"/>
          <w:kern w:val="1"/>
          <w:sz w:val="30"/>
          <w:szCs w:val="30"/>
          <w:lang w:eastAsia="hi-IN" w:bidi="hi-IN"/>
        </w:rPr>
        <w:t>.</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 xml:space="preserve">Порядок </w:t>
      </w:r>
      <w:proofErr w:type="gramStart"/>
      <w:r w:rsidRPr="006876B6">
        <w:rPr>
          <w:rFonts w:ascii="Times New Roman" w:eastAsia="Times New Roman" w:hAnsi="Times New Roman" w:cs="Times New Roman"/>
          <w:kern w:val="1"/>
          <w:sz w:val="30"/>
          <w:szCs w:val="30"/>
          <w:lang w:eastAsia="hi-IN" w:bidi="hi-IN"/>
        </w:rPr>
        <w:t>проведения процедуры оценки регулирующего воздействия проектов указанных решений Комиссии</w:t>
      </w:r>
      <w:proofErr w:type="gramEnd"/>
      <w:r w:rsidRPr="006876B6">
        <w:rPr>
          <w:rFonts w:ascii="Times New Roman" w:eastAsia="Times New Roman" w:hAnsi="Times New Roman" w:cs="Times New Roman"/>
          <w:kern w:val="1"/>
          <w:sz w:val="30"/>
          <w:szCs w:val="30"/>
          <w:lang w:eastAsia="hi-IN" w:bidi="hi-IN"/>
        </w:rPr>
        <w:t xml:space="preserve"> определяется Регламентом.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16.</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Решения Комиссии, указанные в пункте 18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Порядок принятия и вступления в силу решений Комиссии, указанных в аб</w:t>
      </w:r>
      <w:r w:rsidR="00A63E1E" w:rsidRPr="00BA7E7C">
        <w:rPr>
          <w:rFonts w:ascii="Times New Roman" w:eastAsia="FZSongTi" w:hAnsi="Times New Roman" w:cs="Times New Roman"/>
          <w:kern w:val="1"/>
          <w:sz w:val="30"/>
          <w:szCs w:val="30"/>
          <w:lang w:eastAsia="hi-IN" w:bidi="hi-IN"/>
        </w:rPr>
        <w:t xml:space="preserve">заце втором настоящего пункта, </w:t>
      </w:r>
      <w:r w:rsidRPr="00BA7E7C">
        <w:rPr>
          <w:rFonts w:ascii="Times New Roman" w:eastAsia="FZSongTi" w:hAnsi="Times New Roman" w:cs="Times New Roman"/>
          <w:kern w:val="1"/>
          <w:sz w:val="30"/>
          <w:szCs w:val="30"/>
          <w:lang w:eastAsia="hi-IN" w:bidi="hi-IN"/>
        </w:rPr>
        <w:t>устанавливается</w:t>
      </w:r>
      <w:r w:rsidR="00A63E1E"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Регламентом.</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Решения Комиссии, содержащие сведения ограниченного распространения, вступают в силу в срок, определенный в них.</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lastRenderedPageBreak/>
        <w:t>Распоряжения Комиссии вступают в силу в срок, определенный в них.</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17.</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Решения Комиссии, ухудшающие положение физических и (или) юридических лиц, обратной силы не имеют.</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18.</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Решения Комиссии, улучшающие положение физических и (или) юридических лиц, могут иметь обратную силу, если прямо предусматривают это.</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19.</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Опубликование решений Комиссии и обеспечение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доступа к ним осуществляется в порядке, установленном статьей 111 Договора.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20.</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Принятие решений Комиссии осуществляется в соответствии со статьей 18 Договора и настоящим Положением путем голосования членов Совета Комиссии или членов Коллегии Комиссии.</w:t>
      </w:r>
    </w:p>
    <w:p w:rsidR="00CE6ED2" w:rsidRPr="00BA7E7C" w:rsidRDefault="00A63E1E">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21. </w:t>
      </w:r>
      <w:r w:rsidR="00CE6ED2" w:rsidRPr="00BA7E7C">
        <w:rPr>
          <w:rFonts w:ascii="Times New Roman" w:eastAsia="FZSongTi" w:hAnsi="Times New Roman" w:cs="Times New Roman"/>
          <w:kern w:val="1"/>
          <w:sz w:val="30"/>
          <w:szCs w:val="30"/>
          <w:lang w:eastAsia="hi-IN" w:bidi="hi-IN"/>
        </w:rPr>
        <w:t>Голоса в Комиссии распределяются следующим образом: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Совете Комиссии – один голос члена Совета Комиссии является одним голосом;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Коллегии Комиссии – один голос члена Коллегии Комиссии является одним голосом.</w:t>
      </w:r>
    </w:p>
    <w:p w:rsidR="00CE6ED2" w:rsidRPr="006876B6" w:rsidRDefault="00CE6ED2">
      <w:pPr>
        <w:suppressAutoHyphens/>
        <w:spacing w:after="0" w:line="360" w:lineRule="auto"/>
        <w:ind w:firstLine="709"/>
        <w:rPr>
          <w:rFonts w:ascii="Times New Roman" w:eastAsia="FZSongTi" w:hAnsi="Times New Roman" w:cs="Times New Roman"/>
          <w:kern w:val="1"/>
          <w:sz w:val="30"/>
          <w:szCs w:val="30"/>
          <w:lang w:eastAsia="hi-IN" w:bidi="hi-IN"/>
        </w:rPr>
      </w:pPr>
    </w:p>
    <w:p w:rsidR="00CE6ED2" w:rsidRPr="006876B6" w:rsidRDefault="00CE6ED2">
      <w:pPr>
        <w:keepNext/>
        <w:keepLines/>
        <w:numPr>
          <w:ilvl w:val="1"/>
          <w:numId w:val="0"/>
        </w:numPr>
        <w:tabs>
          <w:tab w:val="num" w:pos="0"/>
        </w:tabs>
        <w:suppressAutoHyphens/>
        <w:spacing w:after="0" w:line="360" w:lineRule="auto"/>
        <w:jc w:val="center"/>
        <w:outlineLvl w:val="1"/>
        <w:rPr>
          <w:rFonts w:ascii="Times New Roman" w:eastAsia="Consolas" w:hAnsi="Times New Roman" w:cs="Times New Roman"/>
          <w:kern w:val="1"/>
          <w:sz w:val="30"/>
          <w:szCs w:val="30"/>
          <w:lang w:eastAsia="hi-IN" w:bidi="hi-IN"/>
        </w:rPr>
      </w:pPr>
      <w:r w:rsidRPr="006876B6">
        <w:rPr>
          <w:rFonts w:ascii="Times New Roman" w:eastAsia="Consolas" w:hAnsi="Times New Roman" w:cs="Times New Roman"/>
          <w:kern w:val="1"/>
          <w:sz w:val="30"/>
          <w:szCs w:val="30"/>
          <w:lang w:eastAsia="hi-IN" w:bidi="hi-IN"/>
        </w:rPr>
        <w:t>II. Совет Комиссии</w:t>
      </w:r>
    </w:p>
    <w:p w:rsidR="00CE6ED2" w:rsidRPr="006876B6" w:rsidRDefault="00CE6ED2">
      <w:pPr>
        <w:suppressAutoHyphens/>
        <w:spacing w:after="0" w:line="360" w:lineRule="auto"/>
        <w:ind w:firstLine="709"/>
        <w:rPr>
          <w:rFonts w:ascii="Times New Roman" w:eastAsia="FZSongTi" w:hAnsi="Times New Roman" w:cs="Times New Roman"/>
          <w:kern w:val="1"/>
          <w:sz w:val="30"/>
          <w:szCs w:val="30"/>
          <w:lang w:eastAsia="hi-IN" w:bidi="hi-IN"/>
        </w:rPr>
      </w:pP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22.</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Совет Комиссии осуществляет общее регулирование интеграционных процессов в Союзе, а также общее руководство деятельностью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23.</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В Совет Комиссии входят по одному представителю от каждого государства-члена, являющемуся заместителем главы правительства и </w:t>
      </w:r>
      <w:r w:rsidRPr="00BA7E7C">
        <w:rPr>
          <w:rFonts w:ascii="Times New Roman" w:eastAsia="FZSongTi" w:hAnsi="Times New Roman" w:cs="Times New Roman"/>
          <w:kern w:val="1"/>
          <w:sz w:val="30"/>
          <w:szCs w:val="30"/>
          <w:lang w:eastAsia="hi-IN" w:bidi="hi-IN"/>
        </w:rPr>
        <w:lastRenderedPageBreak/>
        <w:t>наделенному необходимыми полномочиями в соответствии с законодательством своего государства.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Государства-члены уведомляют друг друга, а также Коллегию Комиссии о представителе в Совете Комиссии в порядке, установленном</w:t>
      </w:r>
      <w:r w:rsidR="00A63E1E"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Регламентом.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24.</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Совет Комиссии осуществляет следующие функции и полномочия: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организует работу по совершенствованию правового регулирования деятельности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вносит на утверждение Высшего совета основные направления интеграции в рамках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рассматривает вопрос об отмене решений Комиссии, принятых Коллегией Комиссии, или внесении в них изменений в порядке, предусмотренном пунктом 30 настоящего Положения;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рассматривает результаты мониторинга и контроля исполнения международных договоров, входящих </w:t>
      </w:r>
      <w:proofErr w:type="gramStart"/>
      <w:r w:rsidRPr="00BA7E7C">
        <w:rPr>
          <w:rFonts w:ascii="Times New Roman" w:eastAsia="FZSongTi" w:hAnsi="Times New Roman" w:cs="Times New Roman"/>
          <w:kern w:val="1"/>
          <w:sz w:val="30"/>
          <w:szCs w:val="30"/>
          <w:lang w:eastAsia="hi-IN" w:bidi="hi-IN"/>
        </w:rPr>
        <w:t>в</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право</w:t>
      </w:r>
      <w:proofErr w:type="gramEnd"/>
      <w:r w:rsidRPr="00BA7E7C">
        <w:rPr>
          <w:rFonts w:ascii="Times New Roman" w:eastAsia="FZSongTi" w:hAnsi="Times New Roman" w:cs="Times New Roman"/>
          <w:kern w:val="1"/>
          <w:sz w:val="30"/>
          <w:szCs w:val="30"/>
          <w:lang w:eastAsia="hi-IN" w:bidi="hi-IN"/>
        </w:rPr>
        <w:t xml:space="preserve"> Союза;</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5)</w:t>
      </w:r>
      <w:r w:rsidR="00A63E1E" w:rsidRPr="006876B6">
        <w:rPr>
          <w:rFonts w:ascii="Times New Roman" w:eastAsia="Times New Roman" w:hAnsi="Times New Roman" w:cs="Times New Roman"/>
          <w:kern w:val="1"/>
          <w:sz w:val="30"/>
          <w:szCs w:val="30"/>
          <w:lang w:eastAsia="hi-IN" w:bidi="hi-IN"/>
        </w:rPr>
        <w:t> </w:t>
      </w:r>
      <w:r w:rsidRPr="006876B6">
        <w:rPr>
          <w:rFonts w:ascii="Times New Roman" w:eastAsia="Times New Roman" w:hAnsi="Times New Roman" w:cs="Times New Roman"/>
          <w:kern w:val="1"/>
          <w:sz w:val="30"/>
          <w:szCs w:val="30"/>
          <w:lang w:eastAsia="hi-IN" w:bidi="hi-IN"/>
        </w:rPr>
        <w:t>вносит на рассмотрение Межправительственного совета ежегодный отчет о мониторинге проведения процедуры оценки регулирующего воздействия;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утверждает по представлению Председателя Коллегии Комиссии перечень департаментов Комиссии, их структуру и</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штатную численность, а также распределение их между членами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утверждает квалификационные требования к должностным лицам</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и сотрудникам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8)</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принимает решение о снятии привилегий и иммунитетов с сотрудников Комиссии по основаниям, предусмотренным </w:t>
      </w:r>
      <w:r w:rsidR="00C26C22" w:rsidRPr="00BA7E7C">
        <w:rPr>
          <w:rFonts w:ascii="Times New Roman" w:eastAsia="FZSongTi" w:hAnsi="Times New Roman" w:cs="Times New Roman"/>
          <w:kern w:val="1"/>
          <w:sz w:val="30"/>
          <w:szCs w:val="30"/>
          <w:lang w:eastAsia="hi-IN" w:bidi="hi-IN"/>
        </w:rPr>
        <w:t>Положением о социальных гарантиях, привилегиях и иммунитетах в Евразийском экономическом союзе (</w:t>
      </w:r>
      <w:r w:rsidRPr="00BA7E7C">
        <w:rPr>
          <w:rFonts w:ascii="Times New Roman" w:eastAsia="FZSongTi" w:hAnsi="Times New Roman" w:cs="Times New Roman"/>
          <w:kern w:val="1"/>
          <w:sz w:val="30"/>
          <w:szCs w:val="30"/>
          <w:lang w:eastAsia="hi-IN" w:bidi="hi-IN"/>
        </w:rPr>
        <w:t>приложение № 3</w:t>
      </w:r>
      <w:r w:rsidR="00BA7E7C">
        <w:rPr>
          <w:rFonts w:ascii="Times New Roman" w:eastAsia="FZSongTi" w:hAnsi="Times New Roman" w:cs="Times New Roman"/>
          <w:kern w:val="1"/>
          <w:sz w:val="30"/>
          <w:szCs w:val="30"/>
          <w:lang w:eastAsia="hi-IN" w:bidi="hi-IN"/>
        </w:rPr>
        <w:t>2</w:t>
      </w:r>
      <w:r w:rsidRPr="00BA7E7C">
        <w:rPr>
          <w:rFonts w:ascii="Times New Roman" w:eastAsia="FZSongTi" w:hAnsi="Times New Roman" w:cs="Times New Roman"/>
          <w:kern w:val="1"/>
          <w:sz w:val="30"/>
          <w:szCs w:val="30"/>
          <w:lang w:eastAsia="hi-IN" w:bidi="hi-IN"/>
        </w:rPr>
        <w:t xml:space="preserve"> к Договору</w:t>
      </w:r>
      <w:r w:rsidR="00C26C22" w:rsidRPr="00BA7E7C">
        <w:rPr>
          <w:rFonts w:ascii="Times New Roman" w:eastAsia="FZSongTi" w:hAnsi="Times New Roman" w:cs="Times New Roman"/>
          <w:kern w:val="1"/>
          <w:sz w:val="30"/>
          <w:szCs w:val="30"/>
          <w:lang w:eastAsia="hi-IN" w:bidi="hi-IN"/>
        </w:rPr>
        <w:t>)</w:t>
      </w:r>
      <w:r w:rsidRPr="00BA7E7C">
        <w:rPr>
          <w:rFonts w:ascii="Times New Roman" w:eastAsia="FZSongTi" w:hAnsi="Times New Roman" w:cs="Times New Roman"/>
          <w:kern w:val="1"/>
          <w:sz w:val="30"/>
          <w:szCs w:val="30"/>
          <w:lang w:eastAsia="hi-IN" w:bidi="hi-IN"/>
        </w:rPr>
        <w:t>;</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одобряет проект бюджета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10)</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одобряет порядок оплаты труда членов Коллегии Комиссии, должностных лиц и сотрудников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w:t>
      </w:r>
      <w:r w:rsidR="00A63E1E"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одобряет общую предельную штатную численность департаментов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12)</w:t>
      </w:r>
      <w:r w:rsidR="00A63E1E"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 xml:space="preserve">утверждает план по созданию и развитию интегрированной информационной системы Союза;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положение о ней;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дает поручения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иные функции и полномочия в соответствии с Договором, международными договорами в рамках Союза и Регламентом.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пунктом 44 настоящего Положения, перед принятием решения Совета Комиссии или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Заседания Совета Комиссии проводятся в соответствии с Регламентом. Любой член Совета Комиссии может инициировать </w:t>
      </w:r>
      <w:r w:rsidRPr="00BA7E7C">
        <w:rPr>
          <w:rFonts w:ascii="Times New Roman" w:eastAsia="FZSongTi" w:hAnsi="Times New Roman" w:cs="Times New Roman"/>
          <w:kern w:val="1"/>
          <w:sz w:val="30"/>
          <w:szCs w:val="30"/>
          <w:lang w:eastAsia="hi-IN" w:bidi="hi-IN"/>
        </w:rPr>
        <w:lastRenderedPageBreak/>
        <w:t>проведение заседания Совета Комиссии, а также внести предложения в повестку дня заседания Совета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Заседание Совета Комиссии считается правомочным, если на нем присутствуют все члены Совета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 </w:t>
      </w:r>
    </w:p>
    <w:p w:rsidR="00CE6ED2" w:rsidRPr="006876B6" w:rsidRDefault="00CE6ED2">
      <w:pPr>
        <w:suppressAutoHyphens/>
        <w:spacing w:after="0" w:line="360" w:lineRule="auto"/>
        <w:ind w:firstLine="709"/>
        <w:jc w:val="both"/>
        <w:rPr>
          <w:rFonts w:ascii="Times New Roman" w:eastAsia="Calibri" w:hAnsi="Times New Roman" w:cs="Times New Roman"/>
          <w:b/>
          <w:i/>
          <w:kern w:val="1"/>
          <w:sz w:val="30"/>
          <w:szCs w:val="30"/>
          <w:lang w:eastAsia="hi-IN" w:bidi="hi-IN"/>
        </w:rPr>
      </w:pPr>
      <w:r w:rsidRPr="006876B6">
        <w:rPr>
          <w:rFonts w:ascii="Times New Roman" w:eastAsia="Calibri" w:hAnsi="Times New Roman" w:cs="Times New Roman"/>
          <w:kern w:val="1"/>
          <w:sz w:val="30"/>
          <w:szCs w:val="30"/>
          <w:lang w:eastAsia="hi-IN" w:bidi="hi-IN"/>
        </w:rPr>
        <w:t>В заседаниях Совета Комиссии могут принимать участие представители третьих госуда</w:t>
      </w:r>
      <w:proofErr w:type="gramStart"/>
      <w:r w:rsidRPr="006876B6">
        <w:rPr>
          <w:rFonts w:ascii="Times New Roman" w:eastAsia="Calibri" w:hAnsi="Times New Roman" w:cs="Times New Roman"/>
          <w:kern w:val="1"/>
          <w:sz w:val="30"/>
          <w:szCs w:val="30"/>
          <w:lang w:eastAsia="hi-IN" w:bidi="hi-IN"/>
        </w:rPr>
        <w:t>рств в п</w:t>
      </w:r>
      <w:proofErr w:type="gramEnd"/>
      <w:r w:rsidRPr="006876B6">
        <w:rPr>
          <w:rFonts w:ascii="Times New Roman" w:eastAsia="Calibri" w:hAnsi="Times New Roman" w:cs="Times New Roman"/>
          <w:kern w:val="1"/>
          <w:sz w:val="30"/>
          <w:szCs w:val="30"/>
          <w:lang w:eastAsia="hi-IN" w:bidi="hi-IN"/>
        </w:rPr>
        <w:t xml:space="preserve">орядке и на условиях, которые определяются Договором.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28.</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Председательство в Совете Комиссии осуществляется в соответствии с пунктом 4 статьи 8 Договора.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В случае досрочного </w:t>
      </w:r>
      <w:proofErr w:type="gramStart"/>
      <w:r w:rsidRPr="00BA7E7C">
        <w:rPr>
          <w:rFonts w:ascii="Times New Roman" w:eastAsia="FZSongTi" w:hAnsi="Times New Roman" w:cs="Times New Roman"/>
          <w:kern w:val="1"/>
          <w:sz w:val="30"/>
          <w:szCs w:val="30"/>
          <w:lang w:eastAsia="hi-IN" w:bidi="hi-IN"/>
        </w:rPr>
        <w:t>прекращения полномочий Председателя Совета Комиссии</w:t>
      </w:r>
      <w:proofErr w:type="gramEnd"/>
      <w:r w:rsidRPr="00BA7E7C">
        <w:rPr>
          <w:rFonts w:ascii="Times New Roman" w:eastAsia="FZSongTi" w:hAnsi="Times New Roman" w:cs="Times New Roman"/>
          <w:kern w:val="1"/>
          <w:sz w:val="30"/>
          <w:szCs w:val="30"/>
          <w:lang w:eastAsia="hi-IN" w:bidi="hi-IN"/>
        </w:rPr>
        <w:t xml:space="preserve"> новый член Совета Комиссии от председательствующего государства-члена осуществляет полномочия Председателя Совета Комиссии в течение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оставшегося срока.</w:t>
      </w:r>
      <w:r w:rsidR="00BA7E7C">
        <w:rPr>
          <w:rFonts w:ascii="Times New Roman" w:eastAsia="FZSongTi" w:hAnsi="Times New Roman" w:cs="Times New Roman"/>
          <w:kern w:val="1"/>
          <w:sz w:val="30"/>
          <w:szCs w:val="30"/>
          <w:lang w:eastAsia="hi-IN" w:bidi="hi-IN"/>
        </w:rPr>
        <w:t xml:space="preserve">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Председатель Совета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осуществляет общее руководство подготовкой вопросов, вносимых для рассмотрения на очередном заседании Совета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определяет повестку дня;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открывает, ведет и закрывает заседания Совета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29.</w:t>
      </w:r>
      <w:r w:rsidR="005D47A3"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 xml:space="preserve">Совет Комиссии в пределах своих полномочий принимает решения, распоряжения и рекомендации.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Совет Комиссии принимает решения, распоряжения и рекомендации консенсусом.</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В случае </w:t>
      </w:r>
      <w:proofErr w:type="gramStart"/>
      <w:r w:rsidRPr="00BA7E7C">
        <w:rPr>
          <w:rFonts w:ascii="Times New Roman" w:eastAsia="FZSongTi" w:hAnsi="Times New Roman" w:cs="Times New Roman"/>
          <w:kern w:val="1"/>
          <w:sz w:val="30"/>
          <w:szCs w:val="30"/>
          <w:lang w:eastAsia="hi-IN" w:bidi="hi-IN"/>
        </w:rPr>
        <w:t>если</w:t>
      </w:r>
      <w:proofErr w:type="gramEnd"/>
      <w:r w:rsidRPr="00BA7E7C">
        <w:rPr>
          <w:rFonts w:ascii="Times New Roman" w:eastAsia="FZSongTi" w:hAnsi="Times New Roman" w:cs="Times New Roman"/>
          <w:kern w:val="1"/>
          <w:sz w:val="30"/>
          <w:szCs w:val="30"/>
          <w:lang w:eastAsia="hi-IN" w:bidi="hi-IN"/>
        </w:rPr>
        <w:t xml:space="preserve">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Государство-член или член Совета Комиссии имеет право в течение 15 календарных дней </w:t>
      </w:r>
      <w:proofErr w:type="gramStart"/>
      <w:r w:rsidRPr="00BA7E7C">
        <w:rPr>
          <w:rFonts w:ascii="Times New Roman" w:eastAsia="FZSongTi" w:hAnsi="Times New Roman" w:cs="Times New Roman"/>
          <w:kern w:val="1"/>
          <w:sz w:val="30"/>
          <w:szCs w:val="30"/>
          <w:lang w:eastAsia="hi-IN" w:bidi="hi-IN"/>
        </w:rPr>
        <w:t>с даты опубликования</w:t>
      </w:r>
      <w:proofErr w:type="gramEnd"/>
      <w:r w:rsidRPr="00BA7E7C">
        <w:rPr>
          <w:rFonts w:ascii="Times New Roman" w:eastAsia="FZSongTi" w:hAnsi="Times New Roman" w:cs="Times New Roman"/>
          <w:kern w:val="1"/>
          <w:sz w:val="30"/>
          <w:szCs w:val="30"/>
          <w:lang w:eastAsia="hi-IN" w:bidi="hi-IN"/>
        </w:rPr>
        <w:t xml:space="preserve"> решения Коллегии Комиссии внести в Коллегию Комиссии предложение о его отмене или внесении в него изменений.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Совет Комиссии после поступления таких материалов рассматривает их и принимает решение в течение 10 календарных дней.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proofErr w:type="gramStart"/>
      <w:r w:rsidRPr="00BA7E7C">
        <w:rPr>
          <w:rFonts w:ascii="Times New Roman" w:eastAsia="FZSongTi" w:hAnsi="Times New Roman" w:cs="Times New Roman"/>
          <w:kern w:val="1"/>
          <w:sz w:val="30"/>
          <w:szCs w:val="30"/>
          <w:lang w:eastAsia="hi-IN" w:bidi="hi-IN"/>
        </w:rPr>
        <w:t>Государство-член в случае несогласия с решением, принятым Советом Комиссии по результатам рассмотрения вопроса об отмене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решения Коллегии Комиссии или внесения в него изменений, либо</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в случае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w:t>
      </w:r>
      <w:proofErr w:type="gramEnd"/>
      <w:r w:rsidRPr="00BA7E7C">
        <w:rPr>
          <w:rFonts w:ascii="Times New Roman" w:eastAsia="FZSongTi" w:hAnsi="Times New Roman" w:cs="Times New Roman"/>
          <w:kern w:val="1"/>
          <w:sz w:val="30"/>
          <w:szCs w:val="30"/>
          <w:lang w:eastAsia="hi-IN" w:bidi="hi-IN"/>
        </w:rPr>
        <w:t xml:space="preserve"> вопроса на рассмотрение Межправительственного совета и (или) Высшего совета.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Глава правительства государства-члена вправе обратиться в Комиссию с предложением о внесении вопроса в отношении</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 xml:space="preserve">решений Комиссии, указанных в абзаце втором пункта 16 настоящего Положения, </w:t>
      </w:r>
      <w:r w:rsidRPr="00BA7E7C">
        <w:rPr>
          <w:rFonts w:ascii="Times New Roman" w:eastAsia="FZSongTi" w:hAnsi="Times New Roman" w:cs="Times New Roman"/>
          <w:kern w:val="1"/>
          <w:sz w:val="30"/>
          <w:szCs w:val="30"/>
          <w:lang w:eastAsia="hi-IN" w:bidi="hi-IN"/>
        </w:rPr>
        <w:lastRenderedPageBreak/>
        <w:t>на рассмотрение Межправительственного совета и (или) Высшего совета на любой стадии до даты их вступления в силу.</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Решение Коллегии Комиссии, в отношении которого было внесено предложение об</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отмене или внесении изменений в соответствии с настоящим пунктом, не вступает в силу и</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E6ED2" w:rsidRPr="006876B6" w:rsidRDefault="00CE6ED2">
      <w:pPr>
        <w:suppressAutoHyphens/>
        <w:spacing w:after="0" w:line="360" w:lineRule="auto"/>
        <w:ind w:firstLine="709"/>
        <w:rPr>
          <w:rFonts w:ascii="Times New Roman" w:eastAsia="FZSongTi" w:hAnsi="Times New Roman" w:cs="Times New Roman"/>
          <w:kern w:val="1"/>
          <w:sz w:val="30"/>
          <w:szCs w:val="30"/>
          <w:lang w:eastAsia="hi-IN" w:bidi="hi-IN"/>
        </w:rPr>
      </w:pPr>
    </w:p>
    <w:p w:rsidR="00CE6ED2" w:rsidRPr="006876B6" w:rsidRDefault="00CE6ED2">
      <w:pPr>
        <w:keepNext/>
        <w:keepLines/>
        <w:numPr>
          <w:ilvl w:val="1"/>
          <w:numId w:val="0"/>
        </w:numPr>
        <w:tabs>
          <w:tab w:val="num" w:pos="0"/>
        </w:tabs>
        <w:suppressAutoHyphens/>
        <w:spacing w:after="0" w:line="360" w:lineRule="auto"/>
        <w:jc w:val="center"/>
        <w:outlineLvl w:val="1"/>
        <w:rPr>
          <w:rFonts w:ascii="Times New Roman" w:eastAsia="Consolas" w:hAnsi="Times New Roman" w:cs="Times New Roman"/>
          <w:kern w:val="1"/>
          <w:sz w:val="30"/>
          <w:szCs w:val="30"/>
          <w:lang w:eastAsia="hi-IN" w:bidi="hi-IN"/>
        </w:rPr>
      </w:pPr>
      <w:r w:rsidRPr="006876B6">
        <w:rPr>
          <w:rFonts w:ascii="Times New Roman" w:eastAsia="Consolas" w:hAnsi="Times New Roman" w:cs="Times New Roman"/>
          <w:kern w:val="1"/>
          <w:sz w:val="30"/>
          <w:szCs w:val="30"/>
          <w:lang w:eastAsia="hi-IN" w:bidi="hi-IN"/>
        </w:rPr>
        <w:t>III.</w:t>
      </w:r>
      <w:r w:rsidR="005D47A3" w:rsidRPr="006876B6">
        <w:rPr>
          <w:rFonts w:ascii="Times New Roman" w:eastAsia="Consolas" w:hAnsi="Times New Roman" w:cs="Times New Roman"/>
          <w:kern w:val="1"/>
          <w:sz w:val="30"/>
          <w:szCs w:val="30"/>
          <w:lang w:eastAsia="hi-IN" w:bidi="hi-IN"/>
        </w:rPr>
        <w:t> </w:t>
      </w:r>
      <w:r w:rsidRPr="006876B6">
        <w:rPr>
          <w:rFonts w:ascii="Times New Roman" w:eastAsia="Consolas" w:hAnsi="Times New Roman" w:cs="Times New Roman"/>
          <w:kern w:val="1"/>
          <w:sz w:val="30"/>
          <w:szCs w:val="30"/>
          <w:lang w:eastAsia="hi-IN" w:bidi="hi-IN"/>
        </w:rPr>
        <w:t>Коллегия Комиссии</w:t>
      </w:r>
    </w:p>
    <w:p w:rsidR="00CE6ED2" w:rsidRPr="006876B6" w:rsidRDefault="00CE6ED2">
      <w:pPr>
        <w:suppressAutoHyphens/>
        <w:spacing w:after="0" w:line="360" w:lineRule="auto"/>
        <w:ind w:firstLine="709"/>
        <w:rPr>
          <w:rFonts w:ascii="Times New Roman" w:eastAsia="FZSongTi" w:hAnsi="Times New Roman" w:cs="Times New Roman"/>
          <w:kern w:val="1"/>
          <w:sz w:val="30"/>
          <w:szCs w:val="30"/>
          <w:lang w:eastAsia="hi-IN" w:bidi="hi-IN"/>
        </w:rPr>
      </w:pP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Коллегия Комиссии является исполнительным органом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Коллегия Комиссии состоит из членов Коллегии, один из которых является Председателем Коллегии Комиссии.</w:t>
      </w:r>
      <w:r w:rsidRPr="00BA7E7C">
        <w:rPr>
          <w:rFonts w:ascii="Times New Roman" w:eastAsia="FZSongTi" w:hAnsi="Times New Roman" w:cs="Times New Roman"/>
          <w:i/>
          <w:kern w:val="1"/>
          <w:sz w:val="30"/>
          <w:szCs w:val="30"/>
          <w:lang w:eastAsia="hi-IN" w:bidi="hi-IN"/>
        </w:rPr>
        <w:t xml:space="preserve">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Коллегия Комиссии формируется из представителей государств-членов исходя из принципа равного представительства государств-членов.</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 xml:space="preserve">Численный состав Коллегии Комиссии и распределение обязанностей между членами Коллегии Комиссии определяется Высшим советом.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Коллегия Комиссии осуществляет руководство департаментами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32. Член Коллегии Комиссии должен являться гражданином того государства-члена, которым он представлен.</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Члены Коллегии Комиссии назначаются Высшим советом сроком на 4 года с возможным продлением полномочий.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Председатель Коллегии Комиссии назначается Высшим советом сроком на 4 года на ротационной основе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без права продления. Ротация осуществляется поочередно в порядке русского алфавита по наименованию государства-члена.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w:t>
      </w:r>
      <w:r w:rsidR="008B2EEB">
        <w:rPr>
          <w:rFonts w:ascii="Times New Roman" w:eastAsia="FZSongTi" w:hAnsi="Times New Roman" w:cs="Times New Roman"/>
          <w:kern w:val="1"/>
          <w:sz w:val="30"/>
          <w:szCs w:val="30"/>
          <w:lang w:eastAsia="hi-IN" w:bidi="hi-IN"/>
        </w:rPr>
        <w:t>Евразийским экономическим с</w:t>
      </w:r>
      <w:r w:rsidRPr="00BA7E7C">
        <w:rPr>
          <w:rFonts w:ascii="Times New Roman" w:eastAsia="FZSongTi" w:hAnsi="Times New Roman" w:cs="Times New Roman"/>
          <w:kern w:val="1"/>
          <w:sz w:val="30"/>
          <w:szCs w:val="30"/>
          <w:lang w:eastAsia="hi-IN" w:bidi="hi-IN"/>
        </w:rPr>
        <w:t xml:space="preserve">оюзом международного сотрудничества, утверждаемым Высшим советом.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w:t>
      </w:r>
      <w:r w:rsidRPr="00BA7E7C">
        <w:rPr>
          <w:rFonts w:ascii="Times New Roman" w:eastAsia="FZSongTi" w:hAnsi="Times New Roman" w:cs="Times New Roman"/>
          <w:kern w:val="1"/>
          <w:sz w:val="30"/>
          <w:szCs w:val="30"/>
          <w:lang w:eastAsia="hi-IN" w:bidi="hi-IN"/>
        </w:rPr>
        <w:lastRenderedPageBreak/>
        <w:t>иной творческой деятельности, в течение всего срока действия своих полномочий.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Члены Коллегии Комиссии не вправе: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участвовать на платной основе в деятельности органа управления коммерческой организации;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осуществлять предпринимательскую деятельность;</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w:t>
      </w:r>
      <w:proofErr w:type="gramStart"/>
      <w:r w:rsidRPr="00BA7E7C">
        <w:rPr>
          <w:rFonts w:ascii="Times New Roman" w:eastAsia="FZSongTi" w:hAnsi="Times New Roman" w:cs="Times New Roman"/>
          <w:kern w:val="1"/>
          <w:sz w:val="30"/>
          <w:szCs w:val="30"/>
          <w:lang w:eastAsia="hi-IN" w:bidi="hi-IN"/>
        </w:rPr>
        <w:t>символических</w:t>
      </w:r>
      <w:proofErr w:type="gramEnd"/>
      <w:r w:rsidRPr="00BA7E7C">
        <w:rPr>
          <w:rFonts w:ascii="Times New Roman" w:eastAsia="FZSongTi" w:hAnsi="Times New Roman" w:cs="Times New Roman"/>
          <w:kern w:val="1"/>
          <w:sz w:val="30"/>
          <w:szCs w:val="30"/>
          <w:lang w:eastAsia="hi-IN" w:bidi="hi-IN"/>
        </w:rPr>
        <w:t>)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осуществлять поездки в связи с исполнением должностных обязанностей за счет средств физических и юридических лиц;</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8) </w:t>
      </w:r>
      <w:r w:rsidR="00CE6ED2" w:rsidRPr="00BA7E7C">
        <w:rPr>
          <w:rFonts w:ascii="Times New Roman" w:eastAsia="FZSongTi" w:hAnsi="Times New Roman" w:cs="Times New Roman"/>
          <w:kern w:val="1"/>
          <w:sz w:val="30"/>
          <w:szCs w:val="30"/>
          <w:lang w:eastAsia="hi-IN" w:bidi="hi-IN"/>
        </w:rPr>
        <w:t>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37.</w:t>
      </w:r>
      <w:r w:rsidR="005D47A3" w:rsidRPr="00BA7E7C">
        <w:rPr>
          <w:rFonts w:ascii="Times New Roman" w:eastAsia="FZSongTi" w:hAnsi="Times New Roman" w:cs="Times New Roman"/>
          <w:kern w:val="1"/>
          <w:sz w:val="30"/>
          <w:szCs w:val="30"/>
          <w:lang w:eastAsia="hi-IN" w:bidi="hi-IN"/>
        </w:rPr>
        <w:t> </w:t>
      </w:r>
      <w:proofErr w:type="gramStart"/>
      <w:r w:rsidRPr="00BA7E7C">
        <w:rPr>
          <w:rFonts w:ascii="Times New Roman" w:eastAsia="FZSongTi" w:hAnsi="Times New Roman" w:cs="Times New Roman"/>
          <w:kern w:val="1"/>
          <w:sz w:val="30"/>
          <w:szCs w:val="30"/>
          <w:lang w:eastAsia="hi-IN" w:bidi="hi-IN"/>
        </w:rPr>
        <w:t>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roofErr w:type="gramEnd"/>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38.</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Ограничения, установленные пунктами 35 – 37 настоящего Положения, распространяются также на должностных лиц и сотрудников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39.</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Любое нарушение ограничений, установленных </w:t>
      </w:r>
      <w:r w:rsidR="005D47A3" w:rsidRPr="00BA7E7C">
        <w:rPr>
          <w:rFonts w:ascii="Times New Roman" w:eastAsia="FZSongTi" w:hAnsi="Times New Roman" w:cs="Times New Roman"/>
          <w:kern w:val="1"/>
          <w:sz w:val="30"/>
          <w:szCs w:val="30"/>
          <w:lang w:eastAsia="hi-IN" w:bidi="hi-IN"/>
        </w:rPr>
        <w:br/>
      </w:r>
      <w:r w:rsidRPr="00BA7E7C">
        <w:rPr>
          <w:rFonts w:ascii="Times New Roman" w:eastAsia="FZSongTi" w:hAnsi="Times New Roman" w:cs="Times New Roman"/>
          <w:kern w:val="1"/>
          <w:sz w:val="30"/>
          <w:szCs w:val="30"/>
          <w:lang w:eastAsia="hi-IN" w:bidi="hi-IN"/>
        </w:rPr>
        <w:t>пунктами 35 – 37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w:t>
      </w:r>
      <w:r w:rsidR="00F446AC" w:rsidRPr="006876B6">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сотрудником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Каждое государство-член представляет в Высший совет кандидатуры на должность члена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Персональный состав Коллегии Комиссии, включая Председателя Коллегии Комиссии,</w:t>
      </w:r>
      <w:r w:rsidR="005D47A3"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утверждается Высшим советом по представлению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В случае </w:t>
      </w:r>
      <w:proofErr w:type="spellStart"/>
      <w:r w:rsidRPr="00BA7E7C">
        <w:rPr>
          <w:rFonts w:ascii="Times New Roman" w:eastAsia="FZSongTi" w:hAnsi="Times New Roman" w:cs="Times New Roman"/>
          <w:kern w:val="1"/>
          <w:sz w:val="30"/>
          <w:szCs w:val="30"/>
          <w:lang w:eastAsia="hi-IN" w:bidi="hi-IN"/>
        </w:rPr>
        <w:t>неутверждения</w:t>
      </w:r>
      <w:proofErr w:type="spellEnd"/>
      <w:r w:rsidRPr="00BA7E7C">
        <w:rPr>
          <w:rFonts w:ascii="Times New Roman" w:eastAsia="FZSongTi" w:hAnsi="Times New Roman" w:cs="Times New Roman"/>
          <w:kern w:val="1"/>
          <w:sz w:val="30"/>
          <w:szCs w:val="30"/>
          <w:lang w:eastAsia="hi-IN" w:bidi="hi-IN"/>
        </w:rPr>
        <w:t xml:space="preserve"> Высшим советом кандидатуры члена Коллегии Комиссии государство-член в течение 30 календарных дней представляет новую кандидатуру.</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w:t>
      </w:r>
      <w:r w:rsidR="005D47A3" w:rsidRPr="00BA7E7C">
        <w:rPr>
          <w:rFonts w:ascii="Times New Roman" w:eastAsia="FZSongTi" w:hAnsi="Times New Roman" w:cs="Times New Roman"/>
          <w:kern w:val="1"/>
          <w:sz w:val="30"/>
          <w:szCs w:val="30"/>
          <w:lang w:eastAsia="hi-IN" w:bidi="hi-IN"/>
        </w:rPr>
        <w:br/>
      </w:r>
      <w:r w:rsidRPr="00BA7E7C">
        <w:rPr>
          <w:rFonts w:ascii="Times New Roman" w:eastAsia="FZSongTi" w:hAnsi="Times New Roman" w:cs="Times New Roman"/>
          <w:kern w:val="1"/>
          <w:sz w:val="30"/>
          <w:szCs w:val="30"/>
          <w:lang w:eastAsia="hi-IN" w:bidi="hi-IN"/>
        </w:rPr>
        <w:t>в пунктах 35 – 37 настоящего Положения.</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В случае досрочного </w:t>
      </w:r>
      <w:proofErr w:type="gramStart"/>
      <w:r w:rsidRPr="00BA7E7C">
        <w:rPr>
          <w:rFonts w:ascii="Times New Roman" w:eastAsia="FZSongTi" w:hAnsi="Times New Roman" w:cs="Times New Roman"/>
          <w:kern w:val="1"/>
          <w:sz w:val="30"/>
          <w:szCs w:val="30"/>
          <w:lang w:eastAsia="hi-IN" w:bidi="hi-IN"/>
        </w:rPr>
        <w:t>прекращения полномочий члена Коллегии Комиссии</w:t>
      </w:r>
      <w:proofErr w:type="gramEnd"/>
      <w:r w:rsidRPr="00BA7E7C">
        <w:rPr>
          <w:rFonts w:ascii="Times New Roman" w:eastAsia="FZSongTi" w:hAnsi="Times New Roman" w:cs="Times New Roman"/>
          <w:kern w:val="1"/>
          <w:sz w:val="30"/>
          <w:szCs w:val="30"/>
          <w:lang w:eastAsia="hi-IN" w:bidi="hi-IN"/>
        </w:rPr>
        <w:t xml:space="preserve">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Коллегия Комиссии обеспечивает реализацию следующих функций и полномочий: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 принимает решения, распоряжения и рекомендации;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исполняет решения и распоряжения, принятые Высшим </w:t>
      </w:r>
      <w:r w:rsidR="00E05FCF" w:rsidRPr="00BA7E7C">
        <w:rPr>
          <w:rFonts w:ascii="Times New Roman" w:eastAsia="FZSongTi" w:hAnsi="Times New Roman" w:cs="Times New Roman"/>
          <w:kern w:val="1"/>
          <w:sz w:val="30"/>
          <w:szCs w:val="30"/>
          <w:lang w:eastAsia="hi-IN" w:bidi="hi-IN"/>
        </w:rPr>
        <w:t>советом и</w:t>
      </w:r>
      <w:r w:rsidRPr="00BA7E7C">
        <w:rPr>
          <w:rFonts w:ascii="Times New Roman" w:eastAsia="FZSongTi" w:hAnsi="Times New Roman" w:cs="Times New Roman"/>
          <w:kern w:val="1"/>
          <w:sz w:val="30"/>
          <w:szCs w:val="30"/>
          <w:lang w:eastAsia="hi-IN" w:bidi="hi-IN"/>
        </w:rPr>
        <w:t xml:space="preserve"> Межправительственным советом, и решения, принятые Советом Комиссии;</w:t>
      </w:r>
    </w:p>
    <w:p w:rsidR="00CE6ED2" w:rsidRPr="006876B6" w:rsidRDefault="00CE6ED2">
      <w:pPr>
        <w:suppressAutoHyphens/>
        <w:spacing w:after="0" w:line="360" w:lineRule="auto"/>
        <w:ind w:firstLine="709"/>
        <w:jc w:val="both"/>
        <w:rPr>
          <w:rFonts w:ascii="Times New Roman" w:eastAsia="SimSun" w:hAnsi="Times New Roman" w:cs="Times New Roman"/>
          <w:kern w:val="1"/>
          <w:sz w:val="30"/>
          <w:szCs w:val="30"/>
          <w:lang w:eastAsia="hi-IN" w:bidi="hi-IN"/>
        </w:rPr>
      </w:pPr>
      <w:r w:rsidRPr="006876B6">
        <w:rPr>
          <w:rFonts w:ascii="Times New Roman" w:eastAsia="SimSun" w:hAnsi="Times New Roman" w:cs="Times New Roman"/>
          <w:kern w:val="1"/>
          <w:sz w:val="30"/>
          <w:szCs w:val="30"/>
          <w:lang w:eastAsia="hi-IN" w:bidi="hi-IN"/>
        </w:rPr>
        <w:t>4)</w:t>
      </w:r>
      <w:r w:rsidR="005D47A3" w:rsidRPr="006876B6">
        <w:rPr>
          <w:rFonts w:ascii="Times New Roman" w:eastAsia="SimSun" w:hAnsi="Times New Roman" w:cs="Times New Roman"/>
          <w:kern w:val="1"/>
          <w:sz w:val="30"/>
          <w:szCs w:val="30"/>
          <w:lang w:eastAsia="hi-IN" w:bidi="hi-IN"/>
        </w:rPr>
        <w:t> </w:t>
      </w:r>
      <w:r w:rsidRPr="006876B6">
        <w:rPr>
          <w:rFonts w:ascii="Times New Roman" w:eastAsia="SimSun" w:hAnsi="Times New Roman" w:cs="Times New Roman"/>
          <w:kern w:val="1"/>
          <w:sz w:val="30"/>
          <w:szCs w:val="30"/>
          <w:lang w:eastAsia="hi-IN" w:bidi="hi-IN"/>
        </w:rPr>
        <w:t xml:space="preserve">осуществляет мониторинг и контроль исполнения международных договоров, входящих </w:t>
      </w:r>
      <w:proofErr w:type="gramStart"/>
      <w:r w:rsidRPr="006876B6">
        <w:rPr>
          <w:rFonts w:ascii="Times New Roman" w:eastAsia="SimSun" w:hAnsi="Times New Roman" w:cs="Times New Roman"/>
          <w:kern w:val="1"/>
          <w:sz w:val="30"/>
          <w:szCs w:val="30"/>
          <w:lang w:eastAsia="hi-IN" w:bidi="hi-IN"/>
        </w:rPr>
        <w:t>в право</w:t>
      </w:r>
      <w:proofErr w:type="gramEnd"/>
      <w:r w:rsidRPr="006876B6">
        <w:rPr>
          <w:rFonts w:ascii="Times New Roman" w:eastAsia="SimSun" w:hAnsi="Times New Roman" w:cs="Times New Roman"/>
          <w:kern w:val="1"/>
          <w:sz w:val="30"/>
          <w:szCs w:val="30"/>
          <w:lang w:eastAsia="hi-IN" w:bidi="hi-IN"/>
        </w:rPr>
        <w:t xml:space="preserve"> Союза, и решений Комиссии, а также уведомляет государства-члены о необходимости их исполнения;</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5)</w:t>
      </w:r>
      <w:r w:rsidR="005D47A3"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представляет ежегодно отчет о проделанной работе для рассмотрения Советом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разрабатывает рекомендации по вопросам, касающимся формирования, функционирования и развития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готовит экспертные заключения (в письменном виде) на поступившие в Комиссию предложения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8)</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оказывает содействие государствам-членам в урегулировании споров в рамках</w:t>
      </w:r>
      <w:r w:rsidR="00F446AC" w:rsidRPr="00BA7E7C">
        <w:rPr>
          <w:rFonts w:ascii="Times New Roman" w:eastAsia="FZSongTi" w:hAnsi="Times New Roman" w:cs="Times New Roman"/>
          <w:kern w:val="1"/>
          <w:sz w:val="30"/>
          <w:szCs w:val="30"/>
          <w:lang w:eastAsia="hi-IN" w:bidi="hi-IN"/>
        </w:rPr>
        <w:t xml:space="preserve"> </w:t>
      </w:r>
      <w:r w:rsidRPr="006876B6">
        <w:rPr>
          <w:rFonts w:ascii="Times New Roman" w:eastAsia="FZSongTi" w:hAnsi="Times New Roman" w:cs="Times New Roman"/>
          <w:kern w:val="1"/>
          <w:sz w:val="30"/>
          <w:szCs w:val="30"/>
          <w:lang w:eastAsia="hi-IN" w:bidi="hi-IN"/>
        </w:rPr>
        <w:t>Союза до обращения в Суд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обеспечивает представление интересов Комиссии в судебных инстанциях, включая Суд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в пределах своих полномочий взаимодействие с органами государственной власти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рассматривает поступающие в Комиссию запросы;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12)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16)</w:t>
      </w:r>
      <w:r w:rsidR="005D47A3" w:rsidRPr="006876B6">
        <w:rPr>
          <w:rFonts w:ascii="Times New Roman" w:eastAsia="Times New Roman" w:hAnsi="Times New Roman" w:cs="Times New Roman"/>
          <w:kern w:val="1"/>
          <w:sz w:val="30"/>
          <w:szCs w:val="30"/>
          <w:lang w:eastAsia="hi-IN" w:bidi="hi-IN"/>
        </w:rPr>
        <w:t> </w:t>
      </w:r>
      <w:r w:rsidRPr="006876B6">
        <w:rPr>
          <w:rFonts w:ascii="Times New Roman" w:eastAsia="Times New Roman" w:hAnsi="Times New Roman" w:cs="Times New Roman"/>
          <w:kern w:val="1"/>
          <w:sz w:val="30"/>
          <w:szCs w:val="30"/>
          <w:lang w:eastAsia="hi-IN" w:bidi="hi-IN"/>
        </w:rPr>
        <w:t xml:space="preserve">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пунктом 3 статьи 5 Договора; </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18) </w:t>
      </w:r>
      <w:r w:rsidR="00CE6ED2" w:rsidRPr="00BA7E7C">
        <w:rPr>
          <w:rFonts w:ascii="Times New Roman" w:eastAsia="FZSongTi" w:hAnsi="Times New Roman" w:cs="Times New Roman"/>
          <w:kern w:val="1"/>
          <w:sz w:val="30"/>
          <w:szCs w:val="30"/>
          <w:lang w:eastAsia="hi-IN" w:bidi="hi-IN"/>
        </w:rPr>
        <w:t>представляет на рассмотрение</w:t>
      </w:r>
      <w:r w:rsidR="00F446AC" w:rsidRPr="00BA7E7C">
        <w:rPr>
          <w:rFonts w:ascii="Times New Roman" w:eastAsia="FZSongTi" w:hAnsi="Times New Roman" w:cs="Times New Roman"/>
          <w:kern w:val="1"/>
          <w:sz w:val="30"/>
          <w:szCs w:val="30"/>
          <w:lang w:eastAsia="hi-IN" w:bidi="hi-IN"/>
        </w:rPr>
        <w:t xml:space="preserve"> </w:t>
      </w:r>
      <w:r w:rsidR="00CE6ED2" w:rsidRPr="00BA7E7C">
        <w:rPr>
          <w:rFonts w:ascii="Times New Roman" w:eastAsia="FZSongTi" w:hAnsi="Times New Roman" w:cs="Times New Roman"/>
          <w:kern w:val="1"/>
          <w:sz w:val="30"/>
          <w:szCs w:val="30"/>
          <w:lang w:eastAsia="hi-IN" w:bidi="hi-IN"/>
        </w:rPr>
        <w:t>Совета Комиссии предложения о снятии привилегий и иммунитетов с должностных лиц и сотрудников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19)</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размещает заказы и заключает договоры на поставку товаров, выполнение работ и оказание услуг для нужд Комиссии в порядке,</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утверждаемом Советом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20)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Коллегия Комиссии </w:t>
      </w:r>
      <w:r w:rsidR="00CE2762" w:rsidRPr="00BA7E7C">
        <w:rPr>
          <w:rFonts w:ascii="Times New Roman" w:eastAsia="FZSongTi" w:hAnsi="Times New Roman" w:cs="Times New Roman"/>
          <w:kern w:val="1"/>
          <w:sz w:val="30"/>
          <w:szCs w:val="30"/>
          <w:lang w:eastAsia="hi-IN" w:bidi="hi-IN"/>
        </w:rPr>
        <w:t xml:space="preserve">вправе </w:t>
      </w:r>
      <w:r w:rsidR="007F0A67" w:rsidRPr="00BA7E7C">
        <w:rPr>
          <w:rFonts w:ascii="Times New Roman" w:eastAsia="FZSongTi" w:hAnsi="Times New Roman" w:cs="Times New Roman"/>
          <w:kern w:val="1"/>
          <w:sz w:val="30"/>
          <w:szCs w:val="30"/>
          <w:lang w:eastAsia="hi-IN" w:bidi="hi-IN"/>
        </w:rPr>
        <w:t xml:space="preserve">создавать </w:t>
      </w:r>
      <w:r w:rsidRPr="00BA7E7C">
        <w:rPr>
          <w:rFonts w:ascii="Times New Roman" w:eastAsia="FZSongTi" w:hAnsi="Times New Roman" w:cs="Times New Roman"/>
          <w:kern w:val="1"/>
          <w:sz w:val="30"/>
          <w:szCs w:val="30"/>
          <w:lang w:eastAsia="hi-IN" w:bidi="hi-IN"/>
        </w:rPr>
        <w:t>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w:t>
      </w:r>
      <w:r w:rsidR="00CE2762" w:rsidRPr="00BA7E7C">
        <w:rPr>
          <w:rFonts w:ascii="Times New Roman" w:eastAsia="FZSongTi" w:hAnsi="Times New Roman" w:cs="Times New Roman"/>
          <w:kern w:val="1"/>
          <w:sz w:val="30"/>
          <w:szCs w:val="30"/>
          <w:lang w:eastAsia="hi-IN" w:bidi="hi-IN"/>
        </w:rPr>
        <w:t xml:space="preserve">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 xml:space="preserve">По предложению государств-членов в состав консультативных органов при Коллегии Комиссии включаются представители </w:t>
      </w:r>
      <w:r w:rsidR="00F446AC" w:rsidRPr="006876B6">
        <w:rPr>
          <w:rFonts w:ascii="Times New Roman" w:eastAsia="Times New Roman" w:hAnsi="Times New Roman" w:cs="Times New Roman"/>
          <w:kern w:val="1"/>
          <w:sz w:val="30"/>
          <w:szCs w:val="30"/>
          <w:lang w:eastAsia="hi-IN" w:bidi="hi-IN"/>
        </w:rPr>
        <w:br/>
      </w:r>
      <w:proofErr w:type="gramStart"/>
      <w:r w:rsidRPr="006876B6">
        <w:rPr>
          <w:rFonts w:ascii="Times New Roman" w:eastAsia="Times New Roman" w:hAnsi="Times New Roman" w:cs="Times New Roman"/>
          <w:kern w:val="1"/>
          <w:sz w:val="30"/>
          <w:szCs w:val="30"/>
          <w:lang w:eastAsia="hi-IN" w:bidi="hi-IN"/>
        </w:rPr>
        <w:t>бизнес-сообщества</w:t>
      </w:r>
      <w:proofErr w:type="gramEnd"/>
      <w:r w:rsidRPr="006876B6">
        <w:rPr>
          <w:rFonts w:ascii="Times New Roman" w:eastAsia="Times New Roman" w:hAnsi="Times New Roman" w:cs="Times New Roman"/>
          <w:kern w:val="1"/>
          <w:sz w:val="30"/>
          <w:szCs w:val="30"/>
          <w:lang w:eastAsia="hi-IN" w:bidi="hi-IN"/>
        </w:rPr>
        <w:t>, научных и общественных организаций, иные независимые эксперты.</w:t>
      </w:r>
    </w:p>
    <w:p w:rsidR="00CE6ED2" w:rsidRPr="006876B6" w:rsidRDefault="005D47A3">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BA7E7C">
        <w:rPr>
          <w:rFonts w:ascii="Times New Roman" w:eastAsia="Times New Roman" w:hAnsi="Times New Roman" w:cs="Times New Roman"/>
          <w:kern w:val="1"/>
          <w:sz w:val="30"/>
          <w:szCs w:val="30"/>
          <w:lang w:eastAsia="hi-IN" w:bidi="hi-IN"/>
        </w:rPr>
        <w:t>46. </w:t>
      </w:r>
      <w:r w:rsidR="00CE6ED2" w:rsidRPr="00BA7E7C">
        <w:rPr>
          <w:rFonts w:ascii="Times New Roman" w:eastAsia="Times New Roman" w:hAnsi="Times New Roman" w:cs="Times New Roman"/>
          <w:kern w:val="1"/>
          <w:sz w:val="30"/>
          <w:szCs w:val="30"/>
          <w:lang w:eastAsia="hi-IN" w:bidi="hi-IN"/>
        </w:rPr>
        <w:t>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Организационно-техническое обеспечение деятельности консультативных органов при Коллегии Комиссии осуществляется Комиссией.</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 xml:space="preserve">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w:t>
      </w:r>
      <w:proofErr w:type="gramStart"/>
      <w:r w:rsidRPr="00BA7E7C">
        <w:rPr>
          <w:rFonts w:ascii="Times New Roman" w:eastAsia="FZSongTi" w:hAnsi="Times New Roman" w:cs="Times New Roman"/>
          <w:kern w:val="1"/>
          <w:sz w:val="30"/>
          <w:szCs w:val="30"/>
          <w:lang w:eastAsia="hi-IN" w:bidi="hi-IN"/>
        </w:rPr>
        <w:t>бизнес-сообщества</w:t>
      </w:r>
      <w:proofErr w:type="gramEnd"/>
      <w:r w:rsidRPr="00BA7E7C">
        <w:rPr>
          <w:rFonts w:ascii="Times New Roman" w:eastAsia="FZSongTi" w:hAnsi="Times New Roman" w:cs="Times New Roman"/>
          <w:kern w:val="1"/>
          <w:sz w:val="30"/>
          <w:szCs w:val="30"/>
          <w:lang w:eastAsia="hi-IN" w:bidi="hi-IN"/>
        </w:rPr>
        <w:t>,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48. </w:t>
      </w:r>
      <w:r w:rsidR="00CE6ED2" w:rsidRPr="00BA7E7C">
        <w:rPr>
          <w:rFonts w:ascii="Times New Roman" w:eastAsia="FZSongTi" w:hAnsi="Times New Roman" w:cs="Times New Roman"/>
          <w:kern w:val="1"/>
          <w:sz w:val="30"/>
          <w:szCs w:val="30"/>
          <w:lang w:eastAsia="hi-IN" w:bidi="hi-IN"/>
        </w:rPr>
        <w:t xml:space="preserve">Коллегия Комиссии в пределах своих полномочий принимает решения, распоряжения и рекомендации.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Решения, распоряжения и рекомендации Комиссии, принятые Коллегией Комиссии, подписываются Председателем Коллегии Комиссии.</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49. </w:t>
      </w:r>
      <w:r w:rsidR="00CE6ED2" w:rsidRPr="00BA7E7C">
        <w:rPr>
          <w:rFonts w:ascii="Times New Roman" w:eastAsia="FZSongTi" w:hAnsi="Times New Roman" w:cs="Times New Roman"/>
          <w:kern w:val="1"/>
          <w:sz w:val="30"/>
          <w:szCs w:val="30"/>
          <w:lang w:eastAsia="hi-IN" w:bidi="hi-IN"/>
        </w:rPr>
        <w:t>Заседания Коллегии Комиссии проводятся, как правило, не реже 1 раза в неделю.</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 xml:space="preserve">На заседаниях Коллегии могут присутствовать по одному представителю от государств-членов.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w:t>
      </w:r>
      <w:proofErr w:type="gramStart"/>
      <w:r w:rsidRPr="00BA7E7C">
        <w:rPr>
          <w:rFonts w:ascii="Times New Roman" w:eastAsia="FZSongTi" w:hAnsi="Times New Roman" w:cs="Times New Roman"/>
          <w:kern w:val="1"/>
          <w:sz w:val="30"/>
          <w:szCs w:val="30"/>
          <w:lang w:eastAsia="hi-IN" w:bidi="hi-IN"/>
        </w:rPr>
        <w:t>позднее</w:t>
      </w:r>
      <w:proofErr w:type="gramEnd"/>
      <w:r w:rsidRPr="00BA7E7C">
        <w:rPr>
          <w:rFonts w:ascii="Times New Roman" w:eastAsia="FZSongTi" w:hAnsi="Times New Roman" w:cs="Times New Roman"/>
          <w:kern w:val="1"/>
          <w:sz w:val="30"/>
          <w:szCs w:val="30"/>
          <w:lang w:eastAsia="hi-IN" w:bidi="hi-IN"/>
        </w:rPr>
        <w:t xml:space="preserve"> чем за 30 календарных дней до даты заседания Коллегии Комиссии.</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51. </w:t>
      </w:r>
      <w:r w:rsidR="00CE6ED2" w:rsidRPr="00BA7E7C">
        <w:rPr>
          <w:rFonts w:ascii="Times New Roman" w:eastAsia="FZSongTi" w:hAnsi="Times New Roman" w:cs="Times New Roman"/>
          <w:kern w:val="1"/>
          <w:sz w:val="30"/>
          <w:szCs w:val="30"/>
          <w:lang w:eastAsia="hi-IN" w:bidi="hi-IN"/>
        </w:rPr>
        <w:t>Председатель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организует деятельность Коллегии Комиссии и несет ответственность за выполнение возложенных на нее функций;</w:t>
      </w:r>
    </w:p>
    <w:p w:rsidR="00CE6ED2" w:rsidRPr="006876B6"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2) </w:t>
      </w:r>
      <w:r w:rsidR="00CE6ED2" w:rsidRPr="006876B6">
        <w:rPr>
          <w:rFonts w:ascii="Times New Roman" w:eastAsia="FZSongTi" w:hAnsi="Times New Roman" w:cs="Times New Roman"/>
          <w:kern w:val="1"/>
          <w:sz w:val="30"/>
          <w:szCs w:val="30"/>
          <w:lang w:eastAsia="hi-IN" w:bidi="hi-IN"/>
        </w:rPr>
        <w:t>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w:t>
      </w:r>
      <w:r w:rsidR="00F446AC" w:rsidRPr="006876B6">
        <w:rPr>
          <w:rFonts w:ascii="Times New Roman" w:eastAsia="FZSongTi" w:hAnsi="Times New Roman" w:cs="Times New Roman"/>
          <w:kern w:val="1"/>
          <w:sz w:val="30"/>
          <w:szCs w:val="30"/>
          <w:lang w:eastAsia="hi-IN" w:bidi="hi-IN"/>
        </w:rPr>
        <w:t xml:space="preserve"> </w:t>
      </w:r>
      <w:r w:rsidR="00CE6ED2" w:rsidRPr="006876B6">
        <w:rPr>
          <w:rFonts w:ascii="Times New Roman" w:eastAsia="FZSongTi" w:hAnsi="Times New Roman" w:cs="Times New Roman"/>
          <w:kern w:val="1"/>
          <w:sz w:val="30"/>
          <w:szCs w:val="30"/>
          <w:lang w:eastAsia="hi-IN" w:bidi="hi-IN"/>
        </w:rPr>
        <w:t xml:space="preserve">не </w:t>
      </w:r>
      <w:proofErr w:type="gramStart"/>
      <w:r w:rsidR="00CE6ED2" w:rsidRPr="006876B6">
        <w:rPr>
          <w:rFonts w:ascii="Times New Roman" w:eastAsia="FZSongTi" w:hAnsi="Times New Roman" w:cs="Times New Roman"/>
          <w:kern w:val="1"/>
          <w:sz w:val="30"/>
          <w:szCs w:val="30"/>
          <w:lang w:eastAsia="hi-IN" w:bidi="hi-IN"/>
        </w:rPr>
        <w:t>позднее</w:t>
      </w:r>
      <w:proofErr w:type="gramEnd"/>
      <w:r w:rsidR="00CE6ED2" w:rsidRPr="006876B6">
        <w:rPr>
          <w:rFonts w:ascii="Times New Roman" w:eastAsia="FZSongTi" w:hAnsi="Times New Roman" w:cs="Times New Roman"/>
          <w:kern w:val="1"/>
          <w:sz w:val="30"/>
          <w:szCs w:val="30"/>
          <w:lang w:eastAsia="hi-IN" w:bidi="hi-IN"/>
        </w:rPr>
        <w:t xml:space="preserve"> чем за 20 календарных дней до даты проведения соответствующего заседания с приложением необходимых материалов;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устанавливает порядок работы департаментов Комиссии, а также определяет вопросы, входящие в сферу ведения департаментов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организует работу по подготовке заседаний Коллегии Комиссии, Совета Комиссии, Межправительственного совета и Высшего совета;</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 </w:t>
      </w:r>
      <w:r w:rsidR="00CE6ED2" w:rsidRPr="00BA7E7C">
        <w:rPr>
          <w:rFonts w:ascii="Times New Roman" w:eastAsia="FZSongTi" w:hAnsi="Times New Roman" w:cs="Times New Roman"/>
          <w:kern w:val="1"/>
          <w:sz w:val="30"/>
          <w:szCs w:val="30"/>
          <w:lang w:eastAsia="hi-IN" w:bidi="hi-IN"/>
        </w:rPr>
        <w:t>ведет заседания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участвует в заседаниях Совета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8)</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представляет Коллегию Комиссии в Совете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10)</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назначает по результатам конкурса директоров департаментов Комиссии и их заместителей и заключает с ними контракты;</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13)</w:t>
      </w:r>
      <w:r w:rsidR="005D47A3" w:rsidRPr="006876B6">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заключает по результатам конкурса от имени Комиссии трудовые договоры (контракты) с сотрудниками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утверждает положения о департаментах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назначает временно исполняющего обязанности Председателя Коллегии Комиссии из числа членов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16)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17)</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обеспечивает проведение проверки по фактам, изложенным в обращении государства-члена об отзыве члена Коллегии Комиссии по основаниям, указанным в пунктах </w:t>
      </w:r>
      <w:r w:rsidR="0064796A" w:rsidRPr="00BA7E7C">
        <w:rPr>
          <w:rFonts w:ascii="Times New Roman" w:eastAsia="FZSongTi" w:hAnsi="Times New Roman" w:cs="Times New Roman"/>
          <w:kern w:val="1"/>
          <w:sz w:val="30"/>
          <w:szCs w:val="30"/>
          <w:lang w:eastAsia="hi-IN" w:bidi="hi-IN"/>
        </w:rPr>
        <w:t>35 – </w:t>
      </w:r>
      <w:r w:rsidRPr="00BA7E7C">
        <w:rPr>
          <w:rFonts w:ascii="Times New Roman" w:eastAsia="FZSongTi" w:hAnsi="Times New Roman" w:cs="Times New Roman"/>
          <w:kern w:val="1"/>
          <w:sz w:val="30"/>
          <w:szCs w:val="30"/>
          <w:lang w:eastAsia="hi-IN" w:bidi="hi-IN"/>
        </w:rPr>
        <w:t>37 настоящего Положения, в порядке, утверждаемом Советом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18)</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исполняет иные функции, необходимые для обеспечения деятельности Коллегии Комиссии и департаментов Комиссии в соответствии с Регламентом.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Член Коллегии Комиссии в соответствии с распределением обязанностей: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подготовку предложений по вопросам, отнесенным к его компетенции;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докладывает на заседаниях Коллегии Комиссии и Совета Комиссии по вопросам, отнесенным к его компетенции;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координирует и контролирует деятельность курируемых департаментов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4)</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готовит проекты решений, распоряжений и рекомендаций Коллегии Комиссии по вопросам, отнесенным к его компетенции;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осуществляет мониторинг исполнения государствами-членами международных договоров, входящих </w:t>
      </w:r>
      <w:proofErr w:type="gramStart"/>
      <w:r w:rsidRPr="00BA7E7C">
        <w:rPr>
          <w:rFonts w:ascii="Times New Roman" w:eastAsia="FZSongTi" w:hAnsi="Times New Roman" w:cs="Times New Roman"/>
          <w:kern w:val="1"/>
          <w:sz w:val="30"/>
          <w:szCs w:val="30"/>
          <w:lang w:eastAsia="hi-IN" w:bidi="hi-IN"/>
        </w:rPr>
        <w:t>в право</w:t>
      </w:r>
      <w:proofErr w:type="gramEnd"/>
      <w:r w:rsidRPr="00BA7E7C">
        <w:rPr>
          <w:rFonts w:ascii="Times New Roman" w:eastAsia="FZSongTi" w:hAnsi="Times New Roman" w:cs="Times New Roman"/>
          <w:kern w:val="1"/>
          <w:sz w:val="30"/>
          <w:szCs w:val="30"/>
          <w:lang w:eastAsia="hi-IN" w:bidi="hi-IN"/>
        </w:rPr>
        <w:t xml:space="preserve"> Союза, по вопросам, отнесенным к его компетенции;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осуществляет мониторинг исполнения государствами-членами решений Комиссии по вопросам, отнесенным к его компетенции;</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7) </w:t>
      </w:r>
      <w:r w:rsidR="00CE6ED2" w:rsidRPr="00BA7E7C">
        <w:rPr>
          <w:rFonts w:ascii="Times New Roman" w:eastAsia="FZSongTi" w:hAnsi="Times New Roman" w:cs="Times New Roman"/>
          <w:kern w:val="1"/>
          <w:sz w:val="30"/>
          <w:szCs w:val="30"/>
          <w:lang w:eastAsia="hi-IN" w:bidi="hi-IN"/>
        </w:rPr>
        <w:t>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E6ED2" w:rsidRPr="00BA7E7C" w:rsidRDefault="005D47A3">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8) </w:t>
      </w:r>
      <w:r w:rsidR="00CE6ED2" w:rsidRPr="00BA7E7C">
        <w:rPr>
          <w:rFonts w:ascii="Times New Roman" w:eastAsia="FZSongTi" w:hAnsi="Times New Roman" w:cs="Times New Roman"/>
          <w:kern w:val="1"/>
          <w:sz w:val="30"/>
          <w:szCs w:val="30"/>
          <w:lang w:eastAsia="hi-IN" w:bidi="hi-IN"/>
        </w:rPr>
        <w:t>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5D47A3"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10)</w:t>
      </w:r>
      <w:r w:rsidR="005D47A3" w:rsidRPr="006876B6">
        <w:rPr>
          <w:rFonts w:ascii="Times New Roman" w:eastAsia="Times New Roman" w:hAnsi="Times New Roman" w:cs="Times New Roman"/>
          <w:kern w:val="1"/>
          <w:sz w:val="30"/>
          <w:szCs w:val="30"/>
          <w:lang w:eastAsia="hi-IN" w:bidi="hi-IN"/>
        </w:rPr>
        <w:t> </w:t>
      </w:r>
      <w:r w:rsidRPr="006876B6">
        <w:rPr>
          <w:rFonts w:ascii="Times New Roman" w:eastAsia="Times New Roman" w:hAnsi="Times New Roman" w:cs="Times New Roman"/>
          <w:kern w:val="1"/>
          <w:sz w:val="30"/>
          <w:szCs w:val="30"/>
          <w:lang w:eastAsia="hi-IN" w:bidi="hi-IN"/>
        </w:rPr>
        <w:t xml:space="preserve">обеспечивает участие в установленном порядке курируемых департаментов Комиссии в проведении процедуры оценки регулирующего воздействия;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11)</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53.</w:t>
      </w:r>
      <w:r w:rsidR="00F446AC"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 xml:space="preserve">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w:t>
      </w:r>
      <w:r w:rsidR="00C26C22" w:rsidRPr="00BA7E7C">
        <w:rPr>
          <w:rFonts w:ascii="Times New Roman" w:eastAsia="FZSongTi" w:hAnsi="Times New Roman" w:cs="Times New Roman"/>
          <w:kern w:val="1"/>
          <w:sz w:val="30"/>
          <w:szCs w:val="30"/>
          <w:lang w:eastAsia="hi-IN" w:bidi="hi-IN"/>
        </w:rPr>
        <w:t xml:space="preserve">Положением о социальных гарантиях, </w:t>
      </w:r>
      <w:r w:rsidR="00C26C22" w:rsidRPr="00BA7E7C">
        <w:rPr>
          <w:rFonts w:ascii="Times New Roman" w:eastAsia="FZSongTi" w:hAnsi="Times New Roman" w:cs="Times New Roman"/>
          <w:kern w:val="1"/>
          <w:sz w:val="30"/>
          <w:szCs w:val="30"/>
          <w:lang w:eastAsia="hi-IN" w:bidi="hi-IN"/>
        </w:rPr>
        <w:lastRenderedPageBreak/>
        <w:t>привилегиях и иммунитетах в Евразийском экон</w:t>
      </w:r>
      <w:r w:rsidR="00BA7E7C">
        <w:rPr>
          <w:rFonts w:ascii="Times New Roman" w:eastAsia="FZSongTi" w:hAnsi="Times New Roman" w:cs="Times New Roman"/>
          <w:kern w:val="1"/>
          <w:sz w:val="30"/>
          <w:szCs w:val="30"/>
          <w:lang w:eastAsia="hi-IN" w:bidi="hi-IN"/>
        </w:rPr>
        <w:t>омическом союзе (приложение № 32</w:t>
      </w:r>
      <w:r w:rsidR="00C26C22" w:rsidRPr="00BA7E7C">
        <w:rPr>
          <w:rFonts w:ascii="Times New Roman" w:eastAsia="FZSongTi" w:hAnsi="Times New Roman" w:cs="Times New Roman"/>
          <w:kern w:val="1"/>
          <w:sz w:val="30"/>
          <w:szCs w:val="30"/>
          <w:lang w:eastAsia="hi-IN" w:bidi="hi-IN"/>
        </w:rPr>
        <w:t xml:space="preserve"> к Договору)</w:t>
      </w:r>
      <w:r w:rsidRPr="006876B6">
        <w:rPr>
          <w:rFonts w:ascii="Times New Roman" w:eastAsia="FZSongTi" w:hAnsi="Times New Roman" w:cs="Times New Roman"/>
          <w:kern w:val="1"/>
          <w:sz w:val="30"/>
          <w:szCs w:val="30"/>
          <w:lang w:eastAsia="hi-IN" w:bidi="hi-IN"/>
        </w:rPr>
        <w:t xml:space="preserve">. </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p>
    <w:p w:rsidR="00CE6ED2" w:rsidRPr="006876B6" w:rsidRDefault="00CE6ED2">
      <w:pPr>
        <w:keepNext/>
        <w:keepLines/>
        <w:numPr>
          <w:ilvl w:val="1"/>
          <w:numId w:val="0"/>
        </w:numPr>
        <w:tabs>
          <w:tab w:val="num" w:pos="0"/>
        </w:tabs>
        <w:suppressAutoHyphens/>
        <w:spacing w:after="0" w:line="360" w:lineRule="auto"/>
        <w:jc w:val="center"/>
        <w:outlineLvl w:val="1"/>
        <w:rPr>
          <w:rFonts w:ascii="Times New Roman" w:eastAsia="Consolas" w:hAnsi="Times New Roman" w:cs="Times New Roman"/>
          <w:kern w:val="1"/>
          <w:sz w:val="30"/>
          <w:szCs w:val="30"/>
          <w:lang w:eastAsia="hi-IN" w:bidi="hi-IN"/>
        </w:rPr>
      </w:pPr>
      <w:r w:rsidRPr="006876B6">
        <w:rPr>
          <w:rFonts w:ascii="Times New Roman" w:eastAsia="Consolas" w:hAnsi="Times New Roman" w:cs="Times New Roman"/>
          <w:kern w:val="1"/>
          <w:sz w:val="30"/>
          <w:szCs w:val="30"/>
          <w:lang w:eastAsia="hi-IN" w:bidi="hi-IN"/>
        </w:rPr>
        <w:t>IV. Департаменты Комиссии</w:t>
      </w:r>
    </w:p>
    <w:p w:rsidR="00CE6ED2" w:rsidRPr="006876B6" w:rsidRDefault="00CE6ED2">
      <w:pPr>
        <w:suppressAutoHyphens/>
        <w:spacing w:after="0" w:line="360" w:lineRule="auto"/>
        <w:ind w:firstLine="709"/>
        <w:rPr>
          <w:rFonts w:ascii="Times New Roman" w:eastAsia="FZSongTi" w:hAnsi="Times New Roman" w:cs="Times New Roman"/>
          <w:kern w:val="1"/>
          <w:sz w:val="30"/>
          <w:szCs w:val="30"/>
          <w:lang w:eastAsia="hi-IN" w:bidi="hi-IN"/>
        </w:rPr>
      </w:pPr>
    </w:p>
    <w:p w:rsidR="00CE6ED2" w:rsidRPr="006876B6"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54.</w:t>
      </w:r>
      <w:r w:rsidR="00F446AC" w:rsidRPr="00BA7E7C">
        <w:rPr>
          <w:rFonts w:ascii="Times New Roman" w:eastAsia="SimSun" w:hAnsi="Times New Roman" w:cs="Times New Roman"/>
          <w:kern w:val="3"/>
          <w:sz w:val="30"/>
          <w:szCs w:val="30"/>
          <w:lang w:eastAsia="zh-CN" w:bidi="hi-IN"/>
        </w:rPr>
        <w:t> </w:t>
      </w:r>
      <w:r w:rsidRPr="00BA7E7C">
        <w:rPr>
          <w:rFonts w:ascii="Times New Roman" w:eastAsia="SimSun" w:hAnsi="Times New Roman" w:cs="Times New Roman"/>
          <w:kern w:val="3"/>
          <w:sz w:val="30"/>
          <w:szCs w:val="30"/>
          <w:lang w:eastAsia="zh-CN" w:bidi="hi-IN"/>
        </w:rPr>
        <w:t>Обеспечение деятельности Совета Комиссии и Коллегии Комиссии осуществляется департаментами Комиссии.</w:t>
      </w:r>
    </w:p>
    <w:p w:rsidR="00CE6ED2" w:rsidRPr="006876B6"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6876B6">
        <w:rPr>
          <w:rFonts w:ascii="Times New Roman" w:eastAsia="SimSun" w:hAnsi="Times New Roman" w:cs="Times New Roman"/>
          <w:kern w:val="3"/>
          <w:sz w:val="30"/>
          <w:szCs w:val="30"/>
          <w:lang w:eastAsia="zh-CN" w:bidi="hi-IN"/>
        </w:rPr>
        <w:t>В состав департаментов Комиссии входят должностные лица и сотрудники.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Прием на работу должностных лиц и сотрудников Комиссии осуществляется в соответствии со статьей 9 Договора.</w:t>
      </w:r>
    </w:p>
    <w:p w:rsidR="00CE6ED2" w:rsidRPr="00BA7E7C"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6876B6">
        <w:rPr>
          <w:rFonts w:ascii="Times New Roman" w:eastAsia="SimSun" w:hAnsi="Times New Roman" w:cs="Times New Roman"/>
          <w:kern w:val="3"/>
          <w:sz w:val="30"/>
          <w:szCs w:val="30"/>
          <w:lang w:eastAsia="zh-CN" w:bidi="hi-IN"/>
        </w:rPr>
        <w:t xml:space="preserve">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 </w:t>
      </w:r>
    </w:p>
    <w:p w:rsidR="00CE6ED2" w:rsidRPr="006876B6"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Директора департаментов Комиссии и их заместители должны удовлетворять следующим требованиям:</w:t>
      </w:r>
    </w:p>
    <w:p w:rsidR="00CE6ED2" w:rsidRPr="00BA7E7C"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иметь гражданство одного из государств-членов;</w:t>
      </w:r>
    </w:p>
    <w:p w:rsidR="00CE6ED2" w:rsidRPr="00BA7E7C"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иметь соответствующие должностным обязанностям профессиональную подготовку (квалификацию) и стаж работы не менее 5 лет по профилю.</w:t>
      </w:r>
    </w:p>
    <w:p w:rsidR="00CE6ED2" w:rsidRPr="006876B6"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6876B6">
        <w:rPr>
          <w:rFonts w:ascii="Times New Roman" w:eastAsia="SimSun" w:hAnsi="Times New Roman" w:cs="Times New Roman"/>
          <w:kern w:val="3"/>
          <w:sz w:val="30"/>
          <w:szCs w:val="30"/>
          <w:lang w:eastAsia="zh-CN" w:bidi="hi-IN"/>
        </w:rPr>
        <w:t>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lastRenderedPageBreak/>
        <w:t>Сотрудники Комиссии принимаются на работу на основе трудовых договоров (контрактов), заключаемых с Председателем Коллегии Комиссии.</w:t>
      </w:r>
    </w:p>
    <w:p w:rsidR="00CE6ED2" w:rsidRPr="00BA7E7C"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 xml:space="preserve">Порядок заключения трудового договора (контракта), его продления и основания для его расторжения утверждается Советом Комиссии. </w:t>
      </w:r>
    </w:p>
    <w:p w:rsidR="00CE6ED2" w:rsidRPr="00BA7E7C"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BA7E7C">
        <w:rPr>
          <w:rFonts w:ascii="Times New Roman" w:eastAsia="SimSun" w:hAnsi="Times New Roman" w:cs="Times New Roman"/>
          <w:kern w:val="3"/>
          <w:sz w:val="30"/>
          <w:szCs w:val="30"/>
          <w:lang w:eastAsia="zh-CN" w:bidi="hi-IN"/>
        </w:rPr>
        <w:t>К кандидатам могут предъявляться дополнительные требования, которые указываются в порядке проведения конкурса.</w:t>
      </w:r>
    </w:p>
    <w:p w:rsidR="00CE6ED2" w:rsidRPr="006876B6" w:rsidRDefault="00CE6ED2">
      <w:pPr>
        <w:suppressAutoHyphens/>
        <w:autoSpaceDN w:val="0"/>
        <w:spacing w:after="0" w:line="360" w:lineRule="auto"/>
        <w:ind w:firstLine="709"/>
        <w:jc w:val="both"/>
        <w:textAlignment w:val="baseline"/>
        <w:rPr>
          <w:rFonts w:ascii="Times New Roman" w:eastAsia="SimSun" w:hAnsi="Times New Roman" w:cs="Times New Roman"/>
          <w:kern w:val="3"/>
          <w:sz w:val="30"/>
          <w:szCs w:val="30"/>
          <w:lang w:eastAsia="zh-CN" w:bidi="hi-IN"/>
        </w:rPr>
      </w:pPr>
      <w:r w:rsidRPr="006876B6">
        <w:rPr>
          <w:rFonts w:ascii="Times New Roman" w:eastAsia="SimSun" w:hAnsi="Times New Roman" w:cs="Times New Roman"/>
          <w:kern w:val="3"/>
          <w:sz w:val="30"/>
          <w:szCs w:val="30"/>
          <w:lang w:eastAsia="zh-CN" w:bidi="hi-IN"/>
        </w:rPr>
        <w:t xml:space="preserve">Сотрудники Комиссии проходят аттестацию в порядке, утверждаемом Советом Комиссии.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55.</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Департаменты Комиссии реализуют следующие функции: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1)</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осуществляют подготовку материалов, проектов решений, распоряжений и рекомендаций по вопросам функционирования</w:t>
      </w:r>
      <w:r w:rsidR="00F446AC" w:rsidRPr="00BA7E7C">
        <w:rPr>
          <w:rFonts w:ascii="Times New Roman" w:eastAsia="FZSongTi" w:hAnsi="Times New Roman" w:cs="Times New Roman"/>
          <w:kern w:val="1"/>
          <w:sz w:val="30"/>
          <w:szCs w:val="30"/>
          <w:lang w:eastAsia="hi-IN" w:bidi="hi-IN"/>
        </w:rPr>
        <w:t xml:space="preserve"> </w:t>
      </w:r>
      <w:r w:rsidRPr="006876B6">
        <w:rPr>
          <w:rFonts w:ascii="Times New Roman" w:eastAsia="FZSongTi" w:hAnsi="Times New Roman" w:cs="Times New Roman"/>
          <w:kern w:val="1"/>
          <w:sz w:val="30"/>
          <w:szCs w:val="30"/>
          <w:lang w:eastAsia="hi-IN" w:bidi="hi-IN"/>
        </w:rPr>
        <w:t>Союза (в том числе предложений о заключении международных договоров и внесению в них изменений) для рассмотрения членами Коллегии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2)</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осуществляют мониторинг исполнения государствами-членами</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 xml:space="preserve">международных договоров, входящих </w:t>
      </w:r>
      <w:proofErr w:type="gramStart"/>
      <w:r w:rsidRPr="00BA7E7C">
        <w:rPr>
          <w:rFonts w:ascii="Times New Roman" w:eastAsia="FZSongTi" w:hAnsi="Times New Roman" w:cs="Times New Roman"/>
          <w:kern w:val="1"/>
          <w:sz w:val="30"/>
          <w:szCs w:val="30"/>
          <w:lang w:eastAsia="hi-IN" w:bidi="hi-IN"/>
        </w:rPr>
        <w:t>в право</w:t>
      </w:r>
      <w:proofErr w:type="gramEnd"/>
      <w:r w:rsidRPr="00BA7E7C">
        <w:rPr>
          <w:rFonts w:ascii="Times New Roman" w:eastAsia="FZSongTi" w:hAnsi="Times New Roman" w:cs="Times New Roman"/>
          <w:kern w:val="1"/>
          <w:sz w:val="30"/>
          <w:szCs w:val="30"/>
          <w:lang w:eastAsia="hi-IN" w:bidi="hi-IN"/>
        </w:rPr>
        <w:t xml:space="preserve">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3)</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4)</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осуществляют подготовку проектов международных договоров и иных документов, необходимых для функционирования Союза;</w:t>
      </w:r>
    </w:p>
    <w:p w:rsidR="00CE6ED2" w:rsidRPr="00BA7E7C" w:rsidRDefault="00F446AC">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 </w:t>
      </w:r>
      <w:r w:rsidR="00CE6ED2" w:rsidRPr="00BA7E7C">
        <w:rPr>
          <w:rFonts w:ascii="Times New Roman" w:eastAsia="FZSongTi" w:hAnsi="Times New Roman" w:cs="Times New Roman"/>
          <w:kern w:val="1"/>
          <w:sz w:val="30"/>
          <w:szCs w:val="30"/>
          <w:lang w:eastAsia="hi-IN" w:bidi="hi-IN"/>
        </w:rPr>
        <w:t>взаимодействуют с органами государственной власти государств-членов;</w:t>
      </w:r>
    </w:p>
    <w:p w:rsidR="00CE6ED2" w:rsidRPr="00BA7E7C" w:rsidRDefault="00F446AC">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 </w:t>
      </w:r>
      <w:r w:rsidR="00CE6ED2" w:rsidRPr="00BA7E7C">
        <w:rPr>
          <w:rFonts w:ascii="Times New Roman" w:eastAsia="FZSongTi" w:hAnsi="Times New Roman" w:cs="Times New Roman"/>
          <w:kern w:val="1"/>
          <w:sz w:val="30"/>
          <w:szCs w:val="30"/>
          <w:lang w:eastAsia="hi-IN" w:bidi="hi-IN"/>
        </w:rPr>
        <w:t>осуществляют подготовку проектов бюджета Союза и отчета о его исполнении, разрабатывают проект бюджетной сметы Комиссии и</w:t>
      </w:r>
      <w:r w:rsidRPr="00BA7E7C">
        <w:rPr>
          <w:rFonts w:ascii="Times New Roman" w:eastAsia="FZSongTi" w:hAnsi="Times New Roman" w:cs="Times New Roman"/>
          <w:kern w:val="1"/>
          <w:sz w:val="30"/>
          <w:szCs w:val="30"/>
          <w:lang w:eastAsia="hi-IN" w:bidi="hi-IN"/>
        </w:rPr>
        <w:t xml:space="preserve"> </w:t>
      </w:r>
      <w:r w:rsidR="00CE6ED2" w:rsidRPr="00BA7E7C">
        <w:rPr>
          <w:rFonts w:ascii="Times New Roman" w:eastAsia="FZSongTi" w:hAnsi="Times New Roman" w:cs="Times New Roman"/>
          <w:kern w:val="1"/>
          <w:sz w:val="30"/>
          <w:szCs w:val="30"/>
          <w:lang w:eastAsia="hi-IN" w:bidi="hi-IN"/>
        </w:rPr>
        <w:t>обеспечивают ее исполнение;</w:t>
      </w:r>
    </w:p>
    <w:p w:rsidR="00CE6ED2" w:rsidRPr="00BA7E7C" w:rsidRDefault="00F446AC">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7) </w:t>
      </w:r>
      <w:r w:rsidR="00CE6ED2" w:rsidRPr="00BA7E7C">
        <w:rPr>
          <w:rFonts w:ascii="Times New Roman" w:eastAsia="FZSongTi" w:hAnsi="Times New Roman" w:cs="Times New Roman"/>
          <w:kern w:val="1"/>
          <w:sz w:val="30"/>
          <w:szCs w:val="30"/>
          <w:lang w:eastAsia="hi-IN" w:bidi="hi-IN"/>
        </w:rPr>
        <w:t>обеспечивают выполнение Комиссией функций депозитария международных договоров в рамках Союза;</w:t>
      </w:r>
    </w:p>
    <w:p w:rsidR="00CE6ED2" w:rsidRPr="006876B6" w:rsidRDefault="00CE6ED2">
      <w:pPr>
        <w:suppressAutoHyphens/>
        <w:spacing w:after="0" w:line="360" w:lineRule="auto"/>
        <w:ind w:firstLine="709"/>
        <w:jc w:val="both"/>
        <w:rPr>
          <w:rFonts w:ascii="Times New Roman" w:eastAsia="Times New Roman" w:hAnsi="Times New Roman" w:cs="Times New Roman"/>
          <w:kern w:val="1"/>
          <w:sz w:val="30"/>
          <w:szCs w:val="30"/>
          <w:lang w:eastAsia="hi-IN" w:bidi="hi-IN"/>
        </w:rPr>
      </w:pPr>
      <w:r w:rsidRPr="006876B6">
        <w:rPr>
          <w:rFonts w:ascii="Times New Roman" w:eastAsia="Times New Roman" w:hAnsi="Times New Roman" w:cs="Times New Roman"/>
          <w:kern w:val="1"/>
          <w:sz w:val="30"/>
          <w:szCs w:val="30"/>
          <w:lang w:eastAsia="hi-IN" w:bidi="hi-IN"/>
        </w:rPr>
        <w:t>8)</w:t>
      </w:r>
      <w:r w:rsidR="00F446AC" w:rsidRPr="006876B6">
        <w:rPr>
          <w:rFonts w:ascii="Times New Roman" w:eastAsia="Times New Roman" w:hAnsi="Times New Roman" w:cs="Times New Roman"/>
          <w:kern w:val="1"/>
          <w:sz w:val="30"/>
          <w:szCs w:val="30"/>
          <w:lang w:eastAsia="hi-IN" w:bidi="hi-IN"/>
        </w:rPr>
        <w:t> </w:t>
      </w:r>
      <w:r w:rsidRPr="006876B6">
        <w:rPr>
          <w:rFonts w:ascii="Times New Roman" w:eastAsia="Times New Roman" w:hAnsi="Times New Roman" w:cs="Times New Roman"/>
          <w:kern w:val="1"/>
          <w:sz w:val="30"/>
          <w:szCs w:val="30"/>
          <w:lang w:eastAsia="hi-IN" w:bidi="hi-IN"/>
        </w:rPr>
        <w:t xml:space="preserve">участвуют в установленном порядке в проведении процедуры оценки регулирующего воздействия и осуществляют мониторинг проведения этой процедуры;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9)</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осуществляют иные функции, определенные международными договорами, входящими </w:t>
      </w:r>
      <w:proofErr w:type="gramStart"/>
      <w:r w:rsidRPr="00BA7E7C">
        <w:rPr>
          <w:rFonts w:ascii="Times New Roman" w:eastAsia="FZSongTi" w:hAnsi="Times New Roman" w:cs="Times New Roman"/>
          <w:kern w:val="1"/>
          <w:sz w:val="30"/>
          <w:szCs w:val="30"/>
          <w:lang w:eastAsia="hi-IN" w:bidi="hi-IN"/>
        </w:rPr>
        <w:t>в право</w:t>
      </w:r>
      <w:proofErr w:type="gramEnd"/>
      <w:r w:rsidRPr="00BA7E7C">
        <w:rPr>
          <w:rFonts w:ascii="Times New Roman" w:eastAsia="FZSongTi" w:hAnsi="Times New Roman" w:cs="Times New Roman"/>
          <w:kern w:val="1"/>
          <w:sz w:val="30"/>
          <w:szCs w:val="30"/>
          <w:lang w:eastAsia="hi-IN" w:bidi="hi-IN"/>
        </w:rPr>
        <w:t xml:space="preserve"> Союза, решениями Высшего совета, Межправительственного совета</w:t>
      </w:r>
      <w:r w:rsidR="00E05FCF" w:rsidRPr="00BA7E7C">
        <w:rPr>
          <w:rFonts w:ascii="Times New Roman" w:eastAsia="FZSongTi" w:hAnsi="Times New Roman" w:cs="Times New Roman"/>
          <w:kern w:val="1"/>
          <w:sz w:val="30"/>
          <w:szCs w:val="30"/>
          <w:lang w:eastAsia="hi-IN" w:bidi="hi-IN"/>
        </w:rPr>
        <w:t xml:space="preserve"> и</w:t>
      </w:r>
      <w:r w:rsidRPr="00BA7E7C">
        <w:rPr>
          <w:rFonts w:ascii="Times New Roman" w:eastAsia="FZSongTi" w:hAnsi="Times New Roman" w:cs="Times New Roman"/>
          <w:kern w:val="1"/>
          <w:sz w:val="30"/>
          <w:szCs w:val="30"/>
          <w:lang w:eastAsia="hi-IN" w:bidi="hi-IN"/>
        </w:rPr>
        <w:t xml:space="preserve"> Комиссии (в том числе направленные на организацию</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работы органов Союза и информационно-техническое обеспечение деятельности Комиссии).</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val="kk-KZ" w:eastAsia="hi-IN" w:bidi="hi-IN"/>
        </w:rPr>
      </w:pPr>
      <w:r w:rsidRPr="006876B6">
        <w:rPr>
          <w:rFonts w:ascii="Times New Roman" w:eastAsia="FZSongTi" w:hAnsi="Times New Roman" w:cs="Times New Roman"/>
          <w:kern w:val="1"/>
          <w:sz w:val="30"/>
          <w:szCs w:val="30"/>
          <w:lang w:eastAsia="hi-IN" w:bidi="hi-IN"/>
        </w:rPr>
        <w:t>56.</w:t>
      </w:r>
      <w:r w:rsidR="00F446AC"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Должностные лица и сотрудники Комиссии являются международными служащими.</w:t>
      </w:r>
      <w:r w:rsidRPr="00BA7E7C">
        <w:rPr>
          <w:rFonts w:ascii="Times New Roman" w:eastAsia="FZSongTi" w:hAnsi="Times New Roman" w:cs="Times New Roman"/>
          <w:kern w:val="1"/>
          <w:sz w:val="30"/>
          <w:szCs w:val="30"/>
          <w:lang w:val="kk-KZ" w:eastAsia="hi-IN" w:bidi="hi-IN"/>
        </w:rPr>
        <w:t xml:space="preserve"> </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В период работы в Комиссии должностные лица и сотрудники Комиссии не имеют права совмещать</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57.</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Члены Коллегии Комиссии, должностные лица и сотрудники</w:t>
      </w:r>
      <w:r w:rsidR="00F446AC"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58.</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w:t>
      </w:r>
      <w:r w:rsidRPr="00BA7E7C">
        <w:rPr>
          <w:rFonts w:ascii="Times New Roman" w:eastAsia="FZSongTi" w:hAnsi="Times New Roman" w:cs="Times New Roman"/>
          <w:kern w:val="1"/>
          <w:sz w:val="30"/>
          <w:szCs w:val="30"/>
          <w:lang w:val="kk-KZ" w:eastAsia="hi-IN" w:bidi="hi-IN"/>
        </w:rPr>
        <w:t>ам</w:t>
      </w:r>
      <w:r w:rsidRPr="00BA7E7C">
        <w:rPr>
          <w:rFonts w:ascii="Times New Roman" w:eastAsia="FZSongTi" w:hAnsi="Times New Roman" w:cs="Times New Roman"/>
          <w:kern w:val="1"/>
          <w:sz w:val="30"/>
          <w:szCs w:val="30"/>
          <w:lang w:eastAsia="hi-IN" w:bidi="hi-IN"/>
        </w:rPr>
        <w:t>и Комиссии в соответствии с настоящим Положением, являются сведениями конфиденциального характера.</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59.</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 xml:space="preserve">Лица, виновные в разглашении сведений, указанных в </w:t>
      </w:r>
      <w:r w:rsidR="00F446AC" w:rsidRPr="00BA7E7C">
        <w:rPr>
          <w:rFonts w:ascii="Times New Roman" w:eastAsia="FZSongTi" w:hAnsi="Times New Roman" w:cs="Times New Roman"/>
          <w:kern w:val="1"/>
          <w:sz w:val="30"/>
          <w:szCs w:val="30"/>
          <w:lang w:eastAsia="hi-IN" w:bidi="hi-IN"/>
        </w:rPr>
        <w:br/>
      </w:r>
      <w:r w:rsidRPr="00BA7E7C">
        <w:rPr>
          <w:rFonts w:ascii="Times New Roman" w:eastAsia="FZSongTi" w:hAnsi="Times New Roman" w:cs="Times New Roman"/>
          <w:kern w:val="1"/>
          <w:sz w:val="30"/>
          <w:szCs w:val="30"/>
          <w:lang w:eastAsia="hi-IN" w:bidi="hi-IN"/>
        </w:rPr>
        <w:t>пункт</w:t>
      </w:r>
      <w:r w:rsidR="005E0F71" w:rsidRPr="00BA7E7C">
        <w:rPr>
          <w:rFonts w:ascii="Times New Roman" w:eastAsia="FZSongTi" w:hAnsi="Times New Roman" w:cs="Times New Roman"/>
          <w:kern w:val="1"/>
          <w:sz w:val="30"/>
          <w:szCs w:val="30"/>
          <w:lang w:eastAsia="hi-IN" w:bidi="hi-IN"/>
        </w:rPr>
        <w:t>ах</w:t>
      </w:r>
      <w:r w:rsidRPr="00BA7E7C">
        <w:rPr>
          <w:rFonts w:ascii="Times New Roman" w:eastAsia="FZSongTi" w:hAnsi="Times New Roman" w:cs="Times New Roman"/>
          <w:kern w:val="1"/>
          <w:sz w:val="30"/>
          <w:szCs w:val="30"/>
          <w:lang w:eastAsia="hi-IN" w:bidi="hi-IN"/>
        </w:rPr>
        <w:t xml:space="preserve"> </w:t>
      </w:r>
      <w:r w:rsidR="007854E6" w:rsidRPr="00BA7E7C">
        <w:rPr>
          <w:rFonts w:ascii="Times New Roman" w:eastAsia="FZSongTi" w:hAnsi="Times New Roman" w:cs="Times New Roman"/>
          <w:kern w:val="1"/>
          <w:sz w:val="30"/>
          <w:szCs w:val="30"/>
          <w:lang w:eastAsia="hi-IN" w:bidi="hi-IN"/>
        </w:rPr>
        <w:t xml:space="preserve">57 </w:t>
      </w:r>
      <w:r w:rsidR="005E0F71" w:rsidRPr="00BA7E7C">
        <w:rPr>
          <w:rFonts w:ascii="Times New Roman" w:eastAsia="FZSongTi" w:hAnsi="Times New Roman" w:cs="Times New Roman"/>
          <w:kern w:val="1"/>
          <w:sz w:val="30"/>
          <w:szCs w:val="30"/>
          <w:lang w:eastAsia="hi-IN" w:bidi="hi-IN"/>
        </w:rPr>
        <w:t xml:space="preserve">и 58 </w:t>
      </w:r>
      <w:r w:rsidRPr="00BA7E7C">
        <w:rPr>
          <w:rFonts w:ascii="Times New Roman" w:eastAsia="FZSongTi" w:hAnsi="Times New Roman" w:cs="Times New Roman"/>
          <w:kern w:val="1"/>
          <w:sz w:val="30"/>
          <w:szCs w:val="30"/>
          <w:lang w:eastAsia="hi-IN" w:bidi="hi-IN"/>
        </w:rPr>
        <w:t>настоящего Положения, несут ответственность в соответствии с законодательством государств-членов.</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t>60.</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Проверка достоверности и полноты сведений, указанных в пункт</w:t>
      </w:r>
      <w:r w:rsidR="005E0F71" w:rsidRPr="00BA7E7C">
        <w:rPr>
          <w:rFonts w:ascii="Times New Roman" w:eastAsia="FZSongTi" w:hAnsi="Times New Roman" w:cs="Times New Roman"/>
          <w:kern w:val="1"/>
          <w:sz w:val="30"/>
          <w:szCs w:val="30"/>
          <w:lang w:eastAsia="hi-IN" w:bidi="hi-IN"/>
        </w:rPr>
        <w:t>ах</w:t>
      </w:r>
      <w:r w:rsidRPr="00BA7E7C">
        <w:rPr>
          <w:rFonts w:ascii="Times New Roman" w:eastAsia="FZSongTi" w:hAnsi="Times New Roman" w:cs="Times New Roman"/>
          <w:kern w:val="1"/>
          <w:sz w:val="30"/>
          <w:szCs w:val="30"/>
          <w:lang w:eastAsia="hi-IN" w:bidi="hi-IN"/>
        </w:rPr>
        <w:t xml:space="preserve"> 5</w:t>
      </w:r>
      <w:r w:rsidR="007854E6" w:rsidRPr="00BA7E7C">
        <w:rPr>
          <w:rFonts w:ascii="Times New Roman" w:eastAsia="FZSongTi" w:hAnsi="Times New Roman" w:cs="Times New Roman"/>
          <w:kern w:val="1"/>
          <w:sz w:val="30"/>
          <w:szCs w:val="30"/>
          <w:lang w:eastAsia="hi-IN" w:bidi="hi-IN"/>
        </w:rPr>
        <w:t>7</w:t>
      </w:r>
      <w:r w:rsidRPr="00BA7E7C">
        <w:rPr>
          <w:rFonts w:ascii="Times New Roman" w:eastAsia="FZSongTi" w:hAnsi="Times New Roman" w:cs="Times New Roman"/>
          <w:kern w:val="1"/>
          <w:sz w:val="30"/>
          <w:szCs w:val="30"/>
          <w:lang w:eastAsia="hi-IN" w:bidi="hi-IN"/>
        </w:rPr>
        <w:t xml:space="preserve"> </w:t>
      </w:r>
      <w:r w:rsidR="005E0F71" w:rsidRPr="00BA7E7C">
        <w:rPr>
          <w:rFonts w:ascii="Times New Roman" w:eastAsia="FZSongTi" w:hAnsi="Times New Roman" w:cs="Times New Roman"/>
          <w:kern w:val="1"/>
          <w:sz w:val="30"/>
          <w:szCs w:val="30"/>
          <w:lang w:eastAsia="hi-IN" w:bidi="hi-IN"/>
        </w:rPr>
        <w:t xml:space="preserve">и 58 </w:t>
      </w:r>
      <w:r w:rsidRPr="00BA7E7C">
        <w:rPr>
          <w:rFonts w:ascii="Times New Roman" w:eastAsia="FZSongTi" w:hAnsi="Times New Roman" w:cs="Times New Roman"/>
          <w:kern w:val="1"/>
          <w:sz w:val="30"/>
          <w:szCs w:val="30"/>
          <w:lang w:eastAsia="hi-IN" w:bidi="hi-IN"/>
        </w:rPr>
        <w:t>настоящего Положения</w:t>
      </w:r>
      <w:r w:rsidR="007854E6" w:rsidRPr="00BA7E7C">
        <w:rPr>
          <w:rFonts w:ascii="Times New Roman" w:eastAsia="FZSongTi" w:hAnsi="Times New Roman" w:cs="Times New Roman"/>
          <w:kern w:val="1"/>
          <w:sz w:val="30"/>
          <w:szCs w:val="30"/>
          <w:lang w:eastAsia="hi-IN" w:bidi="hi-IN"/>
        </w:rPr>
        <w:t>,</w:t>
      </w:r>
      <w:r w:rsidR="000B75CA" w:rsidRPr="00BA7E7C">
        <w:rPr>
          <w:rFonts w:ascii="Times New Roman" w:eastAsia="FZSongTi" w:hAnsi="Times New Roman" w:cs="Times New Roman"/>
          <w:kern w:val="1"/>
          <w:sz w:val="30"/>
          <w:szCs w:val="30"/>
          <w:lang w:eastAsia="hi-IN" w:bidi="hi-IN"/>
        </w:rPr>
        <w:t xml:space="preserve"> </w:t>
      </w:r>
      <w:r w:rsidRPr="00BA7E7C">
        <w:rPr>
          <w:rFonts w:ascii="Times New Roman" w:eastAsia="FZSongTi" w:hAnsi="Times New Roman" w:cs="Times New Roman"/>
          <w:kern w:val="1"/>
          <w:sz w:val="30"/>
          <w:szCs w:val="30"/>
          <w:lang w:eastAsia="hi-IN" w:bidi="hi-IN"/>
        </w:rPr>
        <w:t xml:space="preserve">осуществляется в порядке, утверждаемом </w:t>
      </w:r>
      <w:r w:rsidR="00D11805" w:rsidRPr="00BA7E7C">
        <w:rPr>
          <w:rFonts w:ascii="Times New Roman" w:eastAsia="FZSongTi" w:hAnsi="Times New Roman" w:cs="Times New Roman"/>
          <w:kern w:val="1"/>
          <w:sz w:val="30"/>
          <w:szCs w:val="30"/>
          <w:lang w:eastAsia="hi-IN" w:bidi="hi-IN"/>
        </w:rPr>
        <w:t xml:space="preserve">Межправительственным </w:t>
      </w:r>
      <w:r w:rsidRPr="00BA7E7C">
        <w:rPr>
          <w:rFonts w:ascii="Times New Roman" w:eastAsia="FZSongTi" w:hAnsi="Times New Roman" w:cs="Times New Roman"/>
          <w:kern w:val="1"/>
          <w:sz w:val="30"/>
          <w:szCs w:val="30"/>
          <w:lang w:eastAsia="hi-IN" w:bidi="hi-IN"/>
        </w:rPr>
        <w:t>советом.</w:t>
      </w:r>
    </w:p>
    <w:p w:rsidR="00CE6ED2" w:rsidRPr="00BA7E7C"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BA7E7C">
        <w:rPr>
          <w:rFonts w:ascii="Times New Roman" w:eastAsia="FZSongTi" w:hAnsi="Times New Roman" w:cs="Times New Roman"/>
          <w:kern w:val="1"/>
          <w:sz w:val="30"/>
          <w:szCs w:val="30"/>
          <w:lang w:eastAsia="hi-IN" w:bidi="hi-IN"/>
        </w:rPr>
        <w:lastRenderedPageBreak/>
        <w:t>61.</w:t>
      </w:r>
      <w:r w:rsidR="00F446AC" w:rsidRPr="00BA7E7C">
        <w:rPr>
          <w:rFonts w:ascii="Times New Roman" w:eastAsia="FZSongTi" w:hAnsi="Times New Roman" w:cs="Times New Roman"/>
          <w:kern w:val="1"/>
          <w:sz w:val="30"/>
          <w:szCs w:val="30"/>
          <w:lang w:eastAsia="hi-IN" w:bidi="hi-IN"/>
        </w:rPr>
        <w:t> </w:t>
      </w:r>
      <w:r w:rsidRPr="00BA7E7C">
        <w:rPr>
          <w:rFonts w:ascii="Times New Roman" w:eastAsia="FZSongTi" w:hAnsi="Times New Roman" w:cs="Times New Roman"/>
          <w:kern w:val="1"/>
          <w:sz w:val="30"/>
          <w:szCs w:val="30"/>
          <w:lang w:eastAsia="hi-IN" w:bidi="hi-IN"/>
        </w:rPr>
        <w:t>Члены Коллегии Комиссии, должностные лица и сотрудник</w:t>
      </w:r>
      <w:r w:rsidRPr="00BA7E7C">
        <w:rPr>
          <w:rFonts w:ascii="Times New Roman" w:eastAsia="FZSongTi" w:hAnsi="Times New Roman" w:cs="Times New Roman"/>
          <w:kern w:val="1"/>
          <w:sz w:val="30"/>
          <w:szCs w:val="30"/>
          <w:lang w:val="kk-KZ" w:eastAsia="hi-IN" w:bidi="hi-IN"/>
        </w:rPr>
        <w:t xml:space="preserve">и </w:t>
      </w:r>
      <w:r w:rsidRPr="00BA7E7C">
        <w:rPr>
          <w:rFonts w:ascii="Times New Roman" w:eastAsia="FZSongTi" w:hAnsi="Times New Roman" w:cs="Times New Roman"/>
          <w:kern w:val="1"/>
          <w:sz w:val="30"/>
          <w:szCs w:val="30"/>
          <w:lang w:eastAsia="hi-IN" w:bidi="hi-IN"/>
        </w:rPr>
        <w:t>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E6ED2" w:rsidRPr="006876B6" w:rsidRDefault="00CE6ED2">
      <w:pPr>
        <w:suppressAutoHyphens/>
        <w:spacing w:after="0" w:line="360" w:lineRule="auto"/>
        <w:ind w:firstLine="709"/>
        <w:jc w:val="both"/>
        <w:rPr>
          <w:rFonts w:ascii="Times New Roman" w:eastAsia="FZSongTi" w:hAnsi="Times New Roman" w:cs="Times New Roman"/>
          <w:kern w:val="1"/>
          <w:sz w:val="30"/>
          <w:szCs w:val="30"/>
          <w:lang w:eastAsia="hi-IN" w:bidi="hi-IN"/>
        </w:rPr>
      </w:pPr>
      <w:r w:rsidRPr="006876B6">
        <w:rPr>
          <w:rFonts w:ascii="Times New Roman" w:eastAsia="FZSongTi" w:hAnsi="Times New Roman" w:cs="Times New Roman"/>
          <w:kern w:val="1"/>
          <w:sz w:val="30"/>
          <w:szCs w:val="30"/>
          <w:lang w:eastAsia="hi-IN" w:bidi="hi-IN"/>
        </w:rPr>
        <w:t>62.</w:t>
      </w:r>
      <w:r w:rsidR="00F446AC" w:rsidRPr="006876B6">
        <w:rPr>
          <w:rFonts w:ascii="Times New Roman" w:eastAsia="FZSongTi" w:hAnsi="Times New Roman" w:cs="Times New Roman"/>
          <w:kern w:val="1"/>
          <w:sz w:val="30"/>
          <w:szCs w:val="30"/>
          <w:lang w:eastAsia="hi-IN" w:bidi="hi-IN"/>
        </w:rPr>
        <w:t> </w:t>
      </w:r>
      <w:r w:rsidRPr="006876B6">
        <w:rPr>
          <w:rFonts w:ascii="Times New Roman" w:eastAsia="FZSongTi" w:hAnsi="Times New Roman" w:cs="Times New Roman"/>
          <w:kern w:val="1"/>
          <w:sz w:val="30"/>
          <w:szCs w:val="30"/>
          <w:lang w:eastAsia="hi-IN" w:bidi="hi-IN"/>
        </w:rPr>
        <w:t>Вопросы, связанные с предоставлением должностным лицам и сотрудникам</w:t>
      </w:r>
      <w:r w:rsidR="00F446AC" w:rsidRPr="006876B6">
        <w:rPr>
          <w:rFonts w:ascii="Times New Roman" w:eastAsia="FZSongTi" w:hAnsi="Times New Roman" w:cs="Times New Roman"/>
          <w:kern w:val="1"/>
          <w:sz w:val="30"/>
          <w:szCs w:val="30"/>
          <w:lang w:eastAsia="hi-IN" w:bidi="hi-IN"/>
        </w:rPr>
        <w:t xml:space="preserve"> </w:t>
      </w:r>
      <w:r w:rsidRPr="006876B6">
        <w:rPr>
          <w:rFonts w:ascii="Times New Roman" w:eastAsia="FZSongTi" w:hAnsi="Times New Roman" w:cs="Times New Roman"/>
          <w:kern w:val="1"/>
          <w:sz w:val="30"/>
          <w:szCs w:val="30"/>
          <w:lang w:eastAsia="hi-IN" w:bidi="hi-IN"/>
        </w:rPr>
        <w:t xml:space="preserve">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w:t>
      </w:r>
      <w:r w:rsidR="00C26C22" w:rsidRPr="00BA7E7C">
        <w:rPr>
          <w:rFonts w:ascii="Times New Roman" w:eastAsia="FZSongTi" w:hAnsi="Times New Roman" w:cs="Times New Roman"/>
          <w:kern w:val="1"/>
          <w:sz w:val="30"/>
          <w:szCs w:val="30"/>
          <w:lang w:eastAsia="hi-IN" w:bidi="hi-IN"/>
        </w:rPr>
        <w:t>Положением о социальных гарантиях, привилегиях и иммунитетах в Евразийском экономическом союзе (приложение № 3</w:t>
      </w:r>
      <w:r w:rsidR="00BA7E7C">
        <w:rPr>
          <w:rFonts w:ascii="Times New Roman" w:eastAsia="FZSongTi" w:hAnsi="Times New Roman" w:cs="Times New Roman"/>
          <w:kern w:val="1"/>
          <w:sz w:val="30"/>
          <w:szCs w:val="30"/>
          <w:lang w:eastAsia="hi-IN" w:bidi="hi-IN"/>
        </w:rPr>
        <w:t>2</w:t>
      </w:r>
      <w:r w:rsidR="00C26C22" w:rsidRPr="00BA7E7C">
        <w:rPr>
          <w:rFonts w:ascii="Times New Roman" w:eastAsia="FZSongTi" w:hAnsi="Times New Roman" w:cs="Times New Roman"/>
          <w:kern w:val="1"/>
          <w:sz w:val="30"/>
          <w:szCs w:val="30"/>
          <w:lang w:eastAsia="hi-IN" w:bidi="hi-IN"/>
        </w:rPr>
        <w:t xml:space="preserve"> к Договору)</w:t>
      </w:r>
      <w:r w:rsidRPr="006876B6">
        <w:rPr>
          <w:rFonts w:ascii="Times New Roman" w:eastAsia="FZSongTi" w:hAnsi="Times New Roman" w:cs="Times New Roman"/>
          <w:kern w:val="1"/>
          <w:sz w:val="30"/>
          <w:szCs w:val="30"/>
          <w:lang w:eastAsia="hi-IN" w:bidi="hi-IN"/>
        </w:rPr>
        <w:t>.</w:t>
      </w:r>
    </w:p>
    <w:p w:rsidR="00CE6ED2" w:rsidRPr="006876B6" w:rsidRDefault="00CE6ED2">
      <w:pPr>
        <w:suppressAutoHyphens/>
        <w:spacing w:after="0" w:line="360" w:lineRule="auto"/>
        <w:ind w:firstLine="567"/>
        <w:jc w:val="both"/>
        <w:rPr>
          <w:rFonts w:ascii="Times New Roman" w:eastAsia="FZSongTi" w:hAnsi="Times New Roman" w:cs="Times New Roman"/>
          <w:kern w:val="1"/>
          <w:sz w:val="28"/>
          <w:szCs w:val="28"/>
          <w:lang w:eastAsia="hi-IN" w:bidi="hi-IN"/>
        </w:rPr>
      </w:pPr>
    </w:p>
    <w:p w:rsidR="00F446AC" w:rsidRPr="006876B6" w:rsidRDefault="00F446AC">
      <w:pPr>
        <w:suppressAutoHyphens/>
        <w:spacing w:after="0" w:line="360" w:lineRule="auto"/>
        <w:ind w:firstLine="567"/>
        <w:jc w:val="both"/>
        <w:rPr>
          <w:rFonts w:ascii="Times New Roman" w:eastAsia="FZSongTi" w:hAnsi="Times New Roman" w:cs="Times New Roman"/>
          <w:kern w:val="1"/>
          <w:sz w:val="28"/>
          <w:szCs w:val="28"/>
          <w:lang w:eastAsia="hi-IN" w:bidi="hi-IN"/>
        </w:rPr>
      </w:pPr>
    </w:p>
    <w:p w:rsidR="005A50AC" w:rsidRDefault="00CE6ED2">
      <w:pPr>
        <w:spacing w:after="0" w:line="360" w:lineRule="auto"/>
        <w:jc w:val="center"/>
        <w:rPr>
          <w:rFonts w:ascii="Times New Roman" w:eastAsia="Times New Roman" w:hAnsi="Times New Roman" w:cs="Times New Roman"/>
          <w:sz w:val="30"/>
          <w:szCs w:val="30"/>
          <w:lang w:eastAsia="ru-RU"/>
        </w:rPr>
        <w:sectPr w:rsidR="005A50AC" w:rsidSect="00BA7E7C">
          <w:headerReference w:type="default" r:id="rId9"/>
          <w:type w:val="continuous"/>
          <w:pgSz w:w="11906" w:h="16838" w:code="9"/>
          <w:pgMar w:top="1418" w:right="1134" w:bottom="1418" w:left="1418" w:header="1134" w:footer="709" w:gutter="0"/>
          <w:pgNumType w:start="1"/>
          <w:cols w:space="708"/>
          <w:titlePg/>
          <w:docGrid w:linePitch="360"/>
        </w:sectPr>
      </w:pPr>
      <w:r w:rsidRPr="006876B6">
        <w:rPr>
          <w:rFonts w:ascii="Times New Roman" w:eastAsia="FZSongTi" w:hAnsi="Times New Roman" w:cs="Times New Roman"/>
          <w:kern w:val="1"/>
          <w:sz w:val="30"/>
          <w:szCs w:val="30"/>
          <w:lang w:eastAsia="hi-IN" w:bidi="hi-IN"/>
        </w:rPr>
        <w:t>________________</w:t>
      </w:r>
    </w:p>
    <w:p w:rsidR="0075507B" w:rsidRPr="006876B6" w:rsidRDefault="0075507B">
      <w:pPr>
        <w:autoSpaceDE w:val="0"/>
        <w:autoSpaceDN w:val="0"/>
        <w:adjustRightInd w:val="0"/>
        <w:spacing w:after="0" w:line="360" w:lineRule="auto"/>
        <w:ind w:left="5761"/>
        <w:jc w:val="center"/>
        <w:rPr>
          <w:rFonts w:ascii="Times New Roman" w:eastAsia="Times New Roman" w:hAnsi="Times New Roman" w:cs="Times New Roman"/>
          <w:bCs/>
          <w:spacing w:val="4"/>
          <w:sz w:val="30"/>
          <w:szCs w:val="30"/>
        </w:rPr>
      </w:pPr>
      <w:r w:rsidRPr="006876B6">
        <w:rPr>
          <w:rFonts w:ascii="Times New Roman" w:eastAsia="Times New Roman" w:hAnsi="Times New Roman" w:cs="Times New Roman"/>
          <w:bCs/>
          <w:spacing w:val="4"/>
          <w:sz w:val="30"/>
          <w:szCs w:val="30"/>
        </w:rPr>
        <w:lastRenderedPageBreak/>
        <w:t>ПРИЛОЖЕНИЕ № 2</w:t>
      </w:r>
    </w:p>
    <w:p w:rsidR="0075507B" w:rsidRPr="006876B6" w:rsidRDefault="0075507B">
      <w:pPr>
        <w:autoSpaceDE w:val="0"/>
        <w:autoSpaceDN w:val="0"/>
        <w:adjustRightInd w:val="0"/>
        <w:spacing w:after="0" w:line="280" w:lineRule="exact"/>
        <w:ind w:left="5761"/>
        <w:jc w:val="center"/>
        <w:rPr>
          <w:rFonts w:ascii="Times New Roman" w:eastAsia="Times New Roman" w:hAnsi="Times New Roman" w:cs="Times New Roman"/>
          <w:bCs/>
          <w:spacing w:val="4"/>
          <w:sz w:val="30"/>
          <w:szCs w:val="30"/>
        </w:rPr>
      </w:pPr>
      <w:r w:rsidRPr="006876B6">
        <w:rPr>
          <w:rFonts w:ascii="Times New Roman" w:eastAsia="Times New Roman" w:hAnsi="Times New Roman" w:cs="Times New Roman"/>
          <w:bCs/>
          <w:spacing w:val="4"/>
          <w:sz w:val="30"/>
          <w:szCs w:val="30"/>
        </w:rPr>
        <w:t>к Договору о Евразийском экономическом союзе</w:t>
      </w: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bCs/>
          <w:spacing w:val="4"/>
          <w:sz w:val="30"/>
          <w:szCs w:val="30"/>
        </w:rPr>
      </w:pPr>
    </w:p>
    <w:p w:rsidR="0075507B" w:rsidRPr="006876B6" w:rsidRDefault="0075507B">
      <w:pPr>
        <w:autoSpaceDE w:val="0"/>
        <w:autoSpaceDN w:val="0"/>
        <w:adjustRightInd w:val="0"/>
        <w:spacing w:after="0" w:line="240" w:lineRule="auto"/>
        <w:rPr>
          <w:rFonts w:ascii="Times New Roman" w:eastAsia="Times New Roman" w:hAnsi="Times New Roman" w:cs="Times New Roman"/>
          <w:b/>
          <w:bCs/>
          <w:spacing w:val="4"/>
          <w:sz w:val="30"/>
          <w:szCs w:val="30"/>
        </w:rPr>
      </w:pP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b/>
          <w:bCs/>
          <w:spacing w:val="40"/>
          <w:sz w:val="32"/>
          <w:szCs w:val="32"/>
        </w:rPr>
      </w:pPr>
      <w:r w:rsidRPr="006876B6">
        <w:rPr>
          <w:rFonts w:ascii="Times New Roman" w:eastAsia="Times New Roman" w:hAnsi="Times New Roman" w:cs="Times New Roman"/>
          <w:b/>
          <w:bCs/>
          <w:spacing w:val="40"/>
          <w:sz w:val="32"/>
          <w:szCs w:val="32"/>
        </w:rPr>
        <w:t>СТАТУТ</w:t>
      </w: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b/>
          <w:bCs/>
          <w:spacing w:val="4"/>
          <w:sz w:val="32"/>
          <w:szCs w:val="32"/>
        </w:rPr>
      </w:pPr>
      <w:r w:rsidRPr="006876B6">
        <w:rPr>
          <w:rFonts w:ascii="Times New Roman" w:eastAsia="Times New Roman" w:hAnsi="Times New Roman" w:cs="Times New Roman"/>
          <w:b/>
          <w:bCs/>
          <w:spacing w:val="4"/>
          <w:sz w:val="32"/>
          <w:szCs w:val="32"/>
        </w:rPr>
        <w:t>Суда Евразийского экономического союза</w:t>
      </w: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spacing w:val="4"/>
          <w:sz w:val="30"/>
          <w:szCs w:val="30"/>
        </w:rPr>
      </w:pP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spacing w:val="4"/>
          <w:sz w:val="30"/>
          <w:szCs w:val="30"/>
        </w:rPr>
      </w:pPr>
    </w:p>
    <w:p w:rsidR="0075507B" w:rsidRPr="006876B6" w:rsidRDefault="0075507B">
      <w:pPr>
        <w:autoSpaceDE w:val="0"/>
        <w:autoSpaceDN w:val="0"/>
        <w:adjustRightInd w:val="0"/>
        <w:spacing w:after="0" w:line="240" w:lineRule="auto"/>
        <w:jc w:val="center"/>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ГЛАВА </w:t>
      </w:r>
      <w:r w:rsidRPr="006876B6">
        <w:rPr>
          <w:rFonts w:ascii="Times New Roman" w:eastAsia="Times New Roman" w:hAnsi="Times New Roman" w:cs="Times New Roman"/>
          <w:sz w:val="30"/>
          <w:szCs w:val="30"/>
          <w:lang w:val="en-US"/>
        </w:rPr>
        <w:t>I</w:t>
      </w:r>
      <w:r w:rsidRPr="006876B6">
        <w:rPr>
          <w:rFonts w:ascii="Times New Roman" w:eastAsia="Times New Roman" w:hAnsi="Times New Roman" w:cs="Times New Roman"/>
          <w:sz w:val="30"/>
          <w:szCs w:val="30"/>
        </w:rPr>
        <w:t xml:space="preserve">. Общие положения. </w:t>
      </w:r>
      <w:r w:rsidR="002031F1" w:rsidRPr="006876B6">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t xml:space="preserve">Правовой статус Суда </w:t>
      </w:r>
    </w:p>
    <w:p w:rsidR="0075507B" w:rsidRPr="006876B6" w:rsidRDefault="0075507B">
      <w:pPr>
        <w:autoSpaceDE w:val="0"/>
        <w:autoSpaceDN w:val="0"/>
        <w:adjustRightInd w:val="0"/>
        <w:spacing w:after="0" w:line="360" w:lineRule="auto"/>
        <w:jc w:val="center"/>
        <w:outlineLvl w:val="0"/>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 </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Для целей настоящего Статута под органами Союза </w:t>
      </w:r>
      <w:r w:rsidRPr="006876B6">
        <w:rPr>
          <w:rFonts w:ascii="Times New Roman" w:eastAsia="Times New Roman" w:hAnsi="Times New Roman" w:cs="Times New Roman"/>
          <w:sz w:val="30"/>
          <w:szCs w:val="30"/>
          <w:lang w:eastAsia="ru-RU"/>
        </w:rPr>
        <w:t>понимаются</w:t>
      </w:r>
      <w:r w:rsidRPr="006876B6">
        <w:rPr>
          <w:rFonts w:ascii="Times New Roman" w:eastAsia="Times New Roman" w:hAnsi="Times New Roman" w:cs="Times New Roman"/>
          <w:sz w:val="30"/>
          <w:szCs w:val="30"/>
        </w:rPr>
        <w:t xml:space="preserve"> </w:t>
      </w:r>
      <w:r w:rsidRPr="006876B6">
        <w:rPr>
          <w:rFonts w:ascii="Times New Roman" w:eastAsia="Times New Roman" w:hAnsi="Times New Roman" w:cs="Times New Roman"/>
          <w:sz w:val="30"/>
          <w:szCs w:val="30"/>
          <w:lang w:eastAsia="ru-RU"/>
        </w:rPr>
        <w:t>органы Союза, за исключением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 пользуется правами юридического лица.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 ведет свою документацию, имеет печать и бланки со своим наименованием, учреждает свой официальный интернет-сайт и официальный бюллетень.</w:t>
      </w:r>
    </w:p>
    <w:p w:rsidR="0075507B" w:rsidRPr="00BA7E7C"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rPr>
        <w:t xml:space="preserve">5. Суд разрабатывает предложения о финансировании деятельности Суда и распоряжается средствами, выделенными на </w:t>
      </w:r>
      <w:r w:rsidRPr="00BA7E7C">
        <w:rPr>
          <w:rFonts w:ascii="Times New Roman" w:eastAsia="Times New Roman" w:hAnsi="Times New Roman" w:cs="Times New Roman"/>
          <w:sz w:val="30"/>
          <w:szCs w:val="30"/>
        </w:rPr>
        <w:lastRenderedPageBreak/>
        <w:t>обеспечение его деятельности, в соответствии с Положением о бюджете Союза.</w:t>
      </w:r>
    </w:p>
    <w:p w:rsidR="0075507B" w:rsidRPr="00BA7E7C"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rPr>
        <w:t>6. Условия оплаты труда судей, должностных лиц и сотрудников Суда определяются Высшим Евразийским экономическим советом.</w:t>
      </w:r>
    </w:p>
    <w:p w:rsidR="002031F1" w:rsidRPr="006876B6" w:rsidRDefault="002031F1">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jc w:val="center"/>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ГЛАВА II. Состав Суда</w:t>
      </w:r>
    </w:p>
    <w:p w:rsidR="002031F1" w:rsidRPr="006876B6" w:rsidRDefault="002031F1">
      <w:pPr>
        <w:autoSpaceDE w:val="0"/>
        <w:autoSpaceDN w:val="0"/>
        <w:adjustRightInd w:val="0"/>
        <w:spacing w:after="0" w:line="360" w:lineRule="auto"/>
        <w:jc w:val="center"/>
        <w:outlineLvl w:val="0"/>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7. В состав Суда входят по два судьи от каждого </w:t>
      </w:r>
      <w:r w:rsidRPr="006876B6">
        <w:rPr>
          <w:rFonts w:ascii="Times New Roman" w:eastAsia="Times New Roman" w:hAnsi="Times New Roman" w:cs="Times New Roman"/>
          <w:sz w:val="30"/>
          <w:szCs w:val="30"/>
        </w:rPr>
        <w:br/>
        <w:t>государства-члена.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 Срок полномочий судьи – девять лет.</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w:t>
      </w:r>
      <w:proofErr w:type="gramStart"/>
      <w:r w:rsidRPr="006876B6">
        <w:rPr>
          <w:rFonts w:ascii="Times New Roman" w:eastAsia="Times New Roman" w:hAnsi="Times New Roman" w:cs="Times New Roman"/>
          <w:sz w:val="30"/>
          <w:szCs w:val="30"/>
        </w:rPr>
        <w:t>также, как</w:t>
      </w:r>
      <w:proofErr w:type="gramEnd"/>
      <w:r w:rsidRPr="006876B6">
        <w:rPr>
          <w:rFonts w:ascii="Times New Roman" w:eastAsia="Times New Roman" w:hAnsi="Times New Roman" w:cs="Times New Roman"/>
          <w:sz w:val="30"/>
          <w:szCs w:val="30"/>
        </w:rPr>
        <w:t xml:space="preserve"> правило, соответствовать требованиям, предъявляемым к судьям высших судебных органов государств-членов.</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11. Судьи освобождаются от должности Высшим Евразийским экономическим советом.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12.</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Полномочия судьи могут прекращаться по следующим основаниям: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прекращение деятельности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истечение срока полномочий судьи;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письменное заявление судьи о сложении полномочий в связи с переходом на другую работу или по иным причинам;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4)</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неспособность по состоянию здоровья или по иным уважительным причинам осуществлять полномочия судьи;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занятие деятельностью, несовместимой с должностью судьи;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lang w:eastAsia="ru-RU"/>
        </w:rPr>
        <w:t>6) прекращение членства в Союзе государства, которым представлен судья;</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7)</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утрата судьей гражданства государства-члена, которым представлен судья;</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совершение судьей серьезного проступка, несовместимого с высоким статусом судьи;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10)</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вступление в законную силу решения суда об ограничении дееспособности судьи либо о признании его </w:t>
      </w:r>
      <w:proofErr w:type="gramStart"/>
      <w:r w:rsidRPr="006876B6">
        <w:rPr>
          <w:rFonts w:ascii="Times New Roman" w:eastAsia="Times New Roman" w:hAnsi="Times New Roman" w:cs="Times New Roman"/>
          <w:sz w:val="30"/>
          <w:szCs w:val="30"/>
        </w:rPr>
        <w:t>недееспособным</w:t>
      </w:r>
      <w:proofErr w:type="gramEnd"/>
      <w:r w:rsidRPr="006876B6">
        <w:rPr>
          <w:rFonts w:ascii="Times New Roman" w:eastAsia="Times New Roman" w:hAnsi="Times New Roman" w:cs="Times New Roman"/>
          <w:sz w:val="30"/>
          <w:szCs w:val="30"/>
        </w:rPr>
        <w:t>;</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11)</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смерть судьи или вступление в законную силу решения суда об объявлении его умершим либо признании безвестно отсутствующим.</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13. С инициативой о прекращении полномочий судьи по основаниям, предусмотренным пунктом 12 настоящего Статута, могут выступать государство-член, представившее судью, Суд или сам судья.</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14. Руководство деятельностью Суда осуществляет Председатель Суда. Председатель Суда имеет заместителя.</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 xml:space="preserve">При временной невозможности участия Председателя Суда в деятельности Суда его обязанности исполняет заместитель Председателя Суда. </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 </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Председатель Суда и его заместитель не могут являться гражданами одного и того же государства-члена.</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16. Председатель Суда и его заместитель осуществляют свои полномочия в течение трех лет.</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17. Председатель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 утверждает порядок организации и деятельности Суда и судей;</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организует деятельность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назначает на должность и освобождает от должности сотрудников и должностных лиц Суда в установленном настоящим Статутом порядке;</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организует предоставление средствам массовой информации сведений о деятельности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6)</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осуществляет иные полномочия в пределах настоящего Статута. </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18.</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Судьи не вправе заниматься любой деятельностью, связанной с получением доходов, </w:t>
      </w:r>
      <w:proofErr w:type="gramStart"/>
      <w:r w:rsidRPr="006876B6">
        <w:rPr>
          <w:rFonts w:ascii="Times New Roman" w:eastAsia="Times New Roman" w:hAnsi="Times New Roman" w:cs="Times New Roman"/>
          <w:sz w:val="30"/>
          <w:szCs w:val="30"/>
        </w:rPr>
        <w:t>кроме</w:t>
      </w:r>
      <w:proofErr w:type="gramEnd"/>
      <w:r w:rsidRPr="006876B6">
        <w:rPr>
          <w:rFonts w:ascii="Times New Roman" w:eastAsia="Times New Roman" w:hAnsi="Times New Roman" w:cs="Times New Roman"/>
          <w:sz w:val="30"/>
          <w:szCs w:val="30"/>
        </w:rPr>
        <w:t xml:space="preserve"> научной, творческой и преподавательской.</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19.</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20.</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21. </w:t>
      </w:r>
      <w:proofErr w:type="gramStart"/>
      <w:r w:rsidRPr="006876B6">
        <w:rPr>
          <w:rFonts w:ascii="Times New Roman" w:eastAsia="Times New Roman" w:hAnsi="Times New Roman" w:cs="Times New Roman"/>
          <w:sz w:val="30"/>
          <w:szCs w:val="30"/>
        </w:rPr>
        <w:t>Судья</w:t>
      </w:r>
      <w:proofErr w:type="gramEnd"/>
      <w:r w:rsidRPr="006876B6">
        <w:rPr>
          <w:rFonts w:ascii="Times New Roman" w:eastAsia="Times New Roman" w:hAnsi="Times New Roman" w:cs="Times New Roman"/>
          <w:sz w:val="30"/>
          <w:szCs w:val="30"/>
        </w:rPr>
        <w:t xml:space="preserve">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2031F1" w:rsidRPr="006876B6" w:rsidRDefault="002031F1">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240" w:lineRule="auto"/>
        <w:jc w:val="center"/>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ГЛАВА </w:t>
      </w:r>
      <w:r w:rsidRPr="006876B6">
        <w:rPr>
          <w:rFonts w:ascii="Times New Roman" w:eastAsia="Times New Roman" w:hAnsi="Times New Roman" w:cs="Times New Roman"/>
          <w:sz w:val="30"/>
          <w:szCs w:val="30"/>
          <w:lang w:val="en-US"/>
        </w:rPr>
        <w:t>III</w:t>
      </w:r>
      <w:r w:rsidRPr="006876B6">
        <w:rPr>
          <w:rFonts w:ascii="Times New Roman" w:eastAsia="Times New Roman" w:hAnsi="Times New Roman" w:cs="Times New Roman"/>
          <w:sz w:val="30"/>
          <w:szCs w:val="30"/>
        </w:rPr>
        <w:t xml:space="preserve">. Аппарат Суда. </w:t>
      </w:r>
      <w:r w:rsidR="002031F1" w:rsidRPr="006876B6">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t>Статус должностных лиц и сотрудников</w:t>
      </w:r>
    </w:p>
    <w:p w:rsidR="002031F1" w:rsidRPr="006876B6" w:rsidRDefault="002031F1">
      <w:pPr>
        <w:autoSpaceDE w:val="0"/>
        <w:autoSpaceDN w:val="0"/>
        <w:adjustRightInd w:val="0"/>
        <w:spacing w:after="0" w:line="360" w:lineRule="auto"/>
        <w:jc w:val="center"/>
        <w:outlineLvl w:val="0"/>
        <w:rPr>
          <w:rFonts w:ascii="Times New Roman" w:eastAsia="Times New Roman" w:hAnsi="Times New Roman" w:cs="Times New Roman"/>
          <w:sz w:val="30"/>
          <w:szCs w:val="30"/>
        </w:rPr>
      </w:pPr>
    </w:p>
    <w:p w:rsidR="0075507B" w:rsidRPr="00BA7E7C" w:rsidRDefault="0075507B">
      <w:pPr>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rPr>
        <w:t>22. Деятельность Суда обеспечивает Аппарат Суда.</w:t>
      </w:r>
    </w:p>
    <w:p w:rsidR="0075507B" w:rsidRPr="006876B6" w:rsidRDefault="0075507B">
      <w:pPr>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rPr>
        <w:t xml:space="preserve">23. В структуру Аппарата Суда входят секретариаты судей и Секретариат Суда. </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24. Секретариат судьи состоит из советника судьи и помощника судьи.</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25. Правовое, организационное, материально-техническое и иное обеспечение деятельности Суда осуществляется Секретариатом Суда.</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rPr>
        <w:t>26. Структура и численность Секретариата Суда утверждаются Высшим Евразийским экономическим советом.</w:t>
      </w:r>
    </w:p>
    <w:p w:rsidR="0075507B" w:rsidRPr="00BA7E7C" w:rsidRDefault="0075507B">
      <w:pPr>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lang w:eastAsia="ru-RU"/>
        </w:rP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75507B" w:rsidRPr="006876B6" w:rsidRDefault="0075507B">
      <w:pPr>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rPr>
        <w:t>29</w:t>
      </w:r>
      <w:r w:rsidRPr="00BA7E7C">
        <w:rPr>
          <w:rFonts w:ascii="Times New Roman" w:eastAsia="Times New Roman" w:hAnsi="Times New Roman" w:cs="Times New Roman"/>
          <w:sz w:val="30"/>
          <w:szCs w:val="30"/>
          <w:lang w:eastAsia="ru-RU"/>
        </w:rPr>
        <w:t xml:space="preserve">.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 </w:t>
      </w:r>
    </w:p>
    <w:p w:rsidR="0075507B" w:rsidRPr="006876B6" w:rsidRDefault="0075507B">
      <w:pPr>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30. Советник судьи осуществляет информационно-аналитическое обеспечение деятельности судьи.</w:t>
      </w:r>
    </w:p>
    <w:p w:rsidR="0075507B" w:rsidRPr="00BA7E7C" w:rsidRDefault="0075507B">
      <w:pPr>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rPr>
        <w:t xml:space="preserve">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 </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75507B" w:rsidRPr="00BA7E7C" w:rsidRDefault="0075507B">
      <w:pPr>
        <w:spacing w:after="0" w:line="360" w:lineRule="auto"/>
        <w:ind w:firstLine="72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33. Помощник судьи осуществляет организационное обеспечение деятельности судьи.</w:t>
      </w:r>
    </w:p>
    <w:p w:rsidR="0075507B" w:rsidRPr="006876B6" w:rsidRDefault="0075507B">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34.</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 </w:t>
      </w:r>
    </w:p>
    <w:p w:rsidR="0075507B" w:rsidRPr="006876B6" w:rsidRDefault="0075507B">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Кандидатуры для участия в конкурсе на занятие указанных должностей представляются государствами-членами.</w:t>
      </w:r>
    </w:p>
    <w:p w:rsidR="0075507B" w:rsidRPr="006876B6" w:rsidRDefault="0075507B">
      <w:pPr>
        <w:spacing w:after="0" w:line="360" w:lineRule="auto"/>
        <w:ind w:firstLine="720"/>
        <w:jc w:val="both"/>
        <w:rPr>
          <w:rFonts w:ascii="Times New Roman" w:eastAsia="Times New Roman" w:hAnsi="Times New Roman" w:cs="Times New Roman"/>
          <w:spacing w:val="4"/>
          <w:sz w:val="30"/>
          <w:szCs w:val="30"/>
          <w:lang w:eastAsia="ru-RU"/>
        </w:rPr>
      </w:pPr>
      <w:r w:rsidRPr="006876B6">
        <w:rPr>
          <w:rFonts w:ascii="Times New Roman" w:eastAsia="Times New Roman" w:hAnsi="Times New Roman" w:cs="Times New Roman"/>
          <w:spacing w:val="4"/>
          <w:sz w:val="30"/>
          <w:szCs w:val="30"/>
          <w:lang w:eastAsia="ru-RU"/>
        </w:rPr>
        <w:t>35.</w:t>
      </w:r>
      <w:r w:rsidRPr="006876B6">
        <w:rPr>
          <w:rFonts w:ascii="Times New Roman" w:eastAsia="Times New Roman" w:hAnsi="Times New Roman" w:cs="Times New Roman"/>
          <w:spacing w:val="4"/>
          <w:sz w:val="30"/>
          <w:szCs w:val="30"/>
          <w:lang w:val="en-US" w:eastAsia="ru-RU"/>
        </w:rPr>
        <w:t> </w:t>
      </w:r>
      <w:r w:rsidRPr="006876B6">
        <w:rPr>
          <w:rFonts w:ascii="Times New Roman" w:eastAsia="Times New Roman" w:hAnsi="Times New Roman" w:cs="Times New Roman"/>
          <w:spacing w:val="4"/>
          <w:sz w:val="30"/>
          <w:szCs w:val="30"/>
          <w:lang w:eastAsia="ru-RU"/>
        </w:rPr>
        <w:t xml:space="preserve">Секретариат Суда формируется на конкурсной основе с учетом долевого участия государств-членов в бюджете Союза из числа граждан государств-членов. </w:t>
      </w:r>
    </w:p>
    <w:p w:rsidR="0075507B" w:rsidRPr="006876B6" w:rsidRDefault="0075507B">
      <w:pPr>
        <w:spacing w:after="0" w:line="360" w:lineRule="auto"/>
        <w:ind w:firstLine="720"/>
        <w:jc w:val="both"/>
        <w:rPr>
          <w:rFonts w:ascii="Times New Roman" w:eastAsia="Times New Roman" w:hAnsi="Times New Roman" w:cs="Times New Roman"/>
          <w:spacing w:val="4"/>
          <w:sz w:val="30"/>
          <w:szCs w:val="30"/>
          <w:lang w:eastAsia="ru-RU"/>
        </w:rPr>
      </w:pPr>
      <w:r w:rsidRPr="006876B6">
        <w:rPr>
          <w:rFonts w:ascii="Times New Roman" w:eastAsia="Times New Roman" w:hAnsi="Times New Roman" w:cs="Times New Roman"/>
          <w:spacing w:val="4"/>
          <w:sz w:val="30"/>
          <w:szCs w:val="30"/>
          <w:lang w:eastAsia="ru-RU"/>
        </w:rPr>
        <w:t>Сотрудники Секретариата Суда принимаются на работу на основе</w:t>
      </w:r>
      <w:r w:rsidRPr="006876B6">
        <w:rPr>
          <w:rFonts w:ascii="Times New Roman" w:eastAsia="Times New Roman" w:hAnsi="Times New Roman" w:cs="Times New Roman"/>
          <w:sz w:val="30"/>
          <w:szCs w:val="30"/>
        </w:rPr>
        <w:t xml:space="preserve"> заключаемых с ними</w:t>
      </w:r>
      <w:r w:rsidRPr="006876B6">
        <w:rPr>
          <w:rFonts w:ascii="Times New Roman" w:eastAsia="Times New Roman" w:hAnsi="Times New Roman" w:cs="Times New Roman"/>
          <w:spacing w:val="4"/>
          <w:sz w:val="30"/>
          <w:szCs w:val="30"/>
          <w:lang w:eastAsia="ru-RU"/>
        </w:rPr>
        <w:t xml:space="preserve"> трудовых договоров (контрактов).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pacing w:val="4"/>
          <w:sz w:val="30"/>
          <w:szCs w:val="30"/>
          <w:lang w:eastAsia="ru-RU"/>
        </w:rPr>
        <w:t>36. </w:t>
      </w:r>
      <w:r w:rsidRPr="006876B6">
        <w:rPr>
          <w:rFonts w:ascii="Times New Roman" w:eastAsia="Times New Roman" w:hAnsi="Times New Roman" w:cs="Times New Roman"/>
          <w:sz w:val="30"/>
          <w:szCs w:val="30"/>
        </w:rPr>
        <w:t>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Члены конкурсной комиссии избирают председателя конкурсной комиссии.</w:t>
      </w:r>
    </w:p>
    <w:p w:rsidR="001819EA" w:rsidRPr="006876B6" w:rsidRDefault="0075507B">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Конкурсная комиссия принимает свои решения в виде рекомендаций большинством голосов и представляет их Председателю Суда для назначения.</w:t>
      </w:r>
    </w:p>
    <w:p w:rsidR="0075507B" w:rsidRPr="006876B6" w:rsidRDefault="0075507B">
      <w:pPr>
        <w:spacing w:after="0" w:line="360" w:lineRule="auto"/>
        <w:ind w:firstLine="709"/>
        <w:contextualSpacing/>
        <w:jc w:val="both"/>
        <w:rPr>
          <w:rFonts w:ascii="Times New Roman" w:eastAsia="Times New Roman" w:hAnsi="Times New Roman" w:cs="Times New Roman"/>
          <w:spacing w:val="4"/>
          <w:sz w:val="30"/>
          <w:szCs w:val="30"/>
          <w:lang w:eastAsia="ru-RU"/>
        </w:rPr>
      </w:pPr>
      <w:r w:rsidRPr="006876B6">
        <w:rPr>
          <w:rFonts w:ascii="Times New Roman" w:eastAsia="Times New Roman" w:hAnsi="Times New Roman" w:cs="Times New Roman"/>
          <w:spacing w:val="4"/>
          <w:sz w:val="30"/>
          <w:szCs w:val="30"/>
          <w:lang w:eastAsia="ru-RU"/>
        </w:rPr>
        <w:t>37.</w:t>
      </w:r>
      <w:r w:rsidRPr="006876B6">
        <w:rPr>
          <w:rFonts w:ascii="Times New Roman" w:eastAsia="Times New Roman" w:hAnsi="Times New Roman" w:cs="Times New Roman"/>
          <w:spacing w:val="4"/>
          <w:sz w:val="30"/>
          <w:szCs w:val="30"/>
          <w:lang w:val="en-US" w:eastAsia="ru-RU"/>
        </w:rPr>
        <w:t> </w:t>
      </w:r>
      <w:r w:rsidRPr="006876B6">
        <w:rPr>
          <w:rFonts w:ascii="Times New Roman" w:eastAsia="Times New Roman" w:hAnsi="Times New Roman" w:cs="Times New Roman"/>
          <w:spacing w:val="4"/>
          <w:sz w:val="30"/>
          <w:szCs w:val="30"/>
          <w:lang w:eastAsia="ru-RU"/>
        </w:rPr>
        <w:t xml:space="preserve">Порядок проведения конкурса на занятие вакантных должностей в Секретариате Суда определяется Судом и утверждается </w:t>
      </w:r>
      <w:r w:rsidRPr="006876B6">
        <w:rPr>
          <w:rFonts w:ascii="Times New Roman" w:eastAsia="Times New Roman" w:hAnsi="Times New Roman" w:cs="Times New Roman"/>
          <w:spacing w:val="4"/>
          <w:sz w:val="30"/>
          <w:szCs w:val="30"/>
          <w:lang w:eastAsia="ru-RU"/>
        </w:rPr>
        <w:lastRenderedPageBreak/>
        <w:t>Председателем Суда в соответствии с основными правилами проведения конкурса, определяемыми Высшим Евразийским экономическим советом.</w:t>
      </w:r>
    </w:p>
    <w:p w:rsidR="0075507B" w:rsidRPr="006876B6" w:rsidRDefault="0075507B">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pacing w:val="4"/>
          <w:sz w:val="30"/>
          <w:szCs w:val="30"/>
          <w:lang w:eastAsia="ru-RU"/>
        </w:rP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75507B" w:rsidRPr="006876B6" w:rsidRDefault="0075507B">
      <w:pPr>
        <w:spacing w:after="0" w:line="360" w:lineRule="auto"/>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jc w:val="center"/>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ГЛАВА </w:t>
      </w:r>
      <w:r w:rsidRPr="006876B6">
        <w:rPr>
          <w:rFonts w:ascii="Times New Roman" w:eastAsia="Times New Roman" w:hAnsi="Times New Roman" w:cs="Times New Roman"/>
          <w:sz w:val="30"/>
          <w:szCs w:val="30"/>
          <w:lang w:val="en-US"/>
        </w:rPr>
        <w:t>I</w:t>
      </w:r>
      <w:r w:rsidRPr="006876B6">
        <w:rPr>
          <w:rFonts w:ascii="Times New Roman" w:eastAsia="Times New Roman" w:hAnsi="Times New Roman" w:cs="Times New Roman"/>
          <w:sz w:val="30"/>
          <w:szCs w:val="30"/>
        </w:rPr>
        <w:t>V. Компетенция Суда</w:t>
      </w:r>
    </w:p>
    <w:p w:rsidR="002031F1" w:rsidRPr="006876B6" w:rsidRDefault="002031F1">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39.</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Суд рассматривает споры, возникающие по вопросам реализации Договора, международных договоров в рамках Союза и (или) решений органов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 по заявлению государства-члена: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о соответствии международного договора в рамках Союза или его отдельных положений Договору;</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о соответствии решения Комиссии или его отдельных положений Договору, международным договорам в рамках Союза и (или) решениям органов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об оспаривании действия (бездействия) Комиссии;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 по заявлению хозяйствующего субъекта: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proofErr w:type="gramStart"/>
      <w:r w:rsidRPr="006876B6">
        <w:rPr>
          <w:rFonts w:ascii="Times New Roman" w:eastAsia="Times New Roman" w:hAnsi="Times New Roman" w:cs="Times New Roman"/>
          <w:sz w:val="30"/>
          <w:szCs w:val="30"/>
        </w:rPr>
        <w:t xml:space="preserve">о соответствии решения Комиссии или его отдельных положений, непосредственно затрагивающих права и законные интересы </w:t>
      </w:r>
      <w:r w:rsidRPr="006876B6">
        <w:rPr>
          <w:rFonts w:ascii="Times New Roman" w:eastAsia="Times New Roman" w:hAnsi="Times New Roman" w:cs="Times New Roman"/>
          <w:sz w:val="30"/>
          <w:szCs w:val="30"/>
        </w:rPr>
        <w:lastRenderedPageBreak/>
        <w:t>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w:t>
      </w:r>
      <w:r w:rsidR="00806F55" w:rsidRPr="006876B6">
        <w:rPr>
          <w:rFonts w:ascii="Times New Roman" w:eastAsia="Times New Roman" w:hAnsi="Times New Roman" w:cs="Times New Roman"/>
          <w:sz w:val="30"/>
          <w:szCs w:val="30"/>
        </w:rPr>
        <w:t>и</w:t>
      </w:r>
      <w:r w:rsidRPr="006876B6">
        <w:rPr>
          <w:rFonts w:ascii="Times New Roman" w:eastAsia="Times New Roman" w:hAnsi="Times New Roman" w:cs="Times New Roman"/>
          <w:sz w:val="30"/>
          <w:szCs w:val="30"/>
        </w:rPr>
        <w:t xml:space="preserve"> договорам</w:t>
      </w:r>
      <w:r w:rsidR="00806F55" w:rsidRPr="006876B6">
        <w:rPr>
          <w:rFonts w:ascii="Times New Roman" w:eastAsia="Times New Roman" w:hAnsi="Times New Roman" w:cs="Times New Roman"/>
          <w:sz w:val="30"/>
          <w:szCs w:val="30"/>
        </w:rPr>
        <w:t>и</w:t>
      </w:r>
      <w:r w:rsidRPr="006876B6">
        <w:rPr>
          <w:rFonts w:ascii="Times New Roman" w:eastAsia="Times New Roman" w:hAnsi="Times New Roman" w:cs="Times New Roman"/>
          <w:sz w:val="30"/>
          <w:szCs w:val="30"/>
        </w:rPr>
        <w:t xml:space="preserve"> в рамках Союза прав и законных интересов хозяйствующего субъекта;</w:t>
      </w:r>
      <w:proofErr w:type="gramEnd"/>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rPr>
        <w:t xml:space="preserve">об </w:t>
      </w:r>
      <w:r w:rsidRPr="006876B6">
        <w:rPr>
          <w:rFonts w:ascii="Times New Roman" w:eastAsia="Times New Roman" w:hAnsi="Times New Roman" w:cs="Times New Roman"/>
          <w:sz w:val="30"/>
          <w:szCs w:val="30"/>
          <w:lang w:eastAsia="ru-RU"/>
        </w:rPr>
        <w:t>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w:t>
      </w:r>
      <w:r w:rsidR="00ED4665" w:rsidRPr="006876B6">
        <w:rPr>
          <w:rFonts w:ascii="Times New Roman" w:eastAsia="Times New Roman" w:hAnsi="Times New Roman" w:cs="Times New Roman"/>
          <w:sz w:val="30"/>
          <w:szCs w:val="30"/>
          <w:lang w:eastAsia="ru-RU"/>
        </w:rPr>
        <w:t>и</w:t>
      </w:r>
      <w:r w:rsidRPr="006876B6">
        <w:rPr>
          <w:rFonts w:ascii="Times New Roman" w:eastAsia="Times New Roman" w:hAnsi="Times New Roman" w:cs="Times New Roman"/>
          <w:sz w:val="30"/>
          <w:szCs w:val="30"/>
          <w:lang w:eastAsia="ru-RU"/>
        </w:rPr>
        <w:t xml:space="preserve"> договорам</w:t>
      </w:r>
      <w:r w:rsidR="00ED4665" w:rsidRPr="006876B6">
        <w:rPr>
          <w:rFonts w:ascii="Times New Roman" w:eastAsia="Times New Roman" w:hAnsi="Times New Roman" w:cs="Times New Roman"/>
          <w:sz w:val="30"/>
          <w:szCs w:val="30"/>
          <w:lang w:eastAsia="ru-RU"/>
        </w:rPr>
        <w:t>и</w:t>
      </w:r>
      <w:r w:rsidRPr="006876B6">
        <w:rPr>
          <w:rFonts w:ascii="Times New Roman" w:eastAsia="Times New Roman" w:hAnsi="Times New Roman" w:cs="Times New Roman"/>
          <w:sz w:val="30"/>
          <w:szCs w:val="30"/>
          <w:lang w:eastAsia="ru-RU"/>
        </w:rPr>
        <w:t xml:space="preserve"> в рамках Союза прав и законных интересов хозяйствующего субъекта.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41. Вопрос о наличии компетенции Суда по разрешению спора разрешается Судом. Суд при определении того, обладает ли он </w:t>
      </w:r>
      <w:r w:rsidRPr="006876B6">
        <w:rPr>
          <w:rFonts w:ascii="Times New Roman" w:eastAsia="Times New Roman" w:hAnsi="Times New Roman" w:cs="Times New Roman"/>
          <w:sz w:val="30"/>
          <w:szCs w:val="30"/>
        </w:rPr>
        <w:lastRenderedPageBreak/>
        <w:t>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w:t>
      </w:r>
      <w:r w:rsidRPr="006876B6">
        <w:rPr>
          <w:rFonts w:ascii="Times New Roman" w:eastAsia="Times New Roman" w:hAnsi="Times New Roman" w:cs="Times New Roman"/>
          <w:sz w:val="30"/>
          <w:szCs w:val="30"/>
        </w:rPr>
        <w:br/>
        <w:t>за исключением случаев, прямо предусмотренных Договором.</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45. По взаимному согласию сторон спора спор может быть передан на рассмотрение Суда до истечения срока, указанного в пункте 44 настоящего Статута.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w:t>
      </w:r>
      <w:r w:rsidRPr="006876B6">
        <w:rPr>
          <w:rFonts w:ascii="Times New Roman" w:eastAsia="Times New Roman" w:hAnsi="Times New Roman" w:cs="Times New Roman"/>
          <w:sz w:val="30"/>
          <w:szCs w:val="30"/>
        </w:rPr>
        <w:lastRenderedPageBreak/>
        <w:t>решений органов Союза, связанных с трудовыми правоотношениями (далее – разъяснение).</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50. Суд при осуществлении правосудия применяет:</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1) </w:t>
      </w:r>
      <w:r w:rsidRPr="006876B6">
        <w:rPr>
          <w:rFonts w:ascii="Times New Roman" w:eastAsia="Times New Roman" w:hAnsi="Times New Roman" w:cs="Times New Roman"/>
          <w:sz w:val="30"/>
          <w:szCs w:val="30"/>
        </w:rPr>
        <w:t>общепризнанные принципы и нормы международного права;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2) Договор, международные договоры в рамках Союза и иные международные договоры, участниками которых являются </w:t>
      </w:r>
      <w:r w:rsidRPr="006876B6">
        <w:rPr>
          <w:rFonts w:ascii="Times New Roman" w:eastAsia="Times New Roman" w:hAnsi="Times New Roman" w:cs="Times New Roman"/>
          <w:sz w:val="30"/>
          <w:szCs w:val="30"/>
        </w:rPr>
        <w:br/>
        <w:t>государства-стороны спора;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решения и распоряжения органов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международный обычай как доказательство всеобщей практики, признанной в качестве правовой нормы.</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51</w:t>
      </w:r>
      <w:r w:rsidRPr="006876B6">
        <w:rPr>
          <w:rFonts w:ascii="Times New Roman" w:eastAsia="Times New Roman" w:hAnsi="Times New Roman" w:cs="Times New Roman"/>
          <w:spacing w:val="4"/>
          <w:sz w:val="30"/>
          <w:szCs w:val="30"/>
          <w:lang w:eastAsia="ru-RU"/>
        </w:rPr>
        <w:t>. </w:t>
      </w:r>
      <w:r w:rsidRPr="006876B6">
        <w:rPr>
          <w:rFonts w:ascii="Times New Roman" w:eastAsia="Times New Roman" w:hAnsi="Times New Roman" w:cs="Times New Roman"/>
          <w:sz w:val="30"/>
          <w:szCs w:val="30"/>
          <w:lang w:eastAsia="ru-RU"/>
        </w:rPr>
        <w:t>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2031F1" w:rsidRPr="006876B6" w:rsidRDefault="002031F1">
      <w:pPr>
        <w:spacing w:after="0" w:line="240" w:lineRule="auto"/>
        <w:jc w:val="center"/>
        <w:rPr>
          <w:rFonts w:ascii="Times New Roman" w:eastAsia="Times New Roman" w:hAnsi="Times New Roman" w:cs="Times New Roman"/>
          <w:sz w:val="30"/>
          <w:szCs w:val="30"/>
        </w:rPr>
      </w:pPr>
    </w:p>
    <w:p w:rsidR="00A03175" w:rsidRDefault="00A03175">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75507B" w:rsidRPr="006876B6" w:rsidRDefault="0075507B">
      <w:pPr>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ГЛАВА V. Судопроизводство</w:t>
      </w:r>
    </w:p>
    <w:p w:rsidR="0075507B" w:rsidRPr="006876B6" w:rsidRDefault="0075507B">
      <w:pPr>
        <w:spacing w:after="0" w:line="240" w:lineRule="auto"/>
        <w:jc w:val="center"/>
        <w:rPr>
          <w:rFonts w:ascii="Times New Roman" w:eastAsia="Times New Roman" w:hAnsi="Times New Roman" w:cs="Times New Roman"/>
          <w:sz w:val="30"/>
          <w:szCs w:val="30"/>
        </w:rPr>
      </w:pPr>
    </w:p>
    <w:p w:rsidR="0075507B" w:rsidRPr="006876B6" w:rsidRDefault="0075507B">
      <w:pPr>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Раздел 1</w:t>
      </w:r>
    </w:p>
    <w:p w:rsidR="0075507B" w:rsidRPr="006876B6" w:rsidRDefault="0075507B">
      <w:pPr>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Судопроизводство по делам о разрешении споров</w:t>
      </w:r>
    </w:p>
    <w:p w:rsidR="002031F1" w:rsidRPr="006876B6" w:rsidRDefault="002031F1">
      <w:pPr>
        <w:spacing w:after="0" w:line="360" w:lineRule="auto"/>
        <w:jc w:val="center"/>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ind w:firstLine="720"/>
        <w:jc w:val="both"/>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52. Порядок рассмотрения дел о разрешении споров в Суде определяется </w:t>
      </w:r>
      <w:r w:rsidRPr="006876B6">
        <w:rPr>
          <w:rFonts w:ascii="Times New Roman" w:eastAsia="Times New Roman" w:hAnsi="Times New Roman" w:cs="Times New Roman"/>
          <w:sz w:val="30"/>
          <w:szCs w:val="30"/>
          <w:lang w:eastAsia="ru-RU"/>
        </w:rPr>
        <w:t>Регламентом</w:t>
      </w:r>
      <w:r w:rsidRPr="006876B6">
        <w:rPr>
          <w:rFonts w:ascii="Times New Roman" w:eastAsia="Times New Roman" w:hAnsi="Times New Roman" w:cs="Times New Roman"/>
          <w:sz w:val="30"/>
          <w:szCs w:val="30"/>
        </w:rPr>
        <w:t>.</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53. Суд осуществляет судопроизводство на основе следующих принципов:</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независимость судей;</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гласность разбирательства;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публичность; </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равенство сторон спора;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состязательность;</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коллегиальность.</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Порядок реализации принципов судопроизводства определяется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54. Поступление заявления в Суд в отношении какого-либо международного договора в рамках Союза и (или) решения</w:t>
      </w:r>
      <w:r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rPr>
        <w:t>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 xml:space="preserve">56. Информация ограниченного распространения может быть получена Судом </w:t>
      </w:r>
      <w:r w:rsidR="005C6382" w:rsidRPr="006876B6">
        <w:rPr>
          <w:rFonts w:ascii="Times New Roman" w:eastAsia="Times New Roman" w:hAnsi="Times New Roman" w:cs="Times New Roman"/>
          <w:sz w:val="30"/>
          <w:szCs w:val="30"/>
        </w:rPr>
        <w:t xml:space="preserve">или представлена лицом, участвующим в деле, </w:t>
      </w:r>
      <w:r w:rsidRPr="006876B6">
        <w:rPr>
          <w:rFonts w:ascii="Times New Roman" w:eastAsia="Times New Roman" w:hAnsi="Times New Roman" w:cs="Times New Roman"/>
          <w:sz w:val="30"/>
          <w:szCs w:val="30"/>
        </w:rPr>
        <w:t>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58. Лица, участвующие в деле, пользуются процессуальными правами и </w:t>
      </w:r>
      <w:proofErr w:type="gramStart"/>
      <w:r w:rsidRPr="006876B6">
        <w:rPr>
          <w:rFonts w:ascii="Times New Roman" w:eastAsia="Times New Roman" w:hAnsi="Times New Roman" w:cs="Times New Roman"/>
          <w:sz w:val="30"/>
          <w:szCs w:val="30"/>
        </w:rPr>
        <w:t>несут процессуальные обязанности</w:t>
      </w:r>
      <w:proofErr w:type="gramEnd"/>
      <w:r w:rsidRPr="006876B6">
        <w:rPr>
          <w:rFonts w:ascii="Times New Roman" w:eastAsia="Times New Roman" w:hAnsi="Times New Roman" w:cs="Times New Roman"/>
          <w:sz w:val="30"/>
          <w:szCs w:val="30"/>
        </w:rPr>
        <w:t xml:space="preserve"> в соответствии с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59. </w:t>
      </w:r>
      <w:r w:rsidR="009D3DA9" w:rsidRPr="006876B6">
        <w:rPr>
          <w:rFonts w:ascii="Times New Roman" w:eastAsia="Times New Roman" w:hAnsi="Times New Roman" w:cs="Times New Roman"/>
          <w:sz w:val="30"/>
          <w:szCs w:val="30"/>
        </w:rPr>
        <w:t xml:space="preserve">Экспертам специализированных групп </w:t>
      </w:r>
      <w:r w:rsidRPr="006876B6">
        <w:rPr>
          <w:rFonts w:ascii="Times New Roman" w:eastAsia="Times New Roman" w:hAnsi="Times New Roman" w:cs="Times New Roman"/>
          <w:sz w:val="30"/>
          <w:szCs w:val="30"/>
        </w:rPr>
        <w:t>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w:t>
      </w:r>
      <w:r w:rsidR="009D3DA9" w:rsidRPr="006876B6">
        <w:rPr>
          <w:rFonts w:ascii="Times New Roman" w:eastAsia="Times New Roman" w:hAnsi="Times New Roman" w:cs="Times New Roman"/>
          <w:sz w:val="30"/>
          <w:szCs w:val="30"/>
        </w:rPr>
        <w:t xml:space="preserve">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60. Если государство-член или Комиссия считает, что решение по спору может затронуть их интересы, это государство-член или Комиссия может </w:t>
      </w:r>
      <w:proofErr w:type="gramStart"/>
      <w:r w:rsidRPr="006876B6">
        <w:rPr>
          <w:rFonts w:ascii="Times New Roman" w:eastAsia="Times New Roman" w:hAnsi="Times New Roman" w:cs="Times New Roman"/>
          <w:sz w:val="30"/>
          <w:szCs w:val="30"/>
        </w:rPr>
        <w:t>обратиться с ходатайством о разрешении вступить</w:t>
      </w:r>
      <w:proofErr w:type="gramEnd"/>
      <w:r w:rsidRPr="006876B6">
        <w:rPr>
          <w:rFonts w:ascii="Times New Roman" w:eastAsia="Times New Roman" w:hAnsi="Times New Roman" w:cs="Times New Roman"/>
          <w:sz w:val="30"/>
          <w:szCs w:val="30"/>
        </w:rPr>
        <w:t xml:space="preserve"> в дело в качестве заинтересованного участника спора.</w:t>
      </w:r>
    </w:p>
    <w:p w:rsidR="0075507B" w:rsidRPr="00BA7E7C" w:rsidRDefault="0075507B">
      <w:pPr>
        <w:autoSpaceDE w:val="0"/>
        <w:autoSpaceDN w:val="0"/>
        <w:adjustRightInd w:val="0"/>
        <w:spacing w:after="0" w:line="360" w:lineRule="auto"/>
        <w:ind w:firstLine="720"/>
        <w:jc w:val="both"/>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sz w:val="30"/>
          <w:szCs w:val="30"/>
          <w:lang w:eastAsia="ru-RU"/>
        </w:rPr>
        <w:t>61. Суд оставляет без рассмотрения требования о возмещении убытков или иные требования имущественного характера.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62. Обращение хозяйствующего субъекта в Суд облагается пошлиной. </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63. Пошлина уплачивается хозяйствующим субъектом до подачи заявления в Суд.</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64. В случае удовлетворения Судом требований хозяйствующего субъекта, указанных в заявлении, осуществляется возврат пошлины.</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65. Размер, валюта платежа, порядок зачисления, использования и возврата пошлины определяются Высшим Евразийским экономическим советом.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66. В ходе рассмотрения дела каждая сторона спора несет свои судебные издержки самостоятельно.</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Раздел 2 </w:t>
      </w:r>
    </w:p>
    <w:p w:rsidR="0075507B" w:rsidRPr="006876B6" w:rsidRDefault="0075507B">
      <w:pPr>
        <w:autoSpaceDE w:val="0"/>
        <w:autoSpaceDN w:val="0"/>
        <w:adjustRightInd w:val="0"/>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Судопроизводство по делам о разъяснении</w:t>
      </w:r>
    </w:p>
    <w:p w:rsidR="002031F1" w:rsidRPr="006876B6" w:rsidRDefault="002031F1">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68. Порядок рассмотрения дел о разъяснении определяется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69. Суд осуществляет судопроизводство по делам о разъяснении на основе принципов независимости судей и коллегиальности.</w:t>
      </w:r>
    </w:p>
    <w:p w:rsidR="002031F1" w:rsidRPr="006876B6" w:rsidRDefault="002031F1">
      <w:pPr>
        <w:spacing w:after="240" w:line="360" w:lineRule="auto"/>
        <w:jc w:val="center"/>
        <w:rPr>
          <w:rFonts w:ascii="Times New Roman" w:eastAsia="Times New Roman" w:hAnsi="Times New Roman" w:cs="Times New Roman"/>
          <w:sz w:val="30"/>
          <w:szCs w:val="30"/>
        </w:rPr>
      </w:pPr>
    </w:p>
    <w:p w:rsidR="00BA7E7C" w:rsidRDefault="00BA7E7C">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75507B" w:rsidRPr="006876B6" w:rsidRDefault="0075507B">
      <w:pPr>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Раздел 3</w:t>
      </w:r>
    </w:p>
    <w:p w:rsidR="0075507B" w:rsidRPr="006876B6" w:rsidRDefault="0075507B">
      <w:pPr>
        <w:spacing w:after="0" w:line="24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Составы Суда</w:t>
      </w:r>
    </w:p>
    <w:p w:rsidR="002031F1" w:rsidRPr="006876B6" w:rsidRDefault="002031F1">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70. Суд рассматривает дела в составе Большой коллегии Суда, Коллегии Суда и Апелляционной палаты Суда.</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71. Суд рассматривает дела о разрешении споров на заседаниях Большой коллегии Суда в случаях, предусмотренных </w:t>
      </w:r>
      <w:r w:rsidRPr="006876B6">
        <w:rPr>
          <w:rFonts w:ascii="Times New Roman" w:eastAsia="Times New Roman" w:hAnsi="Times New Roman" w:cs="Times New Roman"/>
          <w:sz w:val="30"/>
          <w:szCs w:val="30"/>
          <w:lang w:eastAsia="ru-RU"/>
        </w:rPr>
        <w:br/>
        <w:t>подпунктом 1 пункта 39 настоящего Статута.</w:t>
      </w:r>
    </w:p>
    <w:p w:rsidR="0075507B" w:rsidRPr="006876B6" w:rsidRDefault="00806F5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w:t>
      </w:r>
      <w:r w:rsidR="0075507B" w:rsidRPr="006876B6">
        <w:rPr>
          <w:rFonts w:ascii="Times New Roman" w:eastAsia="Times New Roman" w:hAnsi="Times New Roman" w:cs="Times New Roman"/>
          <w:sz w:val="30"/>
          <w:szCs w:val="30"/>
          <w:lang w:eastAsia="ru-RU"/>
        </w:rPr>
        <w:t>2. Большая коллегия рассматривает процедурные вопросы, предусмотренные Регламентом.</w:t>
      </w:r>
    </w:p>
    <w:p w:rsidR="0075507B" w:rsidRPr="006876B6" w:rsidRDefault="00806F55">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w:t>
      </w:r>
      <w:r w:rsidR="0075507B" w:rsidRPr="006876B6">
        <w:rPr>
          <w:rFonts w:ascii="Times New Roman" w:eastAsia="Times New Roman" w:hAnsi="Times New Roman" w:cs="Times New Roman"/>
          <w:sz w:val="30"/>
          <w:szCs w:val="30"/>
          <w:lang w:eastAsia="ru-RU"/>
        </w:rPr>
        <w:t>3.</w:t>
      </w:r>
      <w:r w:rsidR="0075507B" w:rsidRPr="006876B6">
        <w:rPr>
          <w:rFonts w:ascii="Times New Roman" w:eastAsia="Times New Roman" w:hAnsi="Times New Roman" w:cs="Times New Roman"/>
          <w:sz w:val="30"/>
          <w:szCs w:val="30"/>
        </w:rPr>
        <w:t> </w:t>
      </w:r>
      <w:r w:rsidR="0075507B" w:rsidRPr="006876B6" w:rsidDel="002758CC">
        <w:rPr>
          <w:rFonts w:ascii="Times New Roman" w:eastAsia="Times New Roman" w:hAnsi="Times New Roman" w:cs="Times New Roman"/>
          <w:sz w:val="30"/>
          <w:szCs w:val="30"/>
          <w:lang w:eastAsia="ru-RU"/>
        </w:rPr>
        <w:t>Суд рассматривает дела о разъяснении на заседаниях Большой коллегии Суда.</w:t>
      </w:r>
    </w:p>
    <w:p w:rsidR="0075507B" w:rsidRPr="00BA7E7C" w:rsidRDefault="0075507B">
      <w:pPr>
        <w:autoSpaceDE w:val="0"/>
        <w:autoSpaceDN w:val="0"/>
        <w:adjustRightInd w:val="0"/>
        <w:spacing w:after="0" w:line="360" w:lineRule="auto"/>
        <w:ind w:firstLine="720"/>
        <w:jc w:val="both"/>
        <w:outlineLvl w:val="0"/>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74. В состав Большой коллегии Суда входят все судьи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75. Судебное заседание Большой коллегии Суда считается правомочным при условии присутствия на нем всех судей Суда. </w:t>
      </w:r>
    </w:p>
    <w:p w:rsidR="0075507B" w:rsidRPr="006876B6" w:rsidRDefault="0075507B">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76. Суд заседает в составе Коллегии Суда в случаях, предусмотренных подпунктом 2 пункта 39 настоящего Статута.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BA7E7C">
        <w:rPr>
          <w:rFonts w:ascii="Times New Roman" w:eastAsia="Times New Roman" w:hAnsi="Times New Roman" w:cs="Times New Roman"/>
          <w:sz w:val="30"/>
          <w:szCs w:val="30"/>
          <w:lang w:eastAsia="ru-RU"/>
        </w:rPr>
        <w:t xml:space="preserve">77. В состав Коллегии Суда включается по одному судье от каждого государства-члена </w:t>
      </w:r>
      <w:r w:rsidRPr="006876B6">
        <w:rPr>
          <w:rFonts w:ascii="Times New Roman" w:eastAsia="Times New Roman" w:hAnsi="Times New Roman" w:cs="Times New Roman"/>
          <w:sz w:val="30"/>
          <w:szCs w:val="30"/>
        </w:rPr>
        <w:t>поочередно по фамилии судьи, начиная с первой буквы русского алфавита.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78. Судебное заседание Коллегии Суда считается правомочным при условии присутствия на нем одного судьи от каждого государства-члена.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79. Суд заседает в составе Апелляционной палаты Суда при рассмотрении заявлений об обжаловании решений Коллегии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75507B" w:rsidRPr="006876B6" w:rsidRDefault="0075507B">
      <w:pPr>
        <w:spacing w:before="360" w:after="360" w:line="36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ГЛАВА VI. Специализированные группы</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84.</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Состав специализированной группы утверждается Судом.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85.</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После рассмотрения дела специализированная группа расформировывается.</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86.</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Государства-члены не позднее чем через 60 календарных дней после вступления в силу Договора направляют в Суд списки </w:t>
      </w:r>
      <w:proofErr w:type="gramStart"/>
      <w:r w:rsidRPr="006876B6">
        <w:rPr>
          <w:rFonts w:ascii="Times New Roman" w:eastAsia="Times New Roman" w:hAnsi="Times New Roman" w:cs="Times New Roman"/>
          <w:sz w:val="30"/>
          <w:szCs w:val="30"/>
        </w:rPr>
        <w:t>из</w:t>
      </w:r>
      <w:proofErr w:type="gramEnd"/>
      <w:r w:rsidRPr="006876B6">
        <w:rPr>
          <w:rFonts w:ascii="Times New Roman" w:eastAsia="Times New Roman" w:hAnsi="Times New Roman" w:cs="Times New Roman"/>
          <w:sz w:val="30"/>
          <w:szCs w:val="30"/>
        </w:rPr>
        <w:t xml:space="preserve"> не менее </w:t>
      </w:r>
      <w:proofErr w:type="gramStart"/>
      <w:r w:rsidRPr="006876B6">
        <w:rPr>
          <w:rFonts w:ascii="Times New Roman" w:eastAsia="Times New Roman" w:hAnsi="Times New Roman" w:cs="Times New Roman"/>
          <w:sz w:val="30"/>
          <w:szCs w:val="30"/>
        </w:rPr>
        <w:t>чем</w:t>
      </w:r>
      <w:proofErr w:type="gramEnd"/>
      <w:r w:rsidRPr="006876B6">
        <w:rPr>
          <w:rFonts w:ascii="Times New Roman" w:eastAsia="Times New Roman" w:hAnsi="Times New Roman" w:cs="Times New Roman"/>
          <w:sz w:val="30"/>
          <w:szCs w:val="30"/>
        </w:rPr>
        <w:t xml:space="preserve"> трех экспертов по каждому виду споров, указанных в пункте 82 настоящего Статута, которые готовы и способны выступать в качестве членов специализированных групп.</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Государства-члены на регулярной основе, но не реже чем один</w:t>
      </w:r>
      <w:r w:rsidR="0001067C" w:rsidRPr="006876B6">
        <w:rPr>
          <w:rFonts w:ascii="Times New Roman" w:eastAsia="Times New Roman" w:hAnsi="Times New Roman" w:cs="Times New Roman"/>
          <w:sz w:val="30"/>
          <w:szCs w:val="30"/>
        </w:rPr>
        <w:t xml:space="preserve"> </w:t>
      </w:r>
      <w:r w:rsidRPr="006876B6">
        <w:rPr>
          <w:rFonts w:ascii="Times New Roman" w:eastAsia="Times New Roman" w:hAnsi="Times New Roman" w:cs="Times New Roman"/>
          <w:sz w:val="30"/>
          <w:szCs w:val="30"/>
        </w:rPr>
        <w:t>раз в год обновляют списки экспертов.</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87.</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пункте 82 настоящего Статута.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88.</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89. Эксперт не может выступать в качестве члена специализированной группы в случае наличия конфликта интересов.</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90. Специализированная группа готовит заключение, содержащее объективную оценку фактических обстоятельств дела, и представляет</w:t>
      </w:r>
      <w:r w:rsidRPr="006876B6">
        <w:rPr>
          <w:rFonts w:ascii="Times New Roman" w:eastAsia="Times New Roman" w:hAnsi="Times New Roman" w:cs="Times New Roman"/>
          <w:i/>
          <w:sz w:val="30"/>
          <w:szCs w:val="30"/>
        </w:rPr>
        <w:t xml:space="preserve"> </w:t>
      </w:r>
      <w:r w:rsidRPr="006876B6">
        <w:rPr>
          <w:rFonts w:ascii="Times New Roman" w:eastAsia="Times New Roman" w:hAnsi="Times New Roman" w:cs="Times New Roman"/>
          <w:sz w:val="30"/>
          <w:szCs w:val="30"/>
        </w:rPr>
        <w:t>его в Суд в сроки, установленные Регламентом.</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91. Заключение специализированной группы носит рекомендательный характер, за исключением случая, предусмотренного абзацем третьим пункта 92 настоящего Статута, и оценивается Судом при вынесении одного из решений, предусмотренных </w:t>
      </w:r>
      <w:r w:rsidR="009D1ECC">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t xml:space="preserve">пунктами </w:t>
      </w:r>
      <w:r w:rsidR="00806F55" w:rsidRPr="006876B6">
        <w:rPr>
          <w:rFonts w:ascii="Times New Roman" w:eastAsia="Times New Roman" w:hAnsi="Times New Roman" w:cs="Times New Roman"/>
          <w:sz w:val="30"/>
          <w:szCs w:val="30"/>
        </w:rPr>
        <w:t>104</w:t>
      </w:r>
      <w:r w:rsidRPr="006876B6">
        <w:rPr>
          <w:rFonts w:ascii="Times New Roman" w:eastAsia="Times New Roman" w:hAnsi="Times New Roman" w:cs="Times New Roman"/>
          <w:sz w:val="30"/>
          <w:szCs w:val="30"/>
        </w:rPr>
        <w:t xml:space="preserve"> – 110 настоящего Статута.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w:t>
      </w:r>
      <w:r w:rsidRPr="006876B6">
        <w:rPr>
          <w:rFonts w:ascii="Times New Roman" w:eastAsia="Times New Roman" w:hAnsi="Times New Roman" w:cs="Times New Roman"/>
          <w:sz w:val="30"/>
          <w:szCs w:val="30"/>
        </w:rPr>
        <w:lastRenderedPageBreak/>
        <w:t xml:space="preserve">одного из решений, предусмотренных пунктами </w:t>
      </w:r>
      <w:r w:rsidR="00806F55" w:rsidRPr="006876B6">
        <w:rPr>
          <w:rFonts w:ascii="Times New Roman" w:eastAsia="Times New Roman" w:hAnsi="Times New Roman" w:cs="Times New Roman"/>
          <w:sz w:val="30"/>
          <w:szCs w:val="30"/>
        </w:rPr>
        <w:t>104</w:t>
      </w:r>
      <w:r w:rsidRPr="006876B6">
        <w:rPr>
          <w:rFonts w:ascii="Times New Roman" w:eastAsia="Times New Roman" w:hAnsi="Times New Roman" w:cs="Times New Roman"/>
          <w:sz w:val="30"/>
          <w:szCs w:val="30"/>
        </w:rPr>
        <w:t xml:space="preserve"> – 110 настоящего Статута.</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93. Порядок формирования и деятельности специализированных групп определяется Регламентом.</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94. Порядок оплаты услуг экспертов специализированных групп определяется Высшим Евразийским экономическим советом. </w:t>
      </w:r>
    </w:p>
    <w:p w:rsidR="0075507B" w:rsidRPr="006876B6" w:rsidRDefault="0075507B">
      <w:pPr>
        <w:spacing w:before="360" w:after="360" w:line="36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ГЛАВА VII. Акты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95. Суд в сроки, установленные Регламентом, принимает по процедурным вопросам деятельности Суда постановления, включая постановления:</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 о принятии либо об отказе в принятии заявления к производству;</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 о приостановлении или возобновлении производства по делу;</w:t>
      </w:r>
    </w:p>
    <w:p w:rsidR="0075507B" w:rsidRPr="006876B6" w:rsidRDefault="0075507B">
      <w:pPr>
        <w:spacing w:after="0" w:line="360" w:lineRule="auto"/>
        <w:ind w:firstLine="709"/>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 о прекращении производства по делу.</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96. В срок не позднее 90 дней со дня поступления заявления Суд по результатам рассмотрения спора выносит решение, а по заявлению о разъяснении </w:t>
      </w:r>
      <w:proofErr w:type="gramStart"/>
      <w:r w:rsidRPr="006876B6">
        <w:rPr>
          <w:rFonts w:ascii="Times New Roman" w:eastAsia="Times New Roman" w:hAnsi="Times New Roman" w:cs="Times New Roman"/>
          <w:sz w:val="30"/>
          <w:szCs w:val="30"/>
        </w:rPr>
        <w:t>предоставляет консультативное заключение</w:t>
      </w:r>
      <w:proofErr w:type="gramEnd"/>
      <w:r w:rsidR="00806F55" w:rsidRPr="006876B6">
        <w:rPr>
          <w:rFonts w:ascii="Times New Roman" w:eastAsia="Times New Roman" w:hAnsi="Times New Roman" w:cs="Times New Roman"/>
          <w:sz w:val="30"/>
          <w:szCs w:val="30"/>
        </w:rPr>
        <w:t>.</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97. Срок вынесения решения может быть продлен в случаях, предусмотренных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98. Консультативное заключение по заявлению о разъяснении носит рекомендательный характер.</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99. По результатам рассмотрения споров, предусмотренных подпунктом 1 пункта 39 настоящего Статута, Суд выносит решение, которое является обязательным для исполнения сторонами спора.</w:t>
      </w:r>
    </w:p>
    <w:p w:rsidR="0075507B" w:rsidRPr="006876B6" w:rsidRDefault="0075507B">
      <w:pPr>
        <w:autoSpaceDE w:val="0"/>
        <w:autoSpaceDN w:val="0"/>
        <w:adjustRightInd w:val="0"/>
        <w:spacing w:after="0" w:line="360" w:lineRule="auto"/>
        <w:ind w:firstLine="720"/>
        <w:jc w:val="both"/>
        <w:outlineLvl w:val="1"/>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100. По результатам рассмотрения споров, предусмотренных подпунктом 2 пункта 39 настоящего Статута, Суд выносит решение, которое является обязательным для исполнения Комиссией.</w:t>
      </w:r>
    </w:p>
    <w:p w:rsidR="0075507B" w:rsidRPr="006876B6" w:rsidRDefault="0075507B">
      <w:pPr>
        <w:autoSpaceDE w:val="0"/>
        <w:autoSpaceDN w:val="0"/>
        <w:adjustRightInd w:val="0"/>
        <w:spacing w:after="0" w:line="360" w:lineRule="auto"/>
        <w:ind w:firstLine="720"/>
        <w:jc w:val="both"/>
        <w:outlineLvl w:val="1"/>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101. Решение Суда не может выходить за рамки указанных в заявлении вопросов.</w:t>
      </w:r>
    </w:p>
    <w:p w:rsidR="0075507B" w:rsidRPr="006876B6" w:rsidRDefault="0075507B">
      <w:pPr>
        <w:autoSpaceDE w:val="0"/>
        <w:autoSpaceDN w:val="0"/>
        <w:adjustRightInd w:val="0"/>
        <w:spacing w:after="0" w:line="360" w:lineRule="auto"/>
        <w:ind w:firstLine="720"/>
        <w:jc w:val="both"/>
        <w:outlineLvl w:val="1"/>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102. Решение Суда не изменяет и (или) не отменяет действующих норм права Союза, законодательства государств-членов и не создает новых.</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103. Без ущерба положениям пунктов 111 – </w:t>
      </w:r>
      <w:r w:rsidR="0062302E" w:rsidRPr="006876B6">
        <w:rPr>
          <w:rFonts w:ascii="Times New Roman" w:eastAsia="Times New Roman" w:hAnsi="Times New Roman" w:cs="Times New Roman"/>
          <w:sz w:val="30"/>
          <w:szCs w:val="30"/>
          <w:lang w:eastAsia="ru-RU"/>
        </w:rPr>
        <w:t xml:space="preserve">113 </w:t>
      </w:r>
      <w:r w:rsidRPr="006876B6">
        <w:rPr>
          <w:rFonts w:ascii="Times New Roman" w:eastAsia="Times New Roman" w:hAnsi="Times New Roman" w:cs="Times New Roman"/>
          <w:sz w:val="30"/>
          <w:szCs w:val="30"/>
          <w:lang w:eastAsia="ru-RU"/>
        </w:rPr>
        <w:t>настоящего Статута стороны спора самостоятельно определяют форму и способ исполнения решения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104. По результатам рассмотрения дела по заявлению </w:t>
      </w:r>
      <w:r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rPr>
        <w:t xml:space="preserve">государства-члена </w:t>
      </w:r>
      <w:r w:rsidRPr="006876B6">
        <w:rPr>
          <w:rFonts w:ascii="Times New Roman" w:eastAsia="Times New Roman" w:hAnsi="Times New Roman" w:cs="Times New Roman"/>
          <w:sz w:val="30"/>
          <w:szCs w:val="30"/>
          <w:lang w:eastAsia="ru-RU"/>
        </w:rPr>
        <w:t xml:space="preserve">о </w:t>
      </w:r>
      <w:r w:rsidRPr="006876B6">
        <w:rPr>
          <w:rFonts w:ascii="Times New Roman" w:eastAsia="Times New Roman" w:hAnsi="Times New Roman" w:cs="Times New Roman"/>
          <w:sz w:val="30"/>
          <w:szCs w:val="30"/>
        </w:rPr>
        <w:t>соответствии международного договора в рамках Союза или его отдельных положений Договору Большая коллегия Суда выносит</w:t>
      </w:r>
      <w:r w:rsidRPr="006876B6">
        <w:rPr>
          <w:rFonts w:ascii="Times New Roman" w:eastAsia="Times New Roman" w:hAnsi="Times New Roman" w:cs="Times New Roman"/>
          <w:sz w:val="30"/>
          <w:szCs w:val="30"/>
          <w:lang w:eastAsia="ru-RU"/>
        </w:rPr>
        <w:t xml:space="preserve"> одно из следующих решений:</w:t>
      </w:r>
    </w:p>
    <w:p w:rsidR="0075507B" w:rsidRPr="006876B6" w:rsidRDefault="0075507B" w:rsidP="00BA7E7C">
      <w:pPr>
        <w:numPr>
          <w:ilvl w:val="0"/>
          <w:numId w:val="39"/>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 xml:space="preserve">о </w:t>
      </w:r>
      <w:r w:rsidRPr="006876B6">
        <w:rPr>
          <w:rFonts w:ascii="Times New Roman" w:eastAsia="Times New Roman" w:hAnsi="Times New Roman" w:cs="Times New Roman"/>
          <w:sz w:val="30"/>
          <w:szCs w:val="30"/>
        </w:rPr>
        <w:t>несоответствии международного договора в рамках Союза или его отдельных положений Договору;</w:t>
      </w:r>
    </w:p>
    <w:p w:rsidR="0075507B" w:rsidRPr="006876B6" w:rsidRDefault="0075507B" w:rsidP="00BA7E7C">
      <w:pPr>
        <w:numPr>
          <w:ilvl w:val="0"/>
          <w:numId w:val="39"/>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 xml:space="preserve">о </w:t>
      </w:r>
      <w:r w:rsidRPr="006876B6">
        <w:rPr>
          <w:rFonts w:ascii="Times New Roman" w:eastAsia="Times New Roman" w:hAnsi="Times New Roman" w:cs="Times New Roman"/>
          <w:sz w:val="30"/>
          <w:szCs w:val="30"/>
        </w:rPr>
        <w:t>соответствии международного договора в рамках Союза или его отдельных положений Договору.</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105. По результатам </w:t>
      </w:r>
      <w:r w:rsidRPr="006876B6">
        <w:rPr>
          <w:rFonts w:ascii="Times New Roman" w:eastAsia="Times New Roman" w:hAnsi="Times New Roman" w:cs="Times New Roman"/>
          <w:sz w:val="30"/>
          <w:szCs w:val="30"/>
        </w:rPr>
        <w:t xml:space="preserve">рассмотрения дела по заявлению </w:t>
      </w:r>
      <w:r w:rsidRPr="006876B6">
        <w:rPr>
          <w:rFonts w:ascii="Times New Roman" w:eastAsia="Times New Roman" w:hAnsi="Times New Roman" w:cs="Times New Roman"/>
          <w:sz w:val="30"/>
          <w:szCs w:val="30"/>
        </w:rPr>
        <w:br/>
        <w:t xml:space="preserve">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w:t>
      </w:r>
      <w:r w:rsidRPr="006876B6">
        <w:rPr>
          <w:rFonts w:ascii="Times New Roman" w:eastAsia="Times New Roman" w:hAnsi="Times New Roman" w:cs="Times New Roman"/>
          <w:sz w:val="30"/>
          <w:szCs w:val="30"/>
        </w:rPr>
        <w:lastRenderedPageBreak/>
        <w:t>указанных международных договоров и (или) решений</w:t>
      </w:r>
      <w:r w:rsidRPr="006876B6">
        <w:rPr>
          <w:rFonts w:ascii="Times New Roman" w:eastAsia="Times New Roman" w:hAnsi="Times New Roman" w:cs="Times New Roman"/>
          <w:sz w:val="30"/>
          <w:szCs w:val="30"/>
          <w:lang w:eastAsia="ru-RU"/>
        </w:rPr>
        <w:t xml:space="preserve"> Большая коллегия Суда выносит одно из следующих решений:</w:t>
      </w:r>
    </w:p>
    <w:p w:rsidR="0075507B" w:rsidRPr="006876B6" w:rsidRDefault="0075507B" w:rsidP="00BA7E7C">
      <w:pPr>
        <w:numPr>
          <w:ilvl w:val="0"/>
          <w:numId w:val="40"/>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w:t>
      </w:r>
    </w:p>
    <w:p w:rsidR="0075507B" w:rsidRPr="006876B6" w:rsidRDefault="0075507B" w:rsidP="00BA7E7C">
      <w:pPr>
        <w:numPr>
          <w:ilvl w:val="0"/>
          <w:numId w:val="40"/>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106. По результатам рассмотрения дела по заявлению </w:t>
      </w:r>
      <w:r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rPr>
        <w:t xml:space="preserve">государства-члена </w:t>
      </w:r>
      <w:r w:rsidRPr="006876B6">
        <w:rPr>
          <w:rFonts w:ascii="Times New Roman" w:eastAsia="Times New Roman" w:hAnsi="Times New Roman" w:cs="Times New Roman"/>
          <w:sz w:val="30"/>
          <w:szCs w:val="30"/>
          <w:lang w:eastAsia="ru-RU"/>
        </w:rPr>
        <w:t>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75507B" w:rsidRPr="006876B6" w:rsidRDefault="0075507B" w:rsidP="00BA7E7C">
      <w:pPr>
        <w:numPr>
          <w:ilvl w:val="0"/>
          <w:numId w:val="41"/>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 несоответствии решения Комиссии или его отдельных положений Договору, международным договорам в рамках Союза и (или) решениям органов Союза;</w:t>
      </w:r>
    </w:p>
    <w:p w:rsidR="0075507B" w:rsidRPr="006876B6" w:rsidRDefault="0075507B" w:rsidP="00BA7E7C">
      <w:pPr>
        <w:numPr>
          <w:ilvl w:val="0"/>
          <w:numId w:val="41"/>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 соответствии решения Комиссии или его отдельных положений Договору, международным договорам в рамках Союза и (или) решениям органов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107. По результатам рассмотрения дела по заявлению </w:t>
      </w:r>
      <w:r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rPr>
        <w:t xml:space="preserve">государства-члена </w:t>
      </w:r>
      <w:r w:rsidRPr="006876B6">
        <w:rPr>
          <w:rFonts w:ascii="Times New Roman" w:eastAsia="Times New Roman" w:hAnsi="Times New Roman" w:cs="Times New Roman"/>
          <w:sz w:val="30"/>
          <w:szCs w:val="30"/>
          <w:lang w:eastAsia="ru-RU"/>
        </w:rPr>
        <w:t>об оспаривании действия (бездействия) Комиссии Большая коллегия Суда выносит одно из следующих решений:</w:t>
      </w:r>
    </w:p>
    <w:p w:rsidR="0075507B" w:rsidRPr="006876B6" w:rsidRDefault="0075507B" w:rsidP="00BA7E7C">
      <w:pPr>
        <w:numPr>
          <w:ilvl w:val="0"/>
          <w:numId w:val="42"/>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о признании оспариваемого действия (бездействия) не соответствующим Договору и (или) международным договорам в рамках Союза;</w:t>
      </w:r>
    </w:p>
    <w:p w:rsidR="0075507B" w:rsidRPr="006876B6" w:rsidRDefault="0075507B" w:rsidP="00BA7E7C">
      <w:pPr>
        <w:numPr>
          <w:ilvl w:val="0"/>
          <w:numId w:val="42"/>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 признании оспариваемого действия (бездействия) соответствующим Договору и (или) международным договорам в рамках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108. </w:t>
      </w:r>
      <w:proofErr w:type="gramStart"/>
      <w:r w:rsidRPr="006876B6">
        <w:rPr>
          <w:rFonts w:ascii="Times New Roman" w:eastAsia="Times New Roman" w:hAnsi="Times New Roman" w:cs="Times New Roman"/>
          <w:sz w:val="30"/>
          <w:szCs w:val="30"/>
          <w:lang w:eastAsia="ru-RU"/>
        </w:rPr>
        <w:t>По результатам рассмотрения</w:t>
      </w:r>
      <w:r w:rsidRPr="006876B6">
        <w:rPr>
          <w:rFonts w:ascii="Times New Roman" w:eastAsia="Times New Roman" w:hAnsi="Times New Roman" w:cs="Times New Roman"/>
          <w:sz w:val="30"/>
          <w:szCs w:val="30"/>
        </w:rPr>
        <w:t xml:space="preserve"> дела по заявлению хозяйствующего субъекта о соответствии решения Комиссии или его отдельных положений,</w:t>
      </w:r>
      <w:r w:rsidRPr="006876B6">
        <w:rPr>
          <w:rFonts w:ascii="Times New Roman" w:eastAsia="Times New Roman" w:hAnsi="Times New Roman" w:cs="Times New Roman"/>
          <w:sz w:val="30"/>
          <w:szCs w:val="30"/>
          <w:lang w:eastAsia="ru-RU"/>
        </w:rPr>
        <w:t xml:space="preserve"> непосредственно </w:t>
      </w:r>
      <w:r w:rsidRPr="006876B6">
        <w:rPr>
          <w:rFonts w:ascii="Times New Roman" w:eastAsia="Times New Roman" w:hAnsi="Times New Roman" w:cs="Times New Roman"/>
          <w:sz w:val="30"/>
          <w:szCs w:val="30"/>
        </w:rPr>
        <w:t>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w:t>
      </w:r>
      <w:proofErr w:type="gramEnd"/>
      <w:r w:rsidRPr="006876B6">
        <w:rPr>
          <w:rFonts w:ascii="Times New Roman" w:eastAsia="Times New Roman" w:hAnsi="Times New Roman" w:cs="Times New Roman"/>
          <w:sz w:val="30"/>
          <w:szCs w:val="30"/>
        </w:rPr>
        <w:t xml:space="preserve"> интересов хозяйствующего субъекта, Коллегия Суда выносит одно из следующих решений:</w:t>
      </w:r>
    </w:p>
    <w:p w:rsidR="0075507B" w:rsidRPr="006876B6" w:rsidRDefault="0075507B" w:rsidP="00BA7E7C">
      <w:pPr>
        <w:numPr>
          <w:ilvl w:val="0"/>
          <w:numId w:val="43"/>
        </w:numPr>
        <w:autoSpaceDE w:val="0"/>
        <w:autoSpaceDN w:val="0"/>
        <w:adjustRightInd w:val="0"/>
        <w:spacing w:after="0" w:line="360" w:lineRule="auto"/>
        <w:ind w:left="0" w:firstLine="567"/>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 признании решения Комиссии или его отдельных положений </w:t>
      </w:r>
      <w:proofErr w:type="gramStart"/>
      <w:r w:rsidRPr="006876B6">
        <w:rPr>
          <w:rFonts w:ascii="Times New Roman" w:eastAsia="Times New Roman" w:hAnsi="Times New Roman" w:cs="Times New Roman"/>
          <w:sz w:val="30"/>
          <w:szCs w:val="30"/>
          <w:lang w:eastAsia="ru-RU"/>
        </w:rPr>
        <w:t>соответствующими</w:t>
      </w:r>
      <w:proofErr w:type="gramEnd"/>
      <w:r w:rsidRPr="006876B6">
        <w:rPr>
          <w:rFonts w:ascii="Times New Roman" w:eastAsia="Times New Roman" w:hAnsi="Times New Roman" w:cs="Times New Roman"/>
          <w:sz w:val="30"/>
          <w:szCs w:val="30"/>
          <w:lang w:eastAsia="ru-RU"/>
        </w:rPr>
        <w:t xml:space="preserve"> Договору и (или) международным договорам в рамках Союза;</w:t>
      </w:r>
    </w:p>
    <w:p w:rsidR="0075507B" w:rsidRPr="006876B6" w:rsidRDefault="0075507B" w:rsidP="00BA7E7C">
      <w:pPr>
        <w:numPr>
          <w:ilvl w:val="0"/>
          <w:numId w:val="43"/>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 признании решения Комиссии или его отдельных положений не </w:t>
      </w:r>
      <w:proofErr w:type="gramStart"/>
      <w:r w:rsidRPr="006876B6">
        <w:rPr>
          <w:rFonts w:ascii="Times New Roman" w:eastAsia="Times New Roman" w:hAnsi="Times New Roman" w:cs="Times New Roman"/>
          <w:sz w:val="30"/>
          <w:szCs w:val="30"/>
          <w:lang w:eastAsia="ru-RU"/>
        </w:rPr>
        <w:t>соответствующими</w:t>
      </w:r>
      <w:proofErr w:type="gramEnd"/>
      <w:r w:rsidRPr="006876B6">
        <w:rPr>
          <w:rFonts w:ascii="Times New Roman" w:eastAsia="Times New Roman" w:hAnsi="Times New Roman" w:cs="Times New Roman"/>
          <w:sz w:val="30"/>
          <w:szCs w:val="30"/>
          <w:lang w:eastAsia="ru-RU"/>
        </w:rPr>
        <w:t xml:space="preserve"> Договору и (или) международным договорам в рамках Союза.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75507B" w:rsidRPr="006876B6" w:rsidRDefault="0075507B" w:rsidP="00BA7E7C">
      <w:pPr>
        <w:numPr>
          <w:ilvl w:val="0"/>
          <w:numId w:val="44"/>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75507B" w:rsidRPr="006876B6" w:rsidRDefault="0075507B" w:rsidP="00BA7E7C">
      <w:pPr>
        <w:numPr>
          <w:ilvl w:val="0"/>
          <w:numId w:val="44"/>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75507B" w:rsidRPr="006876B6" w:rsidRDefault="0075507B" w:rsidP="00BA7E7C">
      <w:pPr>
        <w:numPr>
          <w:ilvl w:val="0"/>
          <w:numId w:val="45"/>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 оставлении решения Коллегии Суда без изменения, а заявления об обжаловании – без удовлетворения;</w:t>
      </w:r>
    </w:p>
    <w:p w:rsidR="0075507B" w:rsidRPr="006876B6" w:rsidRDefault="0075507B" w:rsidP="00BA7E7C">
      <w:pPr>
        <w:numPr>
          <w:ilvl w:val="0"/>
          <w:numId w:val="45"/>
        </w:numPr>
        <w:autoSpaceDE w:val="0"/>
        <w:autoSpaceDN w:val="0"/>
        <w:adjustRightInd w:val="0"/>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 отмене полностью или в части либо об изменении решения Коллегии Суда, вынесении нового решения по делу в соответствии с пунктами 108 и 109 настоящего Статута.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proofErr w:type="gramStart"/>
      <w:r w:rsidRPr="006876B6">
        <w:rPr>
          <w:rFonts w:ascii="Times New Roman" w:eastAsia="Times New Roman" w:hAnsi="Times New Roman" w:cs="Times New Roman"/>
          <w:sz w:val="30"/>
          <w:szCs w:val="30"/>
          <w:lang w:eastAsia="ru-RU"/>
        </w:rPr>
        <w:t xml:space="preserve">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w:t>
      </w:r>
      <w:r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lastRenderedPageBreak/>
        <w:t>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roofErr w:type="gramEnd"/>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w:t>
      </w:r>
      <w:proofErr w:type="gramStart"/>
      <w:r w:rsidRPr="006876B6">
        <w:rPr>
          <w:rFonts w:ascii="Times New Roman" w:eastAsia="Times New Roman" w:hAnsi="Times New Roman" w:cs="Times New Roman"/>
          <w:sz w:val="30"/>
          <w:szCs w:val="30"/>
          <w:lang w:eastAsia="ru-RU"/>
        </w:rPr>
        <w:t>с даты вступления</w:t>
      </w:r>
      <w:proofErr w:type="gramEnd"/>
      <w:r w:rsidRPr="006876B6">
        <w:rPr>
          <w:rFonts w:ascii="Times New Roman" w:eastAsia="Times New Roman" w:hAnsi="Times New Roman" w:cs="Times New Roman"/>
          <w:sz w:val="30"/>
          <w:szCs w:val="30"/>
          <w:lang w:eastAsia="ru-RU"/>
        </w:rPr>
        <w:t xml:space="preserve"> в силу такого решения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113. Комиссия обязана в разумный срок, но не превышающий </w:t>
      </w:r>
      <w:r w:rsidRPr="006876B6">
        <w:rPr>
          <w:rFonts w:ascii="Times New Roman" w:eastAsia="Times New Roman" w:hAnsi="Times New Roman" w:cs="Times New Roman"/>
          <w:sz w:val="30"/>
          <w:szCs w:val="30"/>
          <w:lang w:eastAsia="ru-RU"/>
        </w:rPr>
        <w:br/>
        <w:t>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w:t>
      </w:r>
      <w:proofErr w:type="gramStart"/>
      <w:r w:rsidRPr="006876B6">
        <w:rPr>
          <w:rFonts w:ascii="Times New Roman" w:eastAsia="Times New Roman" w:hAnsi="Times New Roman" w:cs="Times New Roman"/>
          <w:sz w:val="30"/>
          <w:szCs w:val="30"/>
          <w:lang w:eastAsia="ru-RU"/>
        </w:rPr>
        <w:t xml:space="preserve">бездействием) </w:t>
      </w:r>
      <w:proofErr w:type="gramEnd"/>
      <w:r w:rsidRPr="006876B6">
        <w:rPr>
          <w:rFonts w:ascii="Times New Roman" w:eastAsia="Times New Roman" w:hAnsi="Times New Roman" w:cs="Times New Roman"/>
          <w:sz w:val="30"/>
          <w:szCs w:val="30"/>
          <w:lang w:eastAsia="ru-RU"/>
        </w:rPr>
        <w:t xml:space="preserve">Комиссии нарушены права и законные интересы хозяйствующих субъектов, предусмотренные Договором и (или) международными договорами в рамках Союза. </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114. В случае неисполнения решения Суда государство-член вправе обратиться в </w:t>
      </w:r>
      <w:r w:rsidRPr="006876B6">
        <w:rPr>
          <w:rFonts w:ascii="Times New Roman" w:eastAsia="Times New Roman" w:hAnsi="Times New Roman" w:cs="Times New Roman"/>
          <w:sz w:val="30"/>
          <w:szCs w:val="30"/>
          <w:lang w:eastAsia="ru-RU"/>
        </w:rPr>
        <w:t>Высший Евразийский экономический совет с целью принятия необходимых мер, связанных с его исполнением.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115.</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В случае неисполнения Комиссией решения Суда хозяйствующий субъе</w:t>
      </w:r>
      <w:proofErr w:type="gramStart"/>
      <w:r w:rsidRPr="006876B6">
        <w:rPr>
          <w:rFonts w:ascii="Times New Roman" w:eastAsia="Times New Roman" w:hAnsi="Times New Roman" w:cs="Times New Roman"/>
          <w:sz w:val="30"/>
          <w:szCs w:val="30"/>
          <w:lang w:eastAsia="ru-RU"/>
        </w:rPr>
        <w:t>кт впр</w:t>
      </w:r>
      <w:proofErr w:type="gramEnd"/>
      <w:r w:rsidRPr="006876B6">
        <w:rPr>
          <w:rFonts w:ascii="Times New Roman" w:eastAsia="Times New Roman" w:hAnsi="Times New Roman" w:cs="Times New Roman"/>
          <w:sz w:val="30"/>
          <w:szCs w:val="30"/>
          <w:lang w:eastAsia="ru-RU"/>
        </w:rPr>
        <w:t>аве обратиться в Суд с ходатайством о принятии мер по его исполнению.</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Суд по ходатайству хозяйствующего субъекта в течение </w:t>
      </w:r>
      <w:r w:rsidRPr="006876B6">
        <w:rPr>
          <w:rFonts w:ascii="Times New Roman" w:eastAsia="Times New Roman" w:hAnsi="Times New Roman" w:cs="Times New Roman"/>
          <w:sz w:val="30"/>
          <w:szCs w:val="30"/>
          <w:lang w:eastAsia="ru-RU"/>
        </w:rPr>
        <w:br/>
        <w:t xml:space="preserve">15 календарных дней </w:t>
      </w:r>
      <w:proofErr w:type="gramStart"/>
      <w:r w:rsidRPr="006876B6">
        <w:rPr>
          <w:rFonts w:ascii="Times New Roman" w:eastAsia="Times New Roman" w:hAnsi="Times New Roman" w:cs="Times New Roman"/>
          <w:sz w:val="30"/>
          <w:szCs w:val="30"/>
          <w:lang w:eastAsia="ru-RU"/>
        </w:rPr>
        <w:t>с даты</w:t>
      </w:r>
      <w:proofErr w:type="gramEnd"/>
      <w:r w:rsidRPr="006876B6">
        <w:rPr>
          <w:rFonts w:ascii="Times New Roman" w:eastAsia="Times New Roman" w:hAnsi="Times New Roman" w:cs="Times New Roman"/>
          <w:sz w:val="30"/>
          <w:szCs w:val="30"/>
          <w:lang w:eastAsia="ru-RU"/>
        </w:rPr>
        <w:t xml:space="preserve"> его поступления обращается в Высший Евразийский экономический совет для принятия им решения по данному вопросу.</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116. Акты Суда подлежат опубликованию в официальном бюллетене Суда и на официальном </w:t>
      </w:r>
      <w:r w:rsidR="00806F55" w:rsidRPr="006876B6">
        <w:rPr>
          <w:rFonts w:ascii="Times New Roman" w:eastAsia="Times New Roman" w:hAnsi="Times New Roman" w:cs="Times New Roman"/>
          <w:sz w:val="30"/>
          <w:szCs w:val="30"/>
        </w:rPr>
        <w:t>и</w:t>
      </w:r>
      <w:r w:rsidRPr="006876B6">
        <w:rPr>
          <w:rFonts w:ascii="Times New Roman" w:eastAsia="Times New Roman" w:hAnsi="Times New Roman" w:cs="Times New Roman"/>
          <w:sz w:val="30"/>
          <w:szCs w:val="30"/>
        </w:rPr>
        <w:t>нтернет-сайте Суда.</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117. Решение Суда может быть разъяснено без изменения его сущности и содержания только самим Судом по обоснованному ходатайству сторон по делу. </w:t>
      </w:r>
    </w:p>
    <w:p w:rsidR="0075507B" w:rsidRPr="006876B6" w:rsidRDefault="00806F55">
      <w:pPr>
        <w:spacing w:before="360" w:after="360" w:line="360" w:lineRule="auto"/>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ГЛАВА </w:t>
      </w:r>
      <w:r w:rsidR="0075507B" w:rsidRPr="006876B6">
        <w:rPr>
          <w:rFonts w:ascii="Times New Roman" w:eastAsia="Times New Roman" w:hAnsi="Times New Roman" w:cs="Times New Roman"/>
          <w:sz w:val="30"/>
          <w:szCs w:val="30"/>
          <w:lang w:val="en-US"/>
        </w:rPr>
        <w:t>VIII</w:t>
      </w:r>
      <w:r w:rsidR="0075507B" w:rsidRPr="006876B6">
        <w:rPr>
          <w:rFonts w:ascii="Times New Roman" w:eastAsia="Times New Roman" w:hAnsi="Times New Roman" w:cs="Times New Roman"/>
          <w:sz w:val="30"/>
          <w:szCs w:val="30"/>
        </w:rPr>
        <w:t>. Заключительные положения</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75507B" w:rsidRPr="006876B6" w:rsidRDefault="0075507B">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119. Порядок использования и защиты информации ограниченного распространения определяется Регламентом.</w:t>
      </w:r>
    </w:p>
    <w:p w:rsidR="0075507B" w:rsidRPr="006876B6" w:rsidRDefault="0075507B">
      <w:pPr>
        <w:autoSpaceDE w:val="0"/>
        <w:autoSpaceDN w:val="0"/>
        <w:adjustRightInd w:val="0"/>
        <w:spacing w:after="0" w:line="360" w:lineRule="auto"/>
        <w:ind w:firstLine="720"/>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120. Суд ежегодно представляет Высшему Евразийскому экономическому совету отчет о своей деятельности.</w:t>
      </w:r>
    </w:p>
    <w:p w:rsidR="005C6382" w:rsidRPr="006876B6" w:rsidRDefault="005C6382">
      <w:pPr>
        <w:autoSpaceDE w:val="0"/>
        <w:autoSpaceDN w:val="0"/>
        <w:adjustRightInd w:val="0"/>
        <w:spacing w:after="0" w:line="360" w:lineRule="auto"/>
        <w:ind w:firstLine="720"/>
        <w:jc w:val="both"/>
        <w:rPr>
          <w:rFonts w:ascii="Times New Roman" w:eastAsia="Times New Roman" w:hAnsi="Times New Roman" w:cs="Times New Roman"/>
          <w:sz w:val="30"/>
          <w:szCs w:val="30"/>
        </w:rPr>
      </w:pPr>
    </w:p>
    <w:p w:rsidR="00436E54" w:rsidRPr="006876B6" w:rsidRDefault="0075507B">
      <w:pPr>
        <w:autoSpaceDE w:val="0"/>
        <w:autoSpaceDN w:val="0"/>
        <w:adjustRightInd w:val="0"/>
        <w:spacing w:after="0" w:line="360" w:lineRule="auto"/>
        <w:jc w:val="center"/>
        <w:outlineLvl w:val="1"/>
        <w:rPr>
          <w:rFonts w:ascii="Times New Roman" w:eastAsia="Times New Roman" w:hAnsi="Times New Roman" w:cs="Times New Roman"/>
          <w:sz w:val="30"/>
        </w:rPr>
      </w:pPr>
      <w:r w:rsidRPr="006876B6">
        <w:rPr>
          <w:rFonts w:ascii="Times New Roman" w:eastAsia="Times New Roman" w:hAnsi="Times New Roman" w:cs="Times New Roman"/>
          <w:sz w:val="30"/>
          <w:szCs w:val="30"/>
        </w:rPr>
        <w:t>___________</w:t>
      </w:r>
      <w:bookmarkStart w:id="1" w:name="Par59"/>
      <w:bookmarkStart w:id="2" w:name="Par108"/>
      <w:bookmarkStart w:id="3" w:name="Par111"/>
      <w:bookmarkStart w:id="4" w:name="Par112"/>
      <w:bookmarkStart w:id="5" w:name="Par113"/>
      <w:bookmarkStart w:id="6" w:name="Par115"/>
      <w:bookmarkStart w:id="7" w:name="Par125"/>
      <w:bookmarkStart w:id="8" w:name="Par126"/>
      <w:bookmarkStart w:id="9" w:name="Par127"/>
      <w:bookmarkStart w:id="10" w:name="Par185"/>
      <w:bookmarkEnd w:id="1"/>
      <w:bookmarkEnd w:id="2"/>
      <w:bookmarkEnd w:id="3"/>
      <w:bookmarkEnd w:id="4"/>
      <w:bookmarkEnd w:id="5"/>
      <w:bookmarkEnd w:id="6"/>
      <w:bookmarkEnd w:id="7"/>
      <w:bookmarkEnd w:id="8"/>
      <w:bookmarkEnd w:id="9"/>
      <w:bookmarkEnd w:id="10"/>
    </w:p>
    <w:p w:rsidR="005A50AC" w:rsidRDefault="005A50AC">
      <w:pPr>
        <w:spacing w:after="0" w:line="360" w:lineRule="auto"/>
        <w:ind w:left="5670"/>
        <w:jc w:val="center"/>
        <w:rPr>
          <w:rFonts w:ascii="Times New Roman" w:eastAsia="Times New Roman" w:hAnsi="Times New Roman" w:cs="Times New Roman"/>
          <w:sz w:val="30"/>
          <w:szCs w:val="30"/>
          <w:lang w:eastAsia="ru-RU"/>
        </w:rPr>
        <w:sectPr w:rsidR="005A50AC" w:rsidSect="00BA7E7C">
          <w:pgSz w:w="11906" w:h="16838" w:code="9"/>
          <w:pgMar w:top="1418" w:right="1134" w:bottom="1418" w:left="1418" w:header="1134" w:footer="709" w:gutter="0"/>
          <w:pgNumType w:start="1"/>
          <w:cols w:space="708"/>
          <w:titlePg/>
          <w:docGrid w:linePitch="360"/>
        </w:sectPr>
      </w:pPr>
    </w:p>
    <w:p w:rsidR="00FB3FE1" w:rsidRPr="006876B6" w:rsidRDefault="00FB3FE1">
      <w:pPr>
        <w:spacing w:after="0" w:line="36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ПРИЛОЖЕНИЕ № 3</w:t>
      </w:r>
    </w:p>
    <w:p w:rsidR="00FB3FE1" w:rsidRPr="006876B6" w:rsidRDefault="00FB3FE1">
      <w:pPr>
        <w:spacing w:after="0" w:line="24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к Договору о Евразийском </w:t>
      </w:r>
      <w:r w:rsidRPr="006876B6">
        <w:rPr>
          <w:rFonts w:ascii="Times New Roman" w:eastAsia="Times New Roman" w:hAnsi="Times New Roman" w:cs="Times New Roman"/>
          <w:sz w:val="30"/>
          <w:szCs w:val="30"/>
          <w:lang w:eastAsia="ru-RU"/>
        </w:rPr>
        <w:br/>
        <w:t>экономическом союзе</w:t>
      </w:r>
    </w:p>
    <w:p w:rsidR="00FB3FE1" w:rsidRPr="006876B6" w:rsidRDefault="00FB3FE1">
      <w:pPr>
        <w:spacing w:after="0" w:line="240" w:lineRule="auto"/>
        <w:ind w:left="4536"/>
        <w:jc w:val="center"/>
        <w:rPr>
          <w:rFonts w:ascii="Times New Roman" w:eastAsia="Times New Roman" w:hAnsi="Times New Roman" w:cs="Times New Roman"/>
          <w:b/>
          <w:spacing w:val="40"/>
          <w:sz w:val="30"/>
          <w:szCs w:val="30"/>
          <w:lang w:eastAsia="ru-RU"/>
        </w:rPr>
      </w:pPr>
    </w:p>
    <w:p w:rsidR="00FB3FE1" w:rsidRPr="006876B6" w:rsidRDefault="00FB3FE1">
      <w:pPr>
        <w:spacing w:after="0" w:line="240" w:lineRule="auto"/>
        <w:ind w:left="2977"/>
        <w:jc w:val="center"/>
        <w:rPr>
          <w:rFonts w:ascii="Times New Roman" w:eastAsia="Times New Roman" w:hAnsi="Times New Roman" w:cs="Times New Roman"/>
          <w:b/>
          <w:spacing w:val="40"/>
          <w:sz w:val="30"/>
          <w:szCs w:val="30"/>
          <w:lang w:eastAsia="ru-RU"/>
        </w:rPr>
      </w:pPr>
    </w:p>
    <w:p w:rsidR="00FB3FE1" w:rsidRPr="006876B6" w:rsidRDefault="00FB3FE1">
      <w:pPr>
        <w:spacing w:after="0" w:line="240" w:lineRule="auto"/>
        <w:jc w:val="center"/>
        <w:rPr>
          <w:rFonts w:ascii="Times New Roman" w:eastAsia="Times New Roman" w:hAnsi="Times New Roman" w:cs="Times New Roman"/>
          <w:b/>
          <w:caps/>
          <w:spacing w:val="40"/>
          <w:sz w:val="32"/>
          <w:szCs w:val="32"/>
          <w:lang w:eastAsia="ru-RU"/>
        </w:rPr>
      </w:pPr>
      <w:r w:rsidRPr="006876B6">
        <w:rPr>
          <w:rFonts w:ascii="Times New Roman" w:eastAsia="Times New Roman" w:hAnsi="Times New Roman" w:cs="Times New Roman"/>
          <w:b/>
          <w:caps/>
          <w:spacing w:val="40"/>
          <w:sz w:val="32"/>
          <w:szCs w:val="32"/>
          <w:lang w:eastAsia="ru-RU"/>
        </w:rPr>
        <w:t>Протокол</w:t>
      </w:r>
    </w:p>
    <w:p w:rsidR="00FB3FE1" w:rsidRPr="006876B6" w:rsidRDefault="00FB3FE1">
      <w:pPr>
        <w:shd w:val="clear" w:color="auto" w:fill="FFFFFF"/>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 xml:space="preserve">об информационно-коммуникационных технологиях </w:t>
      </w:r>
      <w:r w:rsidRPr="006876B6">
        <w:rPr>
          <w:rFonts w:ascii="Times New Roman" w:eastAsia="Times New Roman" w:hAnsi="Times New Roman" w:cs="Times New Roman"/>
          <w:b/>
          <w:sz w:val="32"/>
          <w:szCs w:val="32"/>
          <w:lang w:eastAsia="ru-RU"/>
        </w:rPr>
        <w:br/>
        <w:t>и</w:t>
      </w:r>
      <w:r w:rsidRPr="006876B6">
        <w:rPr>
          <w:rFonts w:ascii="Times New Roman" w:eastAsia="Times New Roman" w:hAnsi="Times New Roman" w:cs="Times New Roman"/>
          <w:b/>
          <w:bCs/>
          <w:sz w:val="32"/>
          <w:szCs w:val="32"/>
          <w:lang w:eastAsia="ru-RU"/>
        </w:rPr>
        <w:t xml:space="preserve"> </w:t>
      </w:r>
      <w:r w:rsidRPr="006876B6">
        <w:rPr>
          <w:rFonts w:ascii="Times New Roman" w:eastAsia="Times New Roman" w:hAnsi="Times New Roman" w:cs="Times New Roman"/>
          <w:b/>
          <w:sz w:val="32"/>
          <w:szCs w:val="32"/>
          <w:lang w:eastAsia="ru-RU"/>
        </w:rPr>
        <w:t>информационном взаимодействии в рамках</w:t>
      </w:r>
    </w:p>
    <w:p w:rsidR="00FB3FE1" w:rsidRPr="006876B6" w:rsidRDefault="00FB3FE1">
      <w:pPr>
        <w:shd w:val="clear" w:color="auto" w:fill="FFFFFF"/>
        <w:spacing w:after="0" w:line="240" w:lineRule="auto"/>
        <w:jc w:val="center"/>
        <w:rPr>
          <w:rFonts w:ascii="Times New Roman" w:eastAsia="Times New Roman" w:hAnsi="Times New Roman" w:cs="Times New Roman"/>
          <w:sz w:val="32"/>
          <w:szCs w:val="32"/>
          <w:lang w:eastAsia="ru-RU"/>
        </w:rPr>
      </w:pPr>
      <w:r w:rsidRPr="006876B6">
        <w:rPr>
          <w:rFonts w:ascii="Times New Roman" w:eastAsia="Times New Roman" w:hAnsi="Times New Roman" w:cs="Times New Roman"/>
          <w:b/>
          <w:sz w:val="32"/>
          <w:szCs w:val="32"/>
          <w:lang w:eastAsia="ru-RU"/>
        </w:rPr>
        <w:t>Евразийского экономического союза</w:t>
      </w:r>
    </w:p>
    <w:p w:rsidR="00FB3FE1" w:rsidRPr="006876B6" w:rsidRDefault="00FB3FE1">
      <w:pPr>
        <w:shd w:val="clear" w:color="auto" w:fill="FFFFFF"/>
        <w:spacing w:after="0" w:line="240" w:lineRule="auto"/>
        <w:jc w:val="both"/>
        <w:rPr>
          <w:rFonts w:ascii="Times New Roman" w:eastAsia="Times New Roman" w:hAnsi="Times New Roman" w:cs="Times New Roman"/>
          <w:sz w:val="28"/>
          <w:szCs w:val="28"/>
          <w:lang w:eastAsia="ru-RU"/>
        </w:rPr>
      </w:pPr>
    </w:p>
    <w:p w:rsidR="00FB3FE1" w:rsidRPr="006876B6" w:rsidRDefault="00FB3FE1">
      <w:pPr>
        <w:shd w:val="clear" w:color="auto" w:fill="FFFFFF"/>
        <w:spacing w:after="0" w:line="240" w:lineRule="auto"/>
        <w:jc w:val="both"/>
        <w:rPr>
          <w:rFonts w:ascii="Times New Roman" w:eastAsia="Times New Roman" w:hAnsi="Times New Roman" w:cs="Times New Roman"/>
          <w:sz w:val="28"/>
          <w:szCs w:val="28"/>
          <w:lang w:eastAsia="ru-RU"/>
        </w:rPr>
      </w:pP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Настоящий Протокол разработан в соответствии со статьей 23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w:t>
      </w:r>
      <w:r w:rsidRPr="006876B6">
        <w:rPr>
          <w:rFonts w:ascii="Times New Roman" w:eastAsia="Times New Roman" w:hAnsi="Times New Roman" w:cs="Times New Roman"/>
          <w:sz w:val="30"/>
          <w:szCs w:val="30"/>
          <w:lang w:eastAsia="ru-RU"/>
        </w:rPr>
        <w:br/>
        <w:t>а также определения порядка создания и развития интегрированной информационной системы.</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 Понятия, используемые в настоящем Протоколе, означают следующее: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FB3FE1" w:rsidRPr="006876B6" w:rsidRDefault="00FB3FE1">
      <w:pPr>
        <w:spacing w:after="0" w:line="360" w:lineRule="auto"/>
        <w:ind w:firstLine="851"/>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«доверенная третья сторона» – организация, наделенная </w:t>
      </w:r>
      <w:r w:rsidRPr="006876B6">
        <w:rPr>
          <w:rFonts w:ascii="Times New Roman" w:eastAsia="Times New Roman" w:hAnsi="Times New Roman" w:cs="Times New Roman"/>
          <w:sz w:val="30"/>
          <w:szCs w:val="30"/>
          <w:lang w:eastAsia="ru-RU"/>
        </w:rPr>
        <w:br/>
        <w:t xml:space="preserve">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w:t>
      </w:r>
      <w:r w:rsidR="00A650E0" w:rsidRPr="006876B6">
        <w:rPr>
          <w:rFonts w:ascii="Times New Roman" w:eastAsia="Times New Roman" w:hAnsi="Times New Roman" w:cs="Times New Roman"/>
          <w:sz w:val="30"/>
          <w:szCs w:val="30"/>
          <w:lang w:eastAsia="ru-RU"/>
        </w:rPr>
        <w:t>лица, подписавшего</w:t>
      </w:r>
      <w:r w:rsidRPr="006876B6">
        <w:rPr>
          <w:rFonts w:ascii="Times New Roman" w:eastAsia="Times New Roman" w:hAnsi="Times New Roman" w:cs="Times New Roman"/>
          <w:sz w:val="30"/>
          <w:szCs w:val="30"/>
          <w:lang w:eastAsia="ru-RU"/>
        </w:rPr>
        <w:t xml:space="preserve"> </w:t>
      </w:r>
      <w:r w:rsidR="00A650E0" w:rsidRPr="006876B6">
        <w:rPr>
          <w:rFonts w:ascii="Times New Roman" w:eastAsia="Times New Roman" w:hAnsi="Times New Roman" w:cs="Times New Roman"/>
          <w:sz w:val="30"/>
          <w:szCs w:val="30"/>
          <w:lang w:eastAsia="ru-RU"/>
        </w:rPr>
        <w:t xml:space="preserve">электронный </w:t>
      </w:r>
      <w:r w:rsidRPr="006876B6">
        <w:rPr>
          <w:rFonts w:ascii="Times New Roman" w:eastAsia="Times New Roman" w:hAnsi="Times New Roman" w:cs="Times New Roman"/>
          <w:sz w:val="30"/>
          <w:szCs w:val="30"/>
          <w:lang w:eastAsia="ru-RU"/>
        </w:rPr>
        <w:t>документ;</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«заказчик национального сегмента государства-члена» – государственный орган государства-члена, выполняющий функции </w:t>
      </w:r>
      <w:r w:rsidRPr="006876B6">
        <w:rPr>
          <w:rFonts w:ascii="Times New Roman" w:eastAsia="Times New Roman" w:hAnsi="Times New Roman" w:cs="Times New Roman"/>
          <w:sz w:val="30"/>
          <w:szCs w:val="30"/>
          <w:lang w:eastAsia="ru-RU"/>
        </w:rPr>
        <w:lastRenderedPageBreak/>
        <w:t xml:space="preserve">заказчика и организатора работ по созданию, развитию и эксплуатации национального сегмента государства-члена, определяемый </w:t>
      </w:r>
      <w:r w:rsidRPr="006876B6">
        <w:rPr>
          <w:rFonts w:ascii="Times New Roman" w:eastAsia="Times New Roman" w:hAnsi="Times New Roman" w:cs="Times New Roman"/>
          <w:sz w:val="30"/>
          <w:szCs w:val="30"/>
          <w:lang w:eastAsia="ru-RU"/>
        </w:rPr>
        <w:br/>
        <w:t xml:space="preserve">в соответствии с законодательством государства-члена;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«информационная система» – совокупность информационных технологий и технических средств, обеспечивающих обработку информационных ресурсов;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proofErr w:type="gramStart"/>
      <w:r w:rsidRPr="006876B6">
        <w:rPr>
          <w:rFonts w:ascii="Times New Roman" w:eastAsia="Times New Roman" w:hAnsi="Times New Roman" w:cs="Times New Roman"/>
          <w:sz w:val="30"/>
          <w:szCs w:val="30"/>
          <w:lang w:eastAsia="ru-RU"/>
        </w:rPr>
        <w:t xml:space="preserve">«информационные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 </w:t>
      </w:r>
      <w:proofErr w:type="gramEnd"/>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«классификатор» – систематизированный, структурированный и кодифицированный перечень наименований объектов классификации;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w:t>
      </w:r>
      <w:r w:rsidR="00580476" w:rsidRPr="006876B6">
        <w:rPr>
          <w:rFonts w:ascii="Times New Roman" w:eastAsia="Times New Roman" w:hAnsi="Times New Roman" w:cs="Times New Roman"/>
          <w:sz w:val="30"/>
          <w:szCs w:val="30"/>
          <w:lang w:eastAsia="ru-RU"/>
        </w:rPr>
        <w:t xml:space="preserve">реализуемых </w:t>
      </w:r>
      <w:r w:rsidRPr="006876B6">
        <w:rPr>
          <w:rFonts w:ascii="Times New Roman" w:eastAsia="Times New Roman" w:hAnsi="Times New Roman" w:cs="Times New Roman"/>
          <w:sz w:val="30"/>
          <w:szCs w:val="30"/>
          <w:lang w:eastAsia="ru-RU"/>
        </w:rPr>
        <w:t xml:space="preserve">в целях придания </w:t>
      </w:r>
      <w:r w:rsidR="00A650E0" w:rsidRPr="006876B6">
        <w:rPr>
          <w:rFonts w:ascii="Times New Roman" w:eastAsia="Times New Roman" w:hAnsi="Times New Roman" w:cs="Times New Roman"/>
          <w:sz w:val="30"/>
          <w:szCs w:val="30"/>
          <w:lang w:eastAsia="ru-RU"/>
        </w:rPr>
        <w:t xml:space="preserve">юридической силы </w:t>
      </w:r>
      <w:r w:rsidRPr="006876B6">
        <w:rPr>
          <w:rFonts w:ascii="Times New Roman" w:eastAsia="Times New Roman" w:hAnsi="Times New Roman" w:cs="Times New Roman"/>
          <w:sz w:val="30"/>
          <w:szCs w:val="30"/>
          <w:lang w:eastAsia="ru-RU"/>
        </w:rPr>
        <w:t>электронным документам</w:t>
      </w:r>
      <w:r w:rsidR="00A650E0" w:rsidRPr="006876B6">
        <w:rPr>
          <w:rFonts w:ascii="Times New Roman" w:eastAsia="Times New Roman" w:hAnsi="Times New Roman" w:cs="Times New Roman"/>
          <w:sz w:val="30"/>
          <w:szCs w:val="30"/>
          <w:lang w:eastAsia="ru-RU"/>
        </w:rPr>
        <w:t>, используемым в рамках Союза</w:t>
      </w:r>
      <w:r w:rsidRPr="006876B6">
        <w:rPr>
          <w:rFonts w:ascii="Times New Roman" w:eastAsia="Times New Roman" w:hAnsi="Times New Roman" w:cs="Times New Roman"/>
          <w:sz w:val="30"/>
          <w:szCs w:val="30"/>
          <w:lang w:eastAsia="ru-RU"/>
        </w:rPr>
        <w:t xml:space="preserve">;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w:t>
      </w:r>
      <w:r w:rsidRPr="006876B6">
        <w:rPr>
          <w:rFonts w:ascii="Times New Roman" w:eastAsia="Times New Roman" w:hAnsi="Times New Roman" w:cs="Times New Roman"/>
          <w:sz w:val="30"/>
          <w:szCs w:val="30"/>
          <w:lang w:eastAsia="ru-RU"/>
        </w:rPr>
        <w:br/>
        <w:t xml:space="preserve">государств-членов, которые начинаются на территории одного из </w:t>
      </w:r>
      <w:r w:rsidRPr="006876B6">
        <w:rPr>
          <w:rFonts w:ascii="Times New Roman" w:eastAsia="Times New Roman" w:hAnsi="Times New Roman" w:cs="Times New Roman"/>
          <w:sz w:val="30"/>
          <w:szCs w:val="30"/>
          <w:lang w:eastAsia="ru-RU"/>
        </w:rPr>
        <w:lastRenderedPageBreak/>
        <w:t>государств-членов, а заканчиваются (изменяются) на территории другого государства-члена;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«справочник» – систематизированный, структурированный и кодифицированный перечень однородной по своему содержанию или сути информации;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r w:rsidR="00EF004C" w:rsidRPr="006876B6">
        <w:rPr>
          <w:rFonts w:ascii="Times New Roman" w:eastAsia="Times New Roman" w:hAnsi="Times New Roman" w:cs="Times New Roman"/>
          <w:sz w:val="30"/>
          <w:szCs w:val="30"/>
          <w:lang w:eastAsia="ru-RU"/>
        </w:rPr>
        <w:t xml:space="preserve">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«уполномоченный орган» – государственный орган</w:t>
      </w:r>
      <w:r w:rsidRPr="006876B6">
        <w:rPr>
          <w:rFonts w:ascii="Times New Roman" w:eastAsia="Times New Roman" w:hAnsi="Times New Roman" w:cs="Times New Roman"/>
          <w:sz w:val="30"/>
          <w:szCs w:val="30"/>
          <w:lang w:eastAsia="ru-RU"/>
        </w:rPr>
        <w:br/>
        <w:t>государства-члена или определенная им организация, наделенные полномочиями по реализации государственной политики в отдельных сферах;</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w:t>
      </w:r>
      <w:r w:rsidRPr="006876B6">
        <w:rPr>
          <w:rFonts w:ascii="Times New Roman" w:eastAsia="Times New Roman" w:hAnsi="Times New Roman" w:cs="Times New Roman"/>
          <w:sz w:val="30"/>
          <w:szCs w:val="30"/>
          <w:lang w:eastAsia="ru-RU"/>
        </w:rPr>
        <w:lastRenderedPageBreak/>
        <w:t xml:space="preserve">составляются или выдаются юридически значимые электронные документы;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«электронная форма взаимодействия» – способ информационного взаимодействия, основанный на применении </w:t>
      </w:r>
      <w:r w:rsidRPr="006876B6">
        <w:rPr>
          <w:rFonts w:ascii="Times New Roman" w:eastAsia="Times New Roman" w:hAnsi="Times New Roman" w:cs="Times New Roman"/>
          <w:sz w:val="30"/>
          <w:szCs w:val="30"/>
          <w:lang w:eastAsia="ru-RU"/>
        </w:rPr>
        <w:br/>
        <w:t>информационно-коммуникационных технологий;</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w:t>
      </w:r>
      <w:r w:rsidR="00534F9F" w:rsidRPr="006876B6">
        <w:rPr>
          <w:rFonts w:ascii="Times New Roman" w:eastAsia="Times New Roman" w:hAnsi="Times New Roman" w:cs="Times New Roman"/>
          <w:sz w:val="30"/>
          <w:szCs w:val="30"/>
          <w:lang w:eastAsia="ru-RU"/>
        </w:rPr>
        <w:t xml:space="preserve"> </w:t>
      </w:r>
      <w:r w:rsidR="00534F9F"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 xml:space="preserve">информационно-коммуникационных технологий с соблюдением установленных требований к формату и структуре;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«электронный документ» – документ в электронном виде, заверенный электронной цифровой подписью (электронной подписью) </w:t>
      </w:r>
      <w:r w:rsidR="00A650E0" w:rsidRPr="006876B6">
        <w:rPr>
          <w:rFonts w:ascii="Times New Roman" w:eastAsia="Times New Roman" w:hAnsi="Times New Roman" w:cs="Times New Roman"/>
          <w:sz w:val="30"/>
          <w:szCs w:val="30"/>
          <w:lang w:eastAsia="ru-RU"/>
        </w:rPr>
        <w:t>и отвечающий требованиям</w:t>
      </w:r>
      <w:r w:rsidR="00534F9F"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eastAsia="ru-RU"/>
        </w:rPr>
        <w:t xml:space="preserve">общей </w:t>
      </w:r>
      <w:r w:rsidR="00534F9F" w:rsidRPr="006876B6">
        <w:rPr>
          <w:rFonts w:ascii="Times New Roman" w:eastAsia="Times New Roman" w:hAnsi="Times New Roman" w:cs="Times New Roman"/>
          <w:sz w:val="30"/>
          <w:szCs w:val="30"/>
          <w:lang w:eastAsia="ru-RU"/>
        </w:rPr>
        <w:t xml:space="preserve">инфраструктуры </w:t>
      </w:r>
      <w:r w:rsidRPr="006876B6">
        <w:rPr>
          <w:rFonts w:ascii="Times New Roman" w:eastAsia="Times New Roman" w:hAnsi="Times New Roman" w:cs="Times New Roman"/>
          <w:sz w:val="30"/>
          <w:szCs w:val="30"/>
          <w:lang w:eastAsia="ru-RU"/>
        </w:rPr>
        <w:t>документирования информации в электронном виде.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таможенно-тарифное и нетарифное регулирование;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таможенное регулирование;</w:t>
      </w:r>
      <w:r w:rsidR="00EF004C" w:rsidRPr="006876B6">
        <w:rPr>
          <w:rFonts w:ascii="Times New Roman" w:eastAsia="Times New Roman" w:hAnsi="Times New Roman" w:cs="Times New Roman"/>
          <w:sz w:val="30"/>
          <w:szCs w:val="30"/>
          <w:lang w:eastAsia="ru-RU"/>
        </w:rPr>
        <w:t xml:space="preserve">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техническое регулирование, применение санитарных, ветеринарно-санитарных и карантинных фитосанитарных мер;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зачисление и распределение ввозных таможенных пошлин;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5) зачисление и распределение антидемпинговых и компенсационных пошлин;</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статистика;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 конкурентная политика;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энергетическая политика;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9) валютная политика;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10) </w:t>
      </w:r>
      <w:r w:rsidR="0093679F">
        <w:rPr>
          <w:rFonts w:ascii="Times New Roman" w:eastAsia="Times New Roman" w:hAnsi="Times New Roman" w:cs="Times New Roman"/>
          <w:sz w:val="30"/>
          <w:szCs w:val="30"/>
          <w:lang w:eastAsia="ru-RU"/>
        </w:rPr>
        <w:t>интеллектуальная собственность</w:t>
      </w:r>
      <w:r w:rsidRPr="006876B6">
        <w:rPr>
          <w:rFonts w:ascii="Times New Roman" w:eastAsia="Times New Roman" w:hAnsi="Times New Roman" w:cs="Times New Roman"/>
          <w:sz w:val="30"/>
          <w:szCs w:val="30"/>
          <w:lang w:eastAsia="ru-RU"/>
        </w:rPr>
        <w:t xml:space="preserve">;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11) финансовые рынки (банковская сфера, сфера страхования, валютный рынок, рынок ценных бумаг);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обеспечение деятельности органов Союза;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 макроэкономическая политика;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14) промышленная и агропромышленная политика;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15) обращение лекарственных средств и медицинских изделий;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16) иные вопросы, в пределах полномочий Союза (включаемые в область охвата интегрированной системы по мере ее развития).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Основными задачами формирования интегрированной системы являются: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создание и ведение на основе унифицированной системы классификации и кодирования единой системы нормативно-справочной информации Союза;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создание интегрированной информационной структуры межгосударственного обмена данными и электронными документами в рамках Союза;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создание общих для государств-членов информационных ресурсов;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w:t>
      </w:r>
      <w:r w:rsidRPr="006876B6">
        <w:rPr>
          <w:rFonts w:ascii="Times New Roman" w:eastAsia="Times New Roman" w:hAnsi="Times New Roman" w:cs="Times New Roman"/>
          <w:sz w:val="30"/>
          <w:szCs w:val="30"/>
          <w:lang w:eastAsia="ru-RU"/>
        </w:rPr>
        <w:br/>
        <w:t>государств-членов;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создание и обеспечение функционирования общей инфраструктуры документирования информации в электронном виде.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 В рамках интегрированной системы формируются общие информационные ресурсы, содержащие: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законодательные и иные нормативные правовые акты государств-членов, международные договоры и акты, составляющие право Союза;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реестры, формируемые на основе информационного взаимодействия государств-членов и Комиссии;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официальную статистическую информацию;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информационно-методические, научные, технические и иные </w:t>
      </w:r>
      <w:r w:rsidRPr="006876B6">
        <w:rPr>
          <w:rFonts w:ascii="Times New Roman" w:eastAsia="Times New Roman" w:hAnsi="Times New Roman" w:cs="Times New Roman"/>
          <w:sz w:val="30"/>
          <w:szCs w:val="30"/>
          <w:lang w:eastAsia="ru-RU"/>
        </w:rPr>
        <w:br/>
        <w:t xml:space="preserve">справочно-аналитические материалы государств-членов;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6) иную информацию, включаемую в состав общих информационных ресурсов по мере развития интегрированной системы.</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При формировании интегрированной системы </w:t>
      </w:r>
      <w:r w:rsidRPr="006876B6">
        <w:rPr>
          <w:rFonts w:ascii="Times New Roman" w:eastAsia="Times New Roman" w:hAnsi="Times New Roman" w:cs="Times New Roman"/>
          <w:sz w:val="30"/>
          <w:szCs w:val="30"/>
          <w:lang w:eastAsia="ru-RU"/>
        </w:rPr>
        <w:br/>
        <w:t>государства-члены исходят из следующих принципов: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общность интересов и взаимная выгода;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 применение единых методологических подходов к подготовке информации для интегрированной системы на основе общей модели данных;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доступность, достоверность и полнота информации;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своевременность предоставления информации;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соответствие уровню современных информационных технологий;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интеграция с информационными системами государств-членов;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7) обеспечение равного доступа государств-членов к информационным ресурсам, содержащимся в интегрированной системе;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использование предоставленной информации только в заявленных целях без ущерба для государства-члена, ее предоставившего;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7. Состав и содержание справочников и классификаторов, входящих в состав нормативно-справочной информации в соответствии </w:t>
      </w:r>
      <w:r w:rsidRPr="006876B6">
        <w:rPr>
          <w:rFonts w:ascii="Times New Roman" w:eastAsia="Times New Roman" w:hAnsi="Times New Roman" w:cs="Times New Roman"/>
          <w:sz w:val="30"/>
          <w:szCs w:val="30"/>
          <w:lang w:eastAsia="ru-RU"/>
        </w:rPr>
        <w:lastRenderedPageBreak/>
        <w:t>с Договором и международными договорами в рамках Союза, определяются Комиссией по согласованию с уполномоченными органами.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8. При формировании интегрированной системы</w:t>
      </w:r>
      <w:r w:rsidRPr="006876B6">
        <w:rPr>
          <w:rFonts w:ascii="Times New Roman" w:eastAsia="Times New Roman" w:hAnsi="Times New Roman" w:cs="Times New Roman"/>
          <w:sz w:val="30"/>
          <w:szCs w:val="30"/>
          <w:lang w:eastAsia="ru-RU"/>
        </w:rPr>
        <w:br/>
        <w:t xml:space="preserve">государства-члены руководствуются международными стандартами и рекомендациями.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Перечень общих процессов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11. </w:t>
      </w:r>
      <w:proofErr w:type="gramStart"/>
      <w:r w:rsidRPr="006876B6">
        <w:rPr>
          <w:rFonts w:ascii="Times New Roman" w:eastAsia="Times New Roman" w:hAnsi="Times New Roman" w:cs="Times New Roman"/>
          <w:sz w:val="30"/>
          <w:szCs w:val="30"/>
          <w:lang w:eastAsia="ru-RU"/>
        </w:rPr>
        <w:t xml:space="preserve">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w:t>
      </w:r>
      <w:r w:rsidRPr="006876B6">
        <w:rPr>
          <w:rFonts w:ascii="Times New Roman" w:eastAsia="Times New Roman" w:hAnsi="Times New Roman" w:cs="Times New Roman"/>
          <w:sz w:val="30"/>
          <w:szCs w:val="30"/>
          <w:lang w:eastAsia="ru-RU"/>
        </w:rPr>
        <w:lastRenderedPageBreak/>
        <w:t>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w:t>
      </w:r>
      <w:r w:rsidR="00EF004C"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eastAsia="ru-RU"/>
        </w:rPr>
        <w:t>в процессе взаимодействия либо рекомендовать</w:t>
      </w:r>
      <w:proofErr w:type="gramEnd"/>
      <w:r w:rsidRPr="006876B6">
        <w:rPr>
          <w:rFonts w:ascii="Times New Roman" w:eastAsia="Times New Roman" w:hAnsi="Times New Roman" w:cs="Times New Roman"/>
          <w:sz w:val="30"/>
          <w:szCs w:val="30"/>
          <w:lang w:eastAsia="ru-RU"/>
        </w:rPr>
        <w:t xml:space="preserve"> их к применению.</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w:t>
      </w:r>
      <w:r w:rsidR="00534F9F" w:rsidRPr="006876B6">
        <w:rPr>
          <w:rFonts w:ascii="Times New Roman" w:eastAsia="Times New Roman" w:hAnsi="Times New Roman" w:cs="Times New Roman"/>
          <w:sz w:val="30"/>
          <w:szCs w:val="30"/>
          <w:lang w:eastAsia="ru-RU"/>
        </w:rPr>
        <w:t xml:space="preserve">и требованиям </w:t>
      </w:r>
      <w:r w:rsidRPr="006876B6">
        <w:rPr>
          <w:rFonts w:ascii="Times New Roman" w:eastAsia="Times New Roman" w:hAnsi="Times New Roman" w:cs="Times New Roman"/>
          <w:sz w:val="30"/>
          <w:szCs w:val="30"/>
          <w:lang w:eastAsia="ru-RU"/>
        </w:rPr>
        <w:t>документирования, утверждаемым Советом Комиссии, считается соответствующим этим правилам</w:t>
      </w:r>
      <w:r w:rsidR="00534F9F" w:rsidRPr="006876B6">
        <w:rPr>
          <w:rFonts w:ascii="Times New Roman" w:eastAsia="Times New Roman" w:hAnsi="Times New Roman" w:cs="Times New Roman"/>
          <w:sz w:val="30"/>
          <w:szCs w:val="30"/>
          <w:lang w:eastAsia="ru-RU"/>
        </w:rPr>
        <w:t xml:space="preserve"> и требованиям</w:t>
      </w:r>
      <w:r w:rsidRPr="006876B6">
        <w:rPr>
          <w:rFonts w:ascii="Times New Roman" w:eastAsia="Times New Roman" w:hAnsi="Times New Roman" w:cs="Times New Roman"/>
          <w:sz w:val="30"/>
          <w:szCs w:val="30"/>
          <w:lang w:eastAsia="ru-RU"/>
        </w:rPr>
        <w:t xml:space="preserve">;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электронный документ, оформленный по правилам</w:t>
      </w:r>
      <w:r w:rsidR="00534F9F" w:rsidRPr="006876B6">
        <w:rPr>
          <w:rFonts w:ascii="Times New Roman" w:eastAsia="Times New Roman" w:hAnsi="Times New Roman" w:cs="Times New Roman"/>
          <w:sz w:val="30"/>
          <w:szCs w:val="30"/>
          <w:lang w:eastAsia="ru-RU"/>
        </w:rPr>
        <w:t xml:space="preserve"> и требованиям</w:t>
      </w:r>
      <w:r w:rsidRPr="006876B6">
        <w:rPr>
          <w:rFonts w:ascii="Times New Roman" w:eastAsia="Times New Roman" w:hAnsi="Times New Roman" w:cs="Times New Roman"/>
          <w:sz w:val="30"/>
          <w:szCs w:val="30"/>
          <w:lang w:eastAsia="ru-RU"/>
        </w:rPr>
        <w:t xml:space="preserve">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документ не может быть лишен юридической силы на том лишь основании, что он составлен в форме электронного документа;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при извлечении сведений из электронных документов, </w:t>
      </w:r>
      <w:r w:rsidRPr="006876B6">
        <w:rPr>
          <w:rFonts w:ascii="Times New Roman" w:eastAsia="Times New Roman" w:hAnsi="Times New Roman" w:cs="Times New Roman"/>
          <w:sz w:val="30"/>
          <w:szCs w:val="30"/>
          <w:lang w:eastAsia="ru-RU"/>
        </w:rPr>
        <w:br/>
        <w:t>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в случаях, предусмотренных международными договорами и актами, составляющими право Союза, либо законодательством </w:t>
      </w:r>
      <w:r w:rsidRPr="006876B6">
        <w:rPr>
          <w:rFonts w:ascii="Times New Roman" w:eastAsia="Times New Roman" w:hAnsi="Times New Roman" w:cs="Times New Roman"/>
          <w:sz w:val="30"/>
          <w:szCs w:val="30"/>
          <w:lang w:eastAsia="ru-RU"/>
        </w:rPr>
        <w:lastRenderedPageBreak/>
        <w:t>государств-членов, с использованием учетной системы может обеспечиваться формирование бумажных копий электронных документов.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13. Развитие трансграничного пространства доверия осуществляется Комиссией и государствами-членами в соответствии </w:t>
      </w:r>
      <w:r w:rsidRPr="006876B6">
        <w:rPr>
          <w:rFonts w:ascii="Times New Roman" w:eastAsia="Times New Roman" w:hAnsi="Times New Roman" w:cs="Times New Roman"/>
          <w:sz w:val="30"/>
          <w:szCs w:val="30"/>
          <w:lang w:eastAsia="ru-RU"/>
        </w:rPr>
        <w:br/>
        <w:t>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15. Оператором интеграционного компонента общей инфраструктуры документирования информации в электронном виде выступает Комиссия.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17. Интеграционный компонент общей инфраструктуры документирования информации в электронном виде </w:t>
      </w:r>
      <w:r w:rsidR="00534F9F" w:rsidRPr="006876B6">
        <w:rPr>
          <w:rFonts w:ascii="Times New Roman" w:eastAsia="Times New Roman" w:hAnsi="Times New Roman" w:cs="Times New Roman"/>
          <w:sz w:val="30"/>
          <w:szCs w:val="30"/>
          <w:lang w:eastAsia="ru-RU"/>
        </w:rPr>
        <w:t xml:space="preserve">представляет собой совокупность элементов трансграничного пространства доверия, обеспечивающих </w:t>
      </w:r>
      <w:r w:rsidRPr="006876B6">
        <w:rPr>
          <w:rFonts w:ascii="Times New Roman" w:eastAsia="Times New Roman" w:hAnsi="Times New Roman" w:cs="Times New Roman"/>
          <w:sz w:val="30"/>
          <w:szCs w:val="30"/>
          <w:lang w:eastAsia="ru-RU"/>
        </w:rPr>
        <w:t>осуществление трансграничного электронного документооборота</w:t>
      </w:r>
      <w:r w:rsidR="00534F9F"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на основе </w:t>
      </w:r>
      <w:r w:rsidR="00780EDD" w:rsidRPr="006876B6">
        <w:rPr>
          <w:rFonts w:ascii="Times New Roman" w:eastAsia="Times New Roman" w:hAnsi="Times New Roman" w:cs="Times New Roman"/>
          <w:sz w:val="30"/>
          <w:szCs w:val="30"/>
          <w:lang w:eastAsia="ru-RU"/>
        </w:rPr>
        <w:t xml:space="preserve">согласованных </w:t>
      </w:r>
      <w:r w:rsidRPr="006876B6">
        <w:rPr>
          <w:rFonts w:ascii="Times New Roman" w:eastAsia="Times New Roman" w:hAnsi="Times New Roman" w:cs="Times New Roman"/>
          <w:sz w:val="30"/>
          <w:szCs w:val="30"/>
          <w:lang w:eastAsia="ru-RU"/>
        </w:rPr>
        <w:t>стандартов и инфраструктурных решений.</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18. Требования к созданию, развитию и функционированию трансграничного пространства доверия разрабатываются Комиссией во </w:t>
      </w:r>
      <w:r w:rsidRPr="006876B6">
        <w:rPr>
          <w:rFonts w:ascii="Times New Roman" w:eastAsia="Times New Roman" w:hAnsi="Times New Roman" w:cs="Times New Roman"/>
          <w:sz w:val="30"/>
          <w:szCs w:val="30"/>
          <w:lang w:eastAsia="ru-RU"/>
        </w:rPr>
        <w:lastRenderedPageBreak/>
        <w:t>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w:t>
      </w:r>
      <w:r w:rsidR="00534F9F" w:rsidRPr="006876B6">
        <w:rPr>
          <w:rFonts w:ascii="Times New Roman" w:eastAsia="Times New Roman" w:hAnsi="Times New Roman" w:cs="Times New Roman"/>
          <w:sz w:val="30"/>
          <w:szCs w:val="30"/>
          <w:lang w:eastAsia="ru-RU"/>
        </w:rPr>
        <w:t xml:space="preserve"> и осуществления деятельности</w:t>
      </w:r>
      <w:r w:rsidRPr="006876B6">
        <w:rPr>
          <w:rFonts w:ascii="Times New Roman" w:eastAsia="Times New Roman" w:hAnsi="Times New Roman" w:cs="Times New Roman"/>
          <w:sz w:val="30"/>
          <w:szCs w:val="30"/>
          <w:lang w:eastAsia="ru-RU"/>
        </w:rPr>
        <w:t>, определяется Советом Комиссии.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w:t>
      </w:r>
      <w:r w:rsidRPr="006876B6">
        <w:rPr>
          <w:rFonts w:ascii="Times New Roman" w:eastAsia="Times New Roman" w:hAnsi="Times New Roman" w:cs="Times New Roman"/>
          <w:sz w:val="30"/>
          <w:szCs w:val="30"/>
          <w:lang w:eastAsia="ru-RU"/>
        </w:rPr>
        <w:br/>
        <w:t>в том числе сервисов доверенной третьей стороны.</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21. Основными задачами доверенной третьей стороны являются: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2) обеспечение гарантий доверия в международном (трансграничном) обмене электронными документами;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22. Порядок ведения и использования информационных ресурсов в рамках учетной системы определяется законодательством </w:t>
      </w:r>
      <w:r w:rsidRPr="006876B6">
        <w:rPr>
          <w:rFonts w:ascii="Times New Roman" w:eastAsia="Times New Roman" w:hAnsi="Times New Roman" w:cs="Times New Roman"/>
          <w:sz w:val="30"/>
          <w:szCs w:val="30"/>
          <w:lang w:eastAsia="ru-RU"/>
        </w:rPr>
        <w:br/>
        <w:t xml:space="preserve">государств-членов.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23. Основными задачами Комиссии в части обеспечения электронной формы взаимодействия с использованием электронных документов являются: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обеспечение взаимоприемлемого для государств-членов уровня защиты информации в интеграционном сегменте Комиссии;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 определение </w:t>
      </w:r>
      <w:proofErr w:type="gramStart"/>
      <w:r w:rsidRPr="006876B6">
        <w:rPr>
          <w:rFonts w:ascii="Times New Roman" w:eastAsia="Times New Roman" w:hAnsi="Times New Roman" w:cs="Times New Roman"/>
          <w:sz w:val="30"/>
          <w:szCs w:val="30"/>
          <w:lang w:eastAsia="ru-RU"/>
        </w:rPr>
        <w:t>состава компонентов общей инфраструктуры документирования информации</w:t>
      </w:r>
      <w:proofErr w:type="gramEnd"/>
      <w:r w:rsidRPr="006876B6">
        <w:rPr>
          <w:rFonts w:ascii="Times New Roman" w:eastAsia="Times New Roman" w:hAnsi="Times New Roman" w:cs="Times New Roman"/>
          <w:sz w:val="30"/>
          <w:szCs w:val="30"/>
          <w:lang w:eastAsia="ru-RU"/>
        </w:rPr>
        <w:t xml:space="preserve"> в электронном виде на основе межгосударственных стандартов государств-членов, международных стандартов и рекомендаций;</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координация разработки и </w:t>
      </w:r>
      <w:proofErr w:type="gramStart"/>
      <w:r w:rsidRPr="006876B6">
        <w:rPr>
          <w:rFonts w:ascii="Times New Roman" w:eastAsia="Times New Roman" w:hAnsi="Times New Roman" w:cs="Times New Roman"/>
          <w:sz w:val="30"/>
          <w:szCs w:val="30"/>
          <w:lang w:eastAsia="ru-RU"/>
        </w:rPr>
        <w:t>апробирования</w:t>
      </w:r>
      <w:proofErr w:type="gramEnd"/>
      <w:r w:rsidRPr="006876B6">
        <w:rPr>
          <w:rFonts w:ascii="Times New Roman" w:eastAsia="Times New Roman" w:hAnsi="Times New Roman" w:cs="Times New Roman"/>
          <w:sz w:val="30"/>
          <w:szCs w:val="30"/>
          <w:lang w:eastAsia="ru-RU"/>
        </w:rPr>
        <w:t xml:space="preserve">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 координация взаимодействия государств-членов с третьими сторонами</w:t>
      </w:r>
      <w:r w:rsidR="00EF004C"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eastAsia="ru-RU"/>
        </w:rPr>
        <w:t>по отдельным вопросам формирования трансграничного пространства доверия.</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w:t>
      </w:r>
      <w:r w:rsidRPr="006876B6">
        <w:rPr>
          <w:rFonts w:ascii="Times New Roman" w:eastAsia="Times New Roman" w:hAnsi="Times New Roman" w:cs="Times New Roman"/>
          <w:sz w:val="30"/>
          <w:szCs w:val="30"/>
          <w:lang w:eastAsia="ru-RU"/>
        </w:rPr>
        <w:br/>
        <w:t xml:space="preserve">государств-членов.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w:t>
      </w:r>
      <w:r w:rsidRPr="006876B6">
        <w:rPr>
          <w:rFonts w:ascii="Times New Roman" w:eastAsia="Times New Roman" w:hAnsi="Times New Roman" w:cs="Times New Roman"/>
          <w:sz w:val="30"/>
          <w:szCs w:val="30"/>
          <w:lang w:eastAsia="ru-RU"/>
        </w:rPr>
        <w:lastRenderedPageBreak/>
        <w:t>ограниченного распространения (доступа), устанавливается международными договорами в рамках Союза.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w:t>
      </w:r>
      <w:r w:rsidRPr="006876B6">
        <w:rPr>
          <w:rFonts w:ascii="Times New Roman" w:eastAsia="Times New Roman" w:hAnsi="Times New Roman" w:cs="Times New Roman"/>
          <w:sz w:val="30"/>
          <w:szCs w:val="30"/>
          <w:lang w:eastAsia="ru-RU"/>
        </w:rPr>
        <w:br/>
        <w:t xml:space="preserve">государств-членов с учетом стратегии развития интегрированной системы, разрабатываемой </w:t>
      </w:r>
      <w:r w:rsidR="00780EDD" w:rsidRPr="006876B6">
        <w:rPr>
          <w:rFonts w:ascii="Times New Roman" w:eastAsia="Times New Roman" w:hAnsi="Times New Roman" w:cs="Times New Roman"/>
          <w:sz w:val="30"/>
          <w:szCs w:val="30"/>
          <w:lang w:eastAsia="ru-RU"/>
        </w:rPr>
        <w:t xml:space="preserve">Комиссией </w:t>
      </w:r>
      <w:r w:rsidRPr="006876B6">
        <w:rPr>
          <w:rFonts w:ascii="Times New Roman" w:eastAsia="Times New Roman" w:hAnsi="Times New Roman" w:cs="Times New Roman"/>
          <w:sz w:val="30"/>
          <w:szCs w:val="30"/>
          <w:lang w:eastAsia="ru-RU"/>
        </w:rPr>
        <w:t>и утверждаемой Советом Комиссии. Работы по созданию</w:t>
      </w:r>
      <w:r w:rsidR="00106FF4" w:rsidRPr="006876B6">
        <w:rPr>
          <w:rFonts w:ascii="Times New Roman" w:eastAsia="Times New Roman" w:hAnsi="Times New Roman" w:cs="Times New Roman"/>
          <w:sz w:val="30"/>
          <w:szCs w:val="30"/>
          <w:lang w:eastAsia="ru-RU"/>
        </w:rPr>
        <w:t>,</w:t>
      </w:r>
      <w:r w:rsidR="00780EDD" w:rsidRPr="006876B6">
        <w:rPr>
          <w:rFonts w:ascii="Times New Roman" w:eastAsia="Times New Roman" w:hAnsi="Times New Roman" w:cs="Times New Roman"/>
          <w:sz w:val="30"/>
          <w:szCs w:val="30"/>
          <w:lang w:eastAsia="ru-RU"/>
        </w:rPr>
        <w:t xml:space="preserve"> обеспечению функционирования </w:t>
      </w:r>
      <w:r w:rsidR="00106FF4" w:rsidRPr="006876B6">
        <w:rPr>
          <w:rFonts w:ascii="Times New Roman" w:eastAsia="Times New Roman" w:hAnsi="Times New Roman" w:cs="Times New Roman"/>
          <w:sz w:val="30"/>
          <w:szCs w:val="30"/>
          <w:lang w:eastAsia="ru-RU"/>
        </w:rPr>
        <w:t>и развитию интегрированной</w:t>
      </w:r>
      <w:r w:rsidRPr="006876B6">
        <w:rPr>
          <w:rFonts w:ascii="Times New Roman" w:eastAsia="Times New Roman" w:hAnsi="Times New Roman" w:cs="Times New Roman"/>
          <w:sz w:val="30"/>
          <w:szCs w:val="30"/>
          <w:lang w:eastAsia="ru-RU"/>
        </w:rPr>
        <w:t xml:space="preserve"> системы осуществляются на основании планов (с указанием сроков и стоимости работ по созданию</w:t>
      </w:r>
      <w:r w:rsidR="00780EDD" w:rsidRPr="006876B6">
        <w:rPr>
          <w:rFonts w:ascii="Times New Roman" w:eastAsia="Times New Roman" w:hAnsi="Times New Roman" w:cs="Times New Roman"/>
          <w:sz w:val="30"/>
          <w:szCs w:val="30"/>
          <w:lang w:eastAsia="ru-RU"/>
        </w:rPr>
        <w:t xml:space="preserve">, </w:t>
      </w:r>
      <w:r w:rsidR="00106FF4" w:rsidRPr="006876B6">
        <w:rPr>
          <w:rFonts w:ascii="Times New Roman" w:eastAsia="Times New Roman" w:hAnsi="Times New Roman" w:cs="Times New Roman"/>
          <w:sz w:val="30"/>
          <w:szCs w:val="30"/>
          <w:lang w:eastAsia="ru-RU"/>
        </w:rPr>
        <w:t xml:space="preserve">обеспечению функционирования и </w:t>
      </w:r>
      <w:r w:rsidR="00780EDD" w:rsidRPr="006876B6">
        <w:rPr>
          <w:rFonts w:ascii="Times New Roman" w:eastAsia="Times New Roman" w:hAnsi="Times New Roman" w:cs="Times New Roman"/>
          <w:sz w:val="30"/>
          <w:szCs w:val="30"/>
          <w:lang w:eastAsia="ru-RU"/>
        </w:rPr>
        <w:t xml:space="preserve">развитию </w:t>
      </w:r>
      <w:r w:rsidRPr="006876B6">
        <w:rPr>
          <w:rFonts w:ascii="Times New Roman" w:eastAsia="Times New Roman" w:hAnsi="Times New Roman" w:cs="Times New Roman"/>
          <w:sz w:val="30"/>
          <w:szCs w:val="30"/>
          <w:lang w:eastAsia="ru-RU"/>
        </w:rPr>
        <w:t>интеграционного сегмента Комиссии), разрабатываемых Комиссией во взаимодействии с уполномоченными органами и утверждаемых Советом Комиссии.</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29. </w:t>
      </w:r>
      <w:proofErr w:type="gramStart"/>
      <w:r w:rsidRPr="006876B6">
        <w:rPr>
          <w:rFonts w:ascii="Times New Roman" w:eastAsia="Times New Roman" w:hAnsi="Times New Roman" w:cs="Times New Roman"/>
          <w:sz w:val="30"/>
          <w:szCs w:val="30"/>
          <w:lang w:eastAsia="ru-RU"/>
        </w:rPr>
        <w:t xml:space="preserve">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пункте 28 настоящего Протокола. </w:t>
      </w:r>
      <w:proofErr w:type="gramEnd"/>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30. Для целей обеспечения унификации применяемых организационных и технических решений при создании, развитии и </w:t>
      </w:r>
      <w:r w:rsidRPr="006876B6">
        <w:rPr>
          <w:rFonts w:ascii="Times New Roman" w:eastAsia="Times New Roman" w:hAnsi="Times New Roman" w:cs="Times New Roman"/>
          <w:sz w:val="30"/>
          <w:szCs w:val="30"/>
          <w:lang w:eastAsia="ru-RU"/>
        </w:rPr>
        <w:lastRenderedPageBreak/>
        <w:t xml:space="preserve">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32. Государства-члены имеют равные права пользования интегрированной системой. </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33. Финансирование работ по созданию, развитию и обеспечению функционирования составляющих интегрированной системы, указанных в пункте 28 настоящего Протокола, осуществляется за счет средств бюджета Союза, при этом </w:t>
      </w:r>
      <w:r w:rsidRPr="006876B6">
        <w:rPr>
          <w:rFonts w:ascii="Times New Roman" w:hAnsi="Times New Roman" w:cs="Times New Roman"/>
          <w:spacing w:val="-10"/>
          <w:sz w:val="30"/>
          <w:szCs w:val="30"/>
          <w:shd w:val="clear" w:color="auto" w:fill="FFFFFF"/>
        </w:rPr>
        <w:t>в отношении работ по их созданию и развитию –</w:t>
      </w:r>
      <w:r w:rsidRPr="006876B6">
        <w:rPr>
          <w:rFonts w:ascii="Times New Roman" w:hAnsi="Times New Roman" w:cs="Times New Roman"/>
          <w:iCs/>
          <w:spacing w:val="-10"/>
          <w:sz w:val="30"/>
          <w:szCs w:val="30"/>
          <w:shd w:val="clear" w:color="auto" w:fill="FFFFFF"/>
        </w:rPr>
        <w:t xml:space="preserve"> </w:t>
      </w:r>
      <w:r w:rsidRPr="006876B6">
        <w:rPr>
          <w:rFonts w:ascii="Times New Roman" w:eastAsia="Times New Roman" w:hAnsi="Times New Roman" w:cs="Times New Roman"/>
          <w:sz w:val="30"/>
          <w:szCs w:val="30"/>
          <w:lang w:eastAsia="ru-RU"/>
        </w:rPr>
        <w:t>исходя из объемов, необходимых для реализации планов, указанных в пункте 27 настоящего Протокола.</w:t>
      </w:r>
    </w:p>
    <w:p w:rsidR="00FB3FE1" w:rsidRPr="006876B6" w:rsidRDefault="00FB3FE1">
      <w:pPr>
        <w:shd w:val="clear" w:color="auto" w:fill="FFFFFF"/>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 </w:t>
      </w:r>
    </w:p>
    <w:p w:rsidR="00FB3FE1" w:rsidRPr="006876B6" w:rsidRDefault="00FB3FE1">
      <w:pPr>
        <w:spacing w:after="0" w:line="360" w:lineRule="auto"/>
        <w:ind w:firstLine="709"/>
        <w:jc w:val="both"/>
        <w:rPr>
          <w:rFonts w:ascii="Times New Roman" w:eastAsia="Times New Roman" w:hAnsi="Times New Roman" w:cs="Times New Roman"/>
          <w:sz w:val="30"/>
          <w:szCs w:val="30"/>
          <w:lang w:eastAsia="ru-RU"/>
        </w:rPr>
      </w:pPr>
    </w:p>
    <w:p w:rsidR="00FB3FE1" w:rsidRPr="006876B6" w:rsidRDefault="00FB3FE1">
      <w:pPr>
        <w:spacing w:after="0" w:line="360" w:lineRule="auto"/>
        <w:ind w:firstLine="709"/>
        <w:jc w:val="both"/>
        <w:rPr>
          <w:rFonts w:ascii="Times New Roman" w:eastAsia="Times New Roman" w:hAnsi="Times New Roman" w:cs="Times New Roman"/>
          <w:sz w:val="30"/>
          <w:szCs w:val="30"/>
          <w:lang w:eastAsia="ru-RU"/>
        </w:rPr>
      </w:pPr>
    </w:p>
    <w:p w:rsidR="005A50AC" w:rsidRPr="00BA7E7C" w:rsidRDefault="00FB3FE1">
      <w:pPr>
        <w:spacing w:after="0" w:line="360" w:lineRule="auto"/>
        <w:jc w:val="center"/>
        <w:rPr>
          <w:rFonts w:ascii="Times New Roman" w:eastAsia="Times New Roman" w:hAnsi="Times New Roman" w:cs="Times New Roman"/>
          <w:sz w:val="30"/>
          <w:szCs w:val="30"/>
          <w:lang w:eastAsia="ru-RU"/>
        </w:rPr>
        <w:sectPr w:rsidR="005A50AC" w:rsidRPr="00BA7E7C" w:rsidSect="00F763E5">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sz w:val="30"/>
          <w:szCs w:val="30"/>
          <w:lang w:eastAsia="ru-RU"/>
        </w:rPr>
        <w:t>____________</w:t>
      </w:r>
    </w:p>
    <w:p w:rsidR="00DD4D5E" w:rsidRPr="00BA7E7C" w:rsidRDefault="00DD4D5E">
      <w:pPr>
        <w:spacing w:after="0" w:line="360" w:lineRule="auto"/>
        <w:ind w:left="5670"/>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ПРИЛОЖЕНИЕ № 4</w:t>
      </w:r>
    </w:p>
    <w:p w:rsidR="00DD4D5E" w:rsidRPr="00BA7E7C" w:rsidRDefault="00DD4D5E">
      <w:pPr>
        <w:spacing w:after="0" w:line="240" w:lineRule="auto"/>
        <w:ind w:left="5670"/>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к Договору о </w:t>
      </w:r>
      <w:proofErr w:type="gramStart"/>
      <w:r w:rsidRPr="00BA7E7C">
        <w:rPr>
          <w:rFonts w:ascii="Times New Roman" w:eastAsia="Times New Roman" w:hAnsi="Times New Roman" w:cs="Times New Roman"/>
          <w:sz w:val="30"/>
          <w:szCs w:val="30"/>
          <w:lang w:eastAsia="ru-RU"/>
        </w:rPr>
        <w:t>Евразийском</w:t>
      </w:r>
      <w:proofErr w:type="gramEnd"/>
      <w:r w:rsidRPr="00BA7E7C">
        <w:rPr>
          <w:rFonts w:ascii="Times New Roman" w:eastAsia="Times New Roman" w:hAnsi="Times New Roman" w:cs="Times New Roman"/>
          <w:sz w:val="30"/>
          <w:szCs w:val="30"/>
          <w:lang w:eastAsia="ru-RU"/>
        </w:rPr>
        <w:t xml:space="preserve"> </w:t>
      </w:r>
    </w:p>
    <w:p w:rsidR="00DD4D5E" w:rsidRPr="00BA7E7C" w:rsidRDefault="00DD4D5E">
      <w:pPr>
        <w:spacing w:after="0" w:line="240" w:lineRule="auto"/>
        <w:ind w:left="5670"/>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экономическом </w:t>
      </w:r>
      <w:proofErr w:type="gramStart"/>
      <w:r w:rsidRPr="00BA7E7C">
        <w:rPr>
          <w:rFonts w:ascii="Times New Roman" w:eastAsia="Times New Roman" w:hAnsi="Times New Roman" w:cs="Times New Roman"/>
          <w:sz w:val="30"/>
          <w:szCs w:val="30"/>
          <w:lang w:eastAsia="ru-RU"/>
        </w:rPr>
        <w:t>союзе</w:t>
      </w:r>
      <w:proofErr w:type="gramEnd"/>
    </w:p>
    <w:p w:rsidR="00DD4D5E" w:rsidRPr="00BA7E7C" w:rsidRDefault="00DD4D5E">
      <w:pPr>
        <w:spacing w:after="0" w:line="240" w:lineRule="auto"/>
        <w:ind w:firstLine="709"/>
        <w:jc w:val="center"/>
        <w:rPr>
          <w:rFonts w:ascii="Times New Roman" w:eastAsia="Times New Roman" w:hAnsi="Times New Roman" w:cs="Times New Roman"/>
          <w:sz w:val="30"/>
          <w:szCs w:val="30"/>
          <w:lang w:eastAsia="ru-RU"/>
        </w:rPr>
      </w:pPr>
    </w:p>
    <w:p w:rsidR="00DD4D5E" w:rsidRPr="00BA7E7C" w:rsidRDefault="00DD4D5E">
      <w:pPr>
        <w:spacing w:after="0" w:line="240" w:lineRule="auto"/>
        <w:ind w:firstLine="709"/>
        <w:jc w:val="center"/>
        <w:rPr>
          <w:rFonts w:ascii="Times New Roman" w:eastAsia="Times New Roman" w:hAnsi="Times New Roman" w:cs="Times New Roman"/>
          <w:sz w:val="30"/>
          <w:szCs w:val="30"/>
          <w:lang w:eastAsia="ru-RU"/>
        </w:rPr>
      </w:pPr>
    </w:p>
    <w:p w:rsidR="00DD4D5E" w:rsidRPr="00BA7E7C" w:rsidRDefault="00DD4D5E">
      <w:pPr>
        <w:spacing w:after="0" w:line="240" w:lineRule="auto"/>
        <w:jc w:val="center"/>
        <w:rPr>
          <w:rFonts w:ascii="Times New Roman" w:eastAsia="Times New Roman" w:hAnsi="Times New Roman" w:cs="Times New Roman"/>
          <w:b/>
          <w:sz w:val="32"/>
          <w:szCs w:val="32"/>
          <w:lang w:eastAsia="ru-RU"/>
        </w:rPr>
      </w:pPr>
      <w:r w:rsidRPr="00BA7E7C">
        <w:rPr>
          <w:rFonts w:ascii="Times New Roman" w:eastAsia="Times New Roman" w:hAnsi="Times New Roman" w:cs="Times New Roman"/>
          <w:b/>
          <w:spacing w:val="40"/>
          <w:sz w:val="32"/>
          <w:szCs w:val="32"/>
          <w:lang w:eastAsia="ru-RU"/>
        </w:rPr>
        <w:t>ПРОТОКОЛ</w:t>
      </w:r>
      <w:r w:rsidRPr="00BA7E7C">
        <w:rPr>
          <w:rFonts w:ascii="Times New Roman" w:eastAsia="Times New Roman" w:hAnsi="Times New Roman" w:cs="Times New Roman"/>
          <w:b/>
          <w:spacing w:val="40"/>
          <w:sz w:val="32"/>
          <w:szCs w:val="32"/>
          <w:lang w:eastAsia="ru-RU"/>
        </w:rPr>
        <w:br/>
      </w:r>
      <w:r w:rsidRPr="00BA7E7C">
        <w:rPr>
          <w:rFonts w:ascii="Times New Roman" w:eastAsia="Times New Roman" w:hAnsi="Times New Roman" w:cs="Times New Roman"/>
          <w:b/>
          <w:sz w:val="32"/>
          <w:szCs w:val="32"/>
          <w:lang w:eastAsia="ru-RU"/>
        </w:rPr>
        <w:t xml:space="preserve">о порядке формирования и распространения </w:t>
      </w:r>
      <w:r w:rsidRPr="00BA7E7C">
        <w:rPr>
          <w:rFonts w:ascii="Times New Roman" w:eastAsia="Times New Roman" w:hAnsi="Times New Roman" w:cs="Times New Roman"/>
          <w:b/>
          <w:sz w:val="32"/>
          <w:szCs w:val="32"/>
          <w:lang w:eastAsia="ru-RU"/>
        </w:rPr>
        <w:br/>
        <w:t xml:space="preserve">официальной статистической информации </w:t>
      </w:r>
    </w:p>
    <w:p w:rsidR="00DD4D5E" w:rsidRPr="00BA7E7C" w:rsidRDefault="00DD4D5E">
      <w:pPr>
        <w:spacing w:after="0" w:line="240" w:lineRule="auto"/>
        <w:jc w:val="center"/>
        <w:rPr>
          <w:rFonts w:ascii="Times New Roman" w:eastAsia="Times New Roman" w:hAnsi="Times New Roman" w:cs="Times New Roman"/>
          <w:b/>
          <w:sz w:val="32"/>
          <w:szCs w:val="32"/>
          <w:lang w:eastAsia="ru-RU"/>
        </w:rPr>
      </w:pPr>
      <w:r w:rsidRPr="00BA7E7C">
        <w:rPr>
          <w:rFonts w:ascii="Times New Roman" w:eastAsia="Times New Roman" w:hAnsi="Times New Roman" w:cs="Times New Roman"/>
          <w:b/>
          <w:sz w:val="32"/>
          <w:szCs w:val="32"/>
          <w:lang w:eastAsia="ru-RU"/>
        </w:rPr>
        <w:t>Евразийского экономического союза</w:t>
      </w:r>
    </w:p>
    <w:p w:rsidR="00DD4D5E" w:rsidRPr="00BA7E7C" w:rsidRDefault="00DD4D5E">
      <w:pPr>
        <w:spacing w:after="0" w:line="240" w:lineRule="auto"/>
        <w:jc w:val="center"/>
        <w:rPr>
          <w:rFonts w:ascii="Times New Roman" w:eastAsia="Times New Roman" w:hAnsi="Times New Roman" w:cs="Times New Roman"/>
          <w:b/>
          <w:sz w:val="30"/>
          <w:szCs w:val="30"/>
          <w:lang w:eastAsia="ru-RU"/>
        </w:rPr>
      </w:pPr>
    </w:p>
    <w:p w:rsidR="00DD4D5E" w:rsidRPr="00BA7E7C" w:rsidRDefault="00DD4D5E">
      <w:pPr>
        <w:spacing w:after="0" w:line="240" w:lineRule="auto"/>
        <w:jc w:val="center"/>
        <w:rPr>
          <w:rFonts w:ascii="Times New Roman" w:eastAsia="Times New Roman" w:hAnsi="Times New Roman" w:cs="Times New Roman"/>
          <w:b/>
          <w:sz w:val="30"/>
          <w:szCs w:val="30"/>
          <w:lang w:eastAsia="ru-RU"/>
        </w:rPr>
      </w:pP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Настоящий Протокол разработан в соответствии со статьей 24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 Понятия, используемые в настоящем Протоколе, означают следующее: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w:t>
      </w:r>
      <w:r w:rsidRPr="00BA7E7C">
        <w:rPr>
          <w:rFonts w:ascii="Times New Roman" w:eastAsia="Times New Roman" w:hAnsi="Times New Roman" w:cs="Times New Roman"/>
          <w:bCs/>
          <w:sz w:val="30"/>
          <w:szCs w:val="30"/>
          <w:lang w:eastAsia="ru-RU"/>
        </w:rPr>
        <w:br/>
        <w:t xml:space="preserve">государств-членов;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«уполномоченные органы» – государственные органы </w:t>
      </w:r>
      <w:r w:rsidRPr="00BA7E7C">
        <w:rPr>
          <w:rFonts w:ascii="Times New Roman" w:eastAsia="Times New Roman" w:hAnsi="Times New Roman" w:cs="Times New Roman"/>
          <w:bCs/>
          <w:sz w:val="30"/>
          <w:szCs w:val="30"/>
          <w:lang w:eastAsia="ru-RU"/>
        </w:rPr>
        <w:br/>
        <w:t xml:space="preserve">государств-членов, включая национальные (центральные) банки, на </w:t>
      </w:r>
      <w:r w:rsidRPr="00BA7E7C">
        <w:rPr>
          <w:rFonts w:ascii="Times New Roman" w:eastAsia="Times New Roman" w:hAnsi="Times New Roman" w:cs="Times New Roman"/>
          <w:bCs/>
          <w:sz w:val="30"/>
          <w:szCs w:val="30"/>
          <w:lang w:eastAsia="ru-RU"/>
        </w:rPr>
        <w:lastRenderedPageBreak/>
        <w:t xml:space="preserve">которые возложены функции формирования официальной статистической информации государств-членов.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4. Ведение статистики взаимной торговли товарами осуществляется уполномоченными органами в соответствии с методологией, утверждаемой Комиссией.</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5. Уполномоченные органы предоставляют Комиссии официальную статистическую информацию государств-членов согласно перечню статистических показателей.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bCs/>
          <w:sz w:val="30"/>
          <w:szCs w:val="30"/>
          <w:lang w:eastAsia="ru-RU"/>
        </w:rPr>
        <w:t xml:space="preserve">6. Перечень статистических показателей, сроки и форматы предоставления официальной статистической информации </w:t>
      </w:r>
      <w:r w:rsidRPr="00BA7E7C">
        <w:rPr>
          <w:rFonts w:ascii="Times New Roman" w:eastAsia="Times New Roman" w:hAnsi="Times New Roman" w:cs="Times New Roman"/>
          <w:bCs/>
          <w:sz w:val="30"/>
          <w:szCs w:val="30"/>
          <w:lang w:eastAsia="ru-RU"/>
        </w:rPr>
        <w:br/>
        <w:t xml:space="preserve">государств-членов утверждаются Комиссией по согласованию с уполномоченными органами.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bCs/>
          <w:sz w:val="30"/>
          <w:szCs w:val="30"/>
          <w:lang w:eastAsia="ru-RU"/>
        </w:rPr>
        <w:t xml:space="preserve">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 xml:space="preserve">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w:t>
      </w:r>
      <w:r w:rsidRPr="00BA7E7C">
        <w:rPr>
          <w:rFonts w:ascii="Times New Roman" w:eastAsia="Times New Roman" w:hAnsi="Times New Roman" w:cs="Times New Roman"/>
          <w:sz w:val="30"/>
          <w:szCs w:val="30"/>
          <w:lang w:eastAsia="ru-RU"/>
        </w:rPr>
        <w:t>информируют Комиссию о невозможности предоставления официальной статистической информации в установленные сроки</w:t>
      </w:r>
      <w:r w:rsidRPr="00BA7E7C">
        <w:rPr>
          <w:rFonts w:ascii="Times New Roman" w:eastAsia="Times New Roman" w:hAnsi="Times New Roman" w:cs="Times New Roman"/>
          <w:bCs/>
          <w:sz w:val="30"/>
          <w:szCs w:val="30"/>
          <w:lang w:eastAsia="ru-RU"/>
        </w:rPr>
        <w:t xml:space="preserve">. </w:t>
      </w:r>
    </w:p>
    <w:p w:rsidR="00DD4D5E" w:rsidRPr="00BA7E7C" w:rsidRDefault="00DD4D5E" w:rsidP="00BA7E7C">
      <w:pPr>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lastRenderedPageBreak/>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DD4D5E" w:rsidRPr="00BA7E7C" w:rsidRDefault="00DD4D5E">
      <w:pPr>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DD4D5E" w:rsidRPr="00BA7E7C" w:rsidRDefault="00DD4D5E">
      <w:pPr>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bCs/>
          <w:sz w:val="30"/>
          <w:szCs w:val="30"/>
          <w:lang w:eastAsia="ru-RU"/>
        </w:rPr>
        <w:t>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12. Комиссия принимает меры, направленные на обеспечение сопоставимости официальной статистической информации </w:t>
      </w:r>
      <w:r w:rsidRPr="00BA7E7C">
        <w:rPr>
          <w:rFonts w:ascii="Times New Roman" w:eastAsia="Times New Roman" w:hAnsi="Times New Roman" w:cs="Times New Roman"/>
          <w:sz w:val="30"/>
          <w:szCs w:val="30"/>
          <w:lang w:eastAsia="ru-RU"/>
        </w:rPr>
        <w:br/>
        <w:t xml:space="preserve">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 </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14. Комиссия совместно с уполномоченными органами разрабатывает и утверждает программы развития интеграции в сфере статистики.</w:t>
      </w: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DD4D5E" w:rsidRPr="00BA7E7C" w:rsidRDefault="00DD4D5E">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DD4D5E" w:rsidRPr="00BA7E7C" w:rsidRDefault="00DD4D5E">
      <w:pPr>
        <w:autoSpaceDE w:val="0"/>
        <w:autoSpaceDN w:val="0"/>
        <w:adjustRightInd w:val="0"/>
        <w:spacing w:after="0" w:line="360" w:lineRule="auto"/>
        <w:jc w:val="center"/>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____________</w:t>
      </w:r>
    </w:p>
    <w:p w:rsidR="005A50AC" w:rsidRPr="00BA7E7C" w:rsidRDefault="005A50AC">
      <w:pPr>
        <w:tabs>
          <w:tab w:val="left" w:pos="4111"/>
          <w:tab w:val="left" w:pos="5670"/>
        </w:tabs>
        <w:spacing w:after="0" w:line="360" w:lineRule="auto"/>
        <w:ind w:left="5670"/>
        <w:jc w:val="center"/>
        <w:rPr>
          <w:rFonts w:ascii="Times New Roman" w:eastAsia="Times New Roman" w:hAnsi="Times New Roman" w:cs="Times New Roman"/>
          <w:sz w:val="30"/>
          <w:szCs w:val="30"/>
          <w:lang w:eastAsia="ru-RU"/>
        </w:rPr>
        <w:sectPr w:rsidR="005A50AC" w:rsidRPr="00BA7E7C" w:rsidSect="00F763E5">
          <w:pgSz w:w="11906" w:h="16838"/>
          <w:pgMar w:top="1418" w:right="1134" w:bottom="1418" w:left="1418" w:header="1134" w:footer="709" w:gutter="0"/>
          <w:pgNumType w:start="1"/>
          <w:cols w:space="708"/>
          <w:titlePg/>
          <w:docGrid w:linePitch="381"/>
        </w:sectPr>
      </w:pPr>
    </w:p>
    <w:p w:rsidR="00223621" w:rsidRPr="006876B6" w:rsidRDefault="00223621">
      <w:pPr>
        <w:tabs>
          <w:tab w:val="left" w:pos="4111"/>
          <w:tab w:val="left" w:pos="5670"/>
        </w:tabs>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5</w:t>
      </w:r>
    </w:p>
    <w:p w:rsidR="00223621" w:rsidRPr="006876B6" w:rsidRDefault="00223621">
      <w:pPr>
        <w:tabs>
          <w:tab w:val="left" w:pos="4111"/>
          <w:tab w:val="left" w:pos="5670"/>
        </w:tabs>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 Договору о </w:t>
      </w:r>
      <w:proofErr w:type="gramStart"/>
      <w:r w:rsidRPr="006876B6">
        <w:rPr>
          <w:rFonts w:ascii="Times New Roman" w:eastAsia="Calibri" w:hAnsi="Times New Roman" w:cs="Times New Roman"/>
          <w:sz w:val="30"/>
          <w:szCs w:val="30"/>
        </w:rPr>
        <w:t>Евразийском</w:t>
      </w:r>
      <w:proofErr w:type="gramEnd"/>
    </w:p>
    <w:p w:rsidR="00223621" w:rsidRPr="006876B6" w:rsidRDefault="00223621">
      <w:pPr>
        <w:tabs>
          <w:tab w:val="left" w:pos="4111"/>
          <w:tab w:val="left" w:pos="5670"/>
        </w:tabs>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экономическом </w:t>
      </w:r>
      <w:proofErr w:type="gramStart"/>
      <w:r w:rsidRPr="006876B6">
        <w:rPr>
          <w:rFonts w:ascii="Times New Roman" w:eastAsia="Calibri" w:hAnsi="Times New Roman" w:cs="Times New Roman"/>
          <w:sz w:val="30"/>
          <w:szCs w:val="30"/>
        </w:rPr>
        <w:t>союзе</w:t>
      </w:r>
      <w:proofErr w:type="gramEnd"/>
    </w:p>
    <w:p w:rsidR="00223621" w:rsidRPr="006876B6" w:rsidRDefault="00223621">
      <w:pPr>
        <w:tabs>
          <w:tab w:val="left" w:pos="4111"/>
          <w:tab w:val="left" w:pos="5812"/>
        </w:tabs>
        <w:spacing w:after="0" w:line="240" w:lineRule="auto"/>
        <w:jc w:val="right"/>
        <w:rPr>
          <w:rFonts w:ascii="Times New Roman" w:eastAsia="Calibri" w:hAnsi="Times New Roman" w:cs="Times New Roman"/>
          <w:b/>
          <w:sz w:val="30"/>
          <w:szCs w:val="30"/>
        </w:rPr>
      </w:pPr>
    </w:p>
    <w:p w:rsidR="00223621" w:rsidRPr="006876B6" w:rsidRDefault="00223621">
      <w:pPr>
        <w:tabs>
          <w:tab w:val="left" w:pos="4111"/>
          <w:tab w:val="left" w:pos="5812"/>
        </w:tabs>
        <w:spacing w:after="0" w:line="240" w:lineRule="auto"/>
        <w:jc w:val="right"/>
        <w:rPr>
          <w:rFonts w:ascii="Times New Roman" w:eastAsia="Calibri" w:hAnsi="Times New Roman" w:cs="Times New Roman"/>
          <w:b/>
          <w:sz w:val="30"/>
          <w:szCs w:val="30"/>
        </w:rPr>
      </w:pPr>
    </w:p>
    <w:p w:rsidR="00223621" w:rsidRPr="006876B6" w:rsidRDefault="00223621">
      <w:pPr>
        <w:tabs>
          <w:tab w:val="left" w:pos="4111"/>
          <w:tab w:val="left" w:pos="5812"/>
        </w:tabs>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223621" w:rsidRPr="006876B6" w:rsidRDefault="00223621">
      <w:pPr>
        <w:tabs>
          <w:tab w:val="left" w:pos="4111"/>
          <w:tab w:val="left" w:pos="5812"/>
        </w:tabs>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w:t>
      </w:r>
      <w:r w:rsidR="0034478A" w:rsidRPr="006876B6">
        <w:rPr>
          <w:rFonts w:ascii="Times New Roman" w:eastAsia="Calibri" w:hAnsi="Times New Roman" w:cs="Times New Roman"/>
          <w:b/>
          <w:sz w:val="32"/>
          <w:szCs w:val="32"/>
        </w:rPr>
        <w:t>-</w:t>
      </w:r>
      <w:r w:rsidRPr="006876B6">
        <w:rPr>
          <w:rFonts w:ascii="Times New Roman" w:eastAsia="Calibri" w:hAnsi="Times New Roman" w:cs="Times New Roman"/>
          <w:b/>
          <w:sz w:val="32"/>
          <w:szCs w:val="32"/>
        </w:rPr>
        <w:t>членов</w:t>
      </w:r>
    </w:p>
    <w:p w:rsidR="00223621" w:rsidRPr="006876B6" w:rsidRDefault="00223621">
      <w:pPr>
        <w:tabs>
          <w:tab w:val="left" w:pos="4111"/>
          <w:tab w:val="left" w:pos="5812"/>
        </w:tabs>
        <w:spacing w:after="0" w:line="240" w:lineRule="auto"/>
        <w:jc w:val="center"/>
        <w:rPr>
          <w:rFonts w:ascii="Times New Roman" w:eastAsia="Calibri" w:hAnsi="Times New Roman" w:cs="Times New Roman"/>
          <w:b/>
          <w:sz w:val="30"/>
          <w:szCs w:val="30"/>
        </w:rPr>
      </w:pPr>
    </w:p>
    <w:p w:rsidR="00223621" w:rsidRPr="006876B6" w:rsidRDefault="00223621">
      <w:pPr>
        <w:tabs>
          <w:tab w:val="left" w:pos="4111"/>
          <w:tab w:val="left" w:pos="5812"/>
        </w:tabs>
        <w:spacing w:after="0" w:line="240" w:lineRule="auto"/>
        <w:jc w:val="center"/>
        <w:rPr>
          <w:rFonts w:ascii="Times New Roman" w:eastAsia="Calibri" w:hAnsi="Times New Roman" w:cs="Times New Roman"/>
          <w:b/>
          <w:sz w:val="30"/>
          <w:szCs w:val="30"/>
        </w:rPr>
      </w:pPr>
    </w:p>
    <w:p w:rsidR="00223621" w:rsidRPr="006876B6" w:rsidRDefault="00223621">
      <w:pPr>
        <w:tabs>
          <w:tab w:val="left" w:pos="4111"/>
          <w:tab w:val="left" w:pos="5812"/>
        </w:tabs>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Общие положения</w:t>
      </w:r>
    </w:p>
    <w:p w:rsidR="00223621" w:rsidRPr="006876B6" w:rsidRDefault="00223621">
      <w:pPr>
        <w:tabs>
          <w:tab w:val="left" w:pos="4111"/>
          <w:tab w:val="left" w:pos="5812"/>
        </w:tabs>
        <w:spacing w:after="0" w:line="360" w:lineRule="auto"/>
        <w:jc w:val="center"/>
        <w:rPr>
          <w:rFonts w:ascii="Times New Roman" w:eastAsia="Calibri" w:hAnsi="Times New Roman" w:cs="Times New Roman"/>
          <w:sz w:val="30"/>
          <w:szCs w:val="30"/>
        </w:rPr>
      </w:pP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Настоящий Протокол разработан в соответствии со статьей 26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w:t>
      </w:r>
      <w:r w:rsidR="00733220" w:rsidRPr="006876B6">
        <w:rPr>
          <w:rFonts w:ascii="Times New Roman" w:eastAsia="Calibri" w:hAnsi="Times New Roman" w:cs="Times New Roman"/>
          <w:sz w:val="30"/>
          <w:szCs w:val="30"/>
        </w:rPr>
        <w:t xml:space="preserve"> в соответствии с</w:t>
      </w:r>
      <w:r w:rsidRPr="006876B6">
        <w:rPr>
          <w:rFonts w:ascii="Times New Roman" w:eastAsia="Calibri" w:hAnsi="Times New Roman" w:cs="Times New Roman"/>
          <w:sz w:val="30"/>
          <w:szCs w:val="30"/>
        </w:rPr>
        <w:t xml:space="preserve"> регулирующими таможенные правоотношения международными договорами и актами, составляющими право Союза.</w:t>
      </w:r>
      <w:proofErr w:type="gramEnd"/>
    </w:p>
    <w:p w:rsidR="00223621" w:rsidRPr="006876B6" w:rsidRDefault="00223621">
      <w:pPr>
        <w:tabs>
          <w:tab w:val="left" w:pos="709"/>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223621" w:rsidRPr="006876B6" w:rsidRDefault="00223621">
      <w:pPr>
        <w:tabs>
          <w:tab w:val="left" w:pos="709"/>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w:t>
      </w:r>
      <w:r w:rsidRPr="006876B6">
        <w:rPr>
          <w:rFonts w:ascii="Times New Roman" w:eastAsia="Calibri" w:hAnsi="Times New Roman" w:cs="Times New Roman"/>
          <w:sz w:val="30"/>
          <w:szCs w:val="30"/>
        </w:rPr>
        <w:lastRenderedPageBreak/>
        <w:t>национальном (центральном) банке, для зачисления и распределения поступлений между бюджетами данного государства-члена;</w:t>
      </w:r>
    </w:p>
    <w:p w:rsidR="00223621" w:rsidRPr="006876B6" w:rsidRDefault="00223621">
      <w:pPr>
        <w:tabs>
          <w:tab w:val="left" w:pos="709"/>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223621" w:rsidRPr="006876B6" w:rsidRDefault="00223621">
      <w:pPr>
        <w:tabs>
          <w:tab w:val="left" w:pos="0"/>
          <w:tab w:val="left" w:pos="709"/>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«процент за просрочку» – сумма, подлежащая перечислению государством-членом другим государствам-членам за нарушение </w:t>
      </w:r>
      <w:r w:rsidR="00733220" w:rsidRPr="006876B6">
        <w:rPr>
          <w:rFonts w:ascii="Times New Roman" w:eastAsia="Calibri" w:hAnsi="Times New Roman" w:cs="Times New Roman"/>
          <w:sz w:val="30"/>
          <w:szCs w:val="30"/>
        </w:rPr>
        <w:t xml:space="preserve">положений </w:t>
      </w:r>
      <w:r w:rsidRPr="006876B6">
        <w:rPr>
          <w:rFonts w:ascii="Times New Roman" w:eastAsia="Calibri" w:hAnsi="Times New Roman" w:cs="Times New Roman"/>
          <w:sz w:val="30"/>
          <w:szCs w:val="30"/>
        </w:rPr>
        <w:t>настоящ</w:t>
      </w:r>
      <w:r w:rsidR="00733220" w:rsidRPr="006876B6">
        <w:rPr>
          <w:rFonts w:ascii="Times New Roman" w:eastAsia="Calibri" w:hAnsi="Times New Roman" w:cs="Times New Roman"/>
          <w:sz w:val="30"/>
          <w:szCs w:val="30"/>
        </w:rPr>
        <w:t>его</w:t>
      </w:r>
      <w:r w:rsidRPr="006876B6">
        <w:rPr>
          <w:rFonts w:ascii="Times New Roman" w:eastAsia="Calibri" w:hAnsi="Times New Roman" w:cs="Times New Roman"/>
          <w:sz w:val="30"/>
          <w:szCs w:val="30"/>
        </w:rPr>
        <w:t xml:space="preserve"> </w:t>
      </w:r>
      <w:r w:rsidR="00733220" w:rsidRPr="006876B6">
        <w:rPr>
          <w:rFonts w:ascii="Times New Roman" w:eastAsia="Calibri" w:hAnsi="Times New Roman" w:cs="Times New Roman"/>
          <w:sz w:val="30"/>
          <w:szCs w:val="30"/>
        </w:rPr>
        <w:t>Протокола</w:t>
      </w:r>
      <w:r w:rsidRPr="006876B6">
        <w:rPr>
          <w:rFonts w:ascii="Times New Roman" w:eastAsia="Calibri" w:hAnsi="Times New Roman" w:cs="Times New Roman"/>
          <w:sz w:val="30"/>
          <w:szCs w:val="30"/>
        </w:rPr>
        <w:t>,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«текущий день» – следующий за </w:t>
      </w:r>
      <w:proofErr w:type="gramStart"/>
      <w:r w:rsidRPr="006876B6">
        <w:rPr>
          <w:rFonts w:ascii="Times New Roman" w:eastAsia="Calibri" w:hAnsi="Times New Roman" w:cs="Times New Roman"/>
          <w:sz w:val="30"/>
          <w:szCs w:val="30"/>
        </w:rPr>
        <w:t>отчетным</w:t>
      </w:r>
      <w:proofErr w:type="gramEnd"/>
      <w:r w:rsidRPr="006876B6">
        <w:rPr>
          <w:rFonts w:ascii="Times New Roman" w:eastAsia="Calibri" w:hAnsi="Times New Roman" w:cs="Times New Roman"/>
          <w:sz w:val="30"/>
          <w:szCs w:val="30"/>
        </w:rPr>
        <w:t xml:space="preserve"> рабочий день государства-члена, в который осуществляются операции по распределению сумм ввозных таможенных пошлин за отчетный день;</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«уполномоченный орган» – государственный орган</w:t>
      </w:r>
      <w:r w:rsidRPr="006876B6">
        <w:rPr>
          <w:rFonts w:ascii="Times New Roman" w:eastAsia="Calibri" w:hAnsi="Times New Roman" w:cs="Times New Roman"/>
          <w:sz w:val="30"/>
          <w:szCs w:val="30"/>
        </w:rPr>
        <w:br/>
        <w:t xml:space="preserve">государства-члена, осуществляющий кассовое обслуживание исполнения бюджета этого государства-члена.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Иные понятия, используемые в настоящем Протоколе, применяются в значениях, определенных Договором о Евразийском экономическом союзе и Таможенным кодексом Евразийского экономического союза. </w:t>
      </w:r>
    </w:p>
    <w:p w:rsidR="00223621" w:rsidRPr="006876B6" w:rsidRDefault="00223621">
      <w:pPr>
        <w:autoSpaceDE w:val="0"/>
        <w:autoSpaceDN w:val="0"/>
        <w:adjustRightInd w:val="0"/>
        <w:spacing w:after="0" w:line="240" w:lineRule="auto"/>
        <w:jc w:val="center"/>
        <w:rPr>
          <w:rFonts w:ascii="Times New Roman" w:eastAsia="Calibri" w:hAnsi="Times New Roman" w:cs="Times New Roman"/>
          <w:sz w:val="30"/>
          <w:szCs w:val="30"/>
        </w:rPr>
      </w:pPr>
    </w:p>
    <w:p w:rsidR="00223621" w:rsidRPr="006876B6" w:rsidRDefault="00223621" w:rsidP="00BA7E7C">
      <w:pPr>
        <w:spacing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lastRenderedPageBreak/>
        <w:t>II</w:t>
      </w:r>
      <w:r w:rsidRPr="006876B6">
        <w:rPr>
          <w:rFonts w:ascii="Times New Roman" w:eastAsia="Calibri" w:hAnsi="Times New Roman" w:cs="Times New Roman"/>
          <w:sz w:val="30"/>
          <w:szCs w:val="30"/>
        </w:rPr>
        <w:t xml:space="preserve">. Порядок зачисления и распределения между </w:t>
      </w:r>
      <w:r w:rsidRPr="006876B6">
        <w:rPr>
          <w:rFonts w:ascii="Times New Roman" w:eastAsia="Calibri" w:hAnsi="Times New Roman" w:cs="Times New Roman"/>
          <w:sz w:val="30"/>
          <w:szCs w:val="30"/>
        </w:rPr>
        <w:br/>
        <w:t>государствами-членами сумм ввозных таможенных пошлин</w:t>
      </w:r>
    </w:p>
    <w:p w:rsidR="00223621" w:rsidRPr="006876B6" w:rsidRDefault="00223621" w:rsidP="00BA7E7C">
      <w:pPr>
        <w:autoSpaceDE w:val="0"/>
        <w:autoSpaceDN w:val="0"/>
        <w:adjustRightInd w:val="0"/>
        <w:spacing w:after="0" w:line="240" w:lineRule="auto"/>
        <w:ind w:firstLine="709"/>
        <w:jc w:val="both"/>
        <w:rPr>
          <w:rFonts w:ascii="Times New Roman" w:eastAsia="Calibri" w:hAnsi="Times New Roman" w:cs="Times New Roman"/>
          <w:sz w:val="30"/>
          <w:szCs w:val="30"/>
        </w:rPr>
      </w:pP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w:t>
      </w:r>
      <w:r w:rsidR="00733220" w:rsidRPr="006876B6">
        <w:rPr>
          <w:rFonts w:ascii="Times New Roman" w:eastAsia="Calibri" w:hAnsi="Times New Roman" w:cs="Times New Roman"/>
          <w:sz w:val="30"/>
          <w:szCs w:val="30"/>
        </w:rPr>
        <w:t>, в том числе при взыскании ввозных таможенных пошлин</w:t>
      </w:r>
      <w:r w:rsidRPr="006876B6">
        <w:rPr>
          <w:rFonts w:ascii="Times New Roman" w:eastAsia="Calibri" w:hAnsi="Times New Roman" w:cs="Times New Roman"/>
          <w:sz w:val="30"/>
          <w:szCs w:val="30"/>
        </w:rPr>
        <w:t xml:space="preserve">. </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w:t>
      </w:r>
      <w:r w:rsidRPr="006876B6">
        <w:rPr>
          <w:rFonts w:ascii="Times New Roman" w:eastAsia="Calibri" w:hAnsi="Times New Roman" w:cs="Times New Roman"/>
          <w:sz w:val="30"/>
          <w:szCs w:val="30"/>
        </w:rPr>
        <w:br/>
        <w:t>в соответствии с законодательством государства-члена, поступившие на единый счет уполномоченного органа.</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соответствии с Положением о зачислении и распределении специальных защитных, антидемпинговых и компенсационных пошлин (приложение </w:t>
      </w:r>
      <w:r w:rsidR="00515BC6" w:rsidRPr="006876B6">
        <w:rPr>
          <w:rFonts w:ascii="Times New Roman" w:eastAsia="Calibri" w:hAnsi="Times New Roman" w:cs="Times New Roman"/>
          <w:sz w:val="30"/>
          <w:szCs w:val="30"/>
        </w:rPr>
        <w:t xml:space="preserve">к приложению </w:t>
      </w:r>
      <w:r w:rsidRPr="006876B6">
        <w:rPr>
          <w:rFonts w:ascii="Times New Roman" w:eastAsia="Calibri" w:hAnsi="Times New Roman" w:cs="Times New Roman"/>
          <w:sz w:val="30"/>
          <w:szCs w:val="30"/>
        </w:rPr>
        <w:t xml:space="preserve">№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 </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w:t>
      </w:r>
      <w:r w:rsidRPr="006876B6">
        <w:rPr>
          <w:rFonts w:ascii="Times New Roman" w:eastAsia="Calibri" w:hAnsi="Times New Roman" w:cs="Times New Roman"/>
          <w:sz w:val="30"/>
          <w:szCs w:val="30"/>
        </w:rPr>
        <w:lastRenderedPageBreak/>
        <w:t xml:space="preserve">составляющими право Союза, </w:t>
      </w:r>
      <w:r w:rsidR="00A55202" w:rsidRPr="006876B6">
        <w:rPr>
          <w:rFonts w:ascii="Times New Roman" w:eastAsia="Calibri" w:hAnsi="Times New Roman" w:cs="Times New Roman"/>
          <w:sz w:val="30"/>
          <w:szCs w:val="30"/>
        </w:rPr>
        <w:t xml:space="preserve">с </w:t>
      </w:r>
      <w:r w:rsidRPr="006876B6">
        <w:rPr>
          <w:rFonts w:ascii="Times New Roman" w:eastAsia="Calibri" w:hAnsi="Times New Roman" w:cs="Times New Roman"/>
          <w:sz w:val="30"/>
          <w:szCs w:val="30"/>
        </w:rPr>
        <w:t>учетом положений настоящего Протокола.</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Уполномоченные органы государств-членов обособленно учитывают следующие поступления:</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суммы поступлений (возвратов, зачетов в счет погашения задолженности) ввозных таможенных пошлин на едином счете уполномоченного органа;</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суммы распределенных ввозных таможенных пошлин, перечисленные на счета в иностранной валюте других </w:t>
      </w:r>
      <w:r w:rsidRPr="006876B6">
        <w:rPr>
          <w:rFonts w:ascii="Times New Roman" w:eastAsia="Calibri" w:hAnsi="Times New Roman" w:cs="Times New Roman"/>
          <w:sz w:val="30"/>
          <w:szCs w:val="30"/>
        </w:rPr>
        <w:br/>
        <w:t>государств-членов;</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суммы зачисленных в бюджет государства-члена доходов от распределения этим государством-членом сумм ввозных таможенных пошлин;</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суммы ввозных таможенных пошлин, поступившие в бюджет государства-члена от других государств-членов;</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поступившие в бюджет государства-члена проценты за просрочку, установленные настоящим Протоколом;</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Указанные суммы поступлений обособленно отражаются в отчетности об исполнении бюджета каждого из государств-членов.</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223621" w:rsidRPr="006876B6" w:rsidRDefault="00223621">
      <w:pPr>
        <w:tabs>
          <w:tab w:val="left" w:pos="709"/>
          <w:tab w:val="left" w:pos="1752"/>
        </w:tabs>
        <w:spacing w:after="0" w:line="360" w:lineRule="auto"/>
        <w:ind w:firstLine="709"/>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roofErr w:type="gramEnd"/>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1" w:name="Par53"/>
      <w:bookmarkEnd w:id="11"/>
      <w:r w:rsidRPr="006876B6">
        <w:rPr>
          <w:rFonts w:ascii="Times New Roman" w:eastAsia="Calibri" w:hAnsi="Times New Roman" w:cs="Times New Roman"/>
          <w:sz w:val="30"/>
          <w:szCs w:val="30"/>
        </w:rPr>
        <w:t>7. </w:t>
      </w:r>
      <w:proofErr w:type="gramStart"/>
      <w:r w:rsidRPr="006876B6">
        <w:rPr>
          <w:rFonts w:ascii="Times New Roman" w:eastAsia="Calibri" w:hAnsi="Times New Roman" w:cs="Times New Roman"/>
          <w:sz w:val="30"/>
          <w:szCs w:val="30"/>
        </w:rPr>
        <w:t xml:space="preserve">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w:t>
      </w:r>
      <w:r w:rsidRPr="006876B6">
        <w:rPr>
          <w:rFonts w:ascii="Times New Roman" w:eastAsia="Calibri" w:hAnsi="Times New Roman" w:cs="Times New Roman"/>
          <w:sz w:val="30"/>
          <w:szCs w:val="30"/>
        </w:rPr>
        <w:lastRenderedPageBreak/>
        <w:t>органа, а также зачтенных в счет уплаты ввозных таможенных пошлин в отчетном дне, с учетом сумм возврата ввозных таможенных пошлин,</w:t>
      </w:r>
      <w:r w:rsidRPr="006876B6">
        <w:rPr>
          <w:rFonts w:ascii="Times New Roman" w:eastAsia="Calibri" w:hAnsi="Times New Roman" w:cs="Times New Roman"/>
          <w:sz w:val="30"/>
          <w:szCs w:val="30"/>
        </w:rPr>
        <w:br/>
        <w:t>не принятых</w:t>
      </w:r>
      <w:r w:rsidR="00227E6B"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национальным (центральным) банком к исполнению в</w:t>
      </w:r>
      <w:proofErr w:type="gramEnd"/>
      <w:r w:rsidRPr="006876B6">
        <w:rPr>
          <w:rFonts w:ascii="Times New Roman" w:eastAsia="Calibri" w:hAnsi="Times New Roman" w:cs="Times New Roman"/>
          <w:sz w:val="30"/>
          <w:szCs w:val="30"/>
        </w:rPr>
        <w:t xml:space="preserve"> отчетном </w:t>
      </w:r>
      <w:proofErr w:type="gramStart"/>
      <w:r w:rsidRPr="006876B6">
        <w:rPr>
          <w:rFonts w:ascii="Times New Roman" w:eastAsia="Calibri" w:hAnsi="Times New Roman" w:cs="Times New Roman"/>
          <w:sz w:val="30"/>
          <w:szCs w:val="30"/>
        </w:rPr>
        <w:t>дне</w:t>
      </w:r>
      <w:proofErr w:type="gramEnd"/>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При недостаточности сре</w:t>
      </w:r>
      <w:proofErr w:type="gramStart"/>
      <w:r w:rsidRPr="006876B6">
        <w:rPr>
          <w:rFonts w:ascii="Times New Roman" w:eastAsia="Calibri" w:hAnsi="Times New Roman" w:cs="Times New Roman"/>
          <w:sz w:val="30"/>
          <w:szCs w:val="30"/>
        </w:rPr>
        <w:t>дств дл</w:t>
      </w:r>
      <w:proofErr w:type="gramEnd"/>
      <w:r w:rsidRPr="006876B6">
        <w:rPr>
          <w:rFonts w:ascii="Times New Roman" w:eastAsia="Calibri" w:hAnsi="Times New Roman" w:cs="Times New Roman"/>
          <w:sz w:val="30"/>
          <w:szCs w:val="30"/>
        </w:rPr>
        <w:t xml:space="preserve">я осуществления возврата ввозных таможенных пошлин и (или) зачета в счет погашения задолженности в соответствии с </w:t>
      </w:r>
      <w:hyperlink w:anchor="Par53" w:history="1">
        <w:r w:rsidRPr="006876B6">
          <w:rPr>
            <w:rFonts w:ascii="Times New Roman" w:eastAsia="Calibri" w:hAnsi="Times New Roman" w:cs="Times New Roman"/>
            <w:sz w:val="30"/>
            <w:szCs w:val="30"/>
          </w:rPr>
          <w:t>пунктом 7 настоящего Протокола</w:t>
        </w:r>
      </w:hyperlink>
      <w:r w:rsidRPr="006876B6">
        <w:rPr>
          <w:rFonts w:ascii="Times New Roman" w:eastAsia="Calibri" w:hAnsi="Times New Roman" w:cs="Times New Roman"/>
          <w:sz w:val="30"/>
          <w:szCs w:val="30"/>
        </w:rPr>
        <w:t xml:space="preserve"> указанный возврат (зачет) осуществляется государством-членом в последующие рабочие дни.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10. Распределение сумм ввозных таможенных пошлин уполномоченным органом государства-члена между </w:t>
      </w:r>
      <w:r w:rsidRPr="006876B6">
        <w:rPr>
          <w:rFonts w:ascii="Times New Roman" w:eastAsia="Calibri" w:hAnsi="Times New Roman" w:cs="Times New Roman"/>
          <w:sz w:val="30"/>
          <w:szCs w:val="30"/>
        </w:rPr>
        <w:br/>
        <w:t xml:space="preserve">государствами-членами осуществляется на следующий рабочий день </w:t>
      </w:r>
      <w:r w:rsidRPr="006876B6">
        <w:rPr>
          <w:rFonts w:ascii="Times New Roman" w:eastAsia="Calibri" w:hAnsi="Times New Roman" w:cs="Times New Roman"/>
          <w:sz w:val="30"/>
          <w:szCs w:val="30"/>
        </w:rPr>
        <w:lastRenderedPageBreak/>
        <w:t xml:space="preserve">государства-члена после отчетного дня, в </w:t>
      </w:r>
      <w:r w:rsidR="00515BC6" w:rsidRPr="006876B6">
        <w:rPr>
          <w:rFonts w:ascii="Times New Roman" w:eastAsia="Calibri" w:hAnsi="Times New Roman" w:cs="Times New Roman"/>
          <w:sz w:val="30"/>
          <w:szCs w:val="30"/>
        </w:rPr>
        <w:t xml:space="preserve">который </w:t>
      </w:r>
      <w:r w:rsidRPr="006876B6">
        <w:rPr>
          <w:rFonts w:ascii="Times New Roman" w:eastAsia="Calibri" w:hAnsi="Times New Roman" w:cs="Times New Roman"/>
          <w:sz w:val="30"/>
          <w:szCs w:val="30"/>
        </w:rPr>
        <w:t>на единый счет уполномоченного органа зачислены суммы ввозных таможенных пошлин.</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Распределение сумм ввозных таможенных пошлин уполномоченным органом Республики Казахстан между </w:t>
      </w:r>
      <w:r w:rsidRPr="006876B6">
        <w:rPr>
          <w:rFonts w:ascii="Times New Roman" w:eastAsia="Calibri" w:hAnsi="Times New Roman" w:cs="Times New Roman"/>
          <w:sz w:val="30"/>
          <w:szCs w:val="30"/>
        </w:rPr>
        <w:br/>
        <w:t>государствами-членами осуществляется в отчетный день зачисления сумм ввозных таможенных пошлин на единый счет уполномоченного органа.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Расчет суммы ввозных таможенных пошлин, подлежащей перечислению с единого счета уполномоченного органа </w:t>
      </w:r>
      <w:r w:rsidRPr="006876B6">
        <w:rPr>
          <w:rFonts w:ascii="Times New Roman" w:eastAsia="Calibri" w:hAnsi="Times New Roman" w:cs="Times New Roman"/>
          <w:sz w:val="30"/>
          <w:szCs w:val="30"/>
        </w:rPr>
        <w:br/>
        <w:t>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b/>
          <w:sz w:val="30"/>
          <w:szCs w:val="30"/>
        </w:rPr>
      </w:pPr>
      <w:proofErr w:type="gramStart"/>
      <w:r w:rsidRPr="006876B6">
        <w:rPr>
          <w:rFonts w:ascii="Times New Roman" w:eastAsia="Calibri" w:hAnsi="Times New Roman" w:cs="Times New Roman"/>
          <w:sz w:val="30"/>
          <w:szCs w:val="30"/>
        </w:rP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w:t>
      </w:r>
      <w:proofErr w:type="gramEnd"/>
      <w:r w:rsidRPr="006876B6">
        <w:rPr>
          <w:rFonts w:ascii="Times New Roman" w:eastAsia="Calibri" w:hAnsi="Times New Roman" w:cs="Times New Roman"/>
          <w:sz w:val="30"/>
          <w:szCs w:val="30"/>
        </w:rPr>
        <w:t xml:space="preserve"> счет погашения задолженности в текущем дне.</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случае если расчетный (платежный) документ (инструкция) на возврат плательщику суммы ввозной таможенной пошлины, </w:t>
      </w:r>
      <w:r w:rsidRPr="006876B6">
        <w:rPr>
          <w:rFonts w:ascii="Times New Roman" w:eastAsia="Calibri" w:hAnsi="Times New Roman" w:cs="Times New Roman"/>
          <w:sz w:val="30"/>
          <w:szCs w:val="30"/>
        </w:rPr>
        <w:lastRenderedPageBreak/>
        <w:t>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w:t>
      </w:r>
      <w:r w:rsidRPr="006876B6">
        <w:rPr>
          <w:rFonts w:ascii="Times New Roman" w:eastAsia="Calibri" w:hAnsi="Times New Roman" w:cs="Times New Roman"/>
          <w:sz w:val="30"/>
          <w:szCs w:val="30"/>
        </w:rPr>
        <w:br/>
        <w:t>государств-членов в соответствии с настоящим пунктом, признается просроченной на один день.</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 Нормативы распределения сумм ввозных таможенных пошлин для каждого государства-члена устанавливаются в следующих размерах:</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Республика Беларусь – 4,70 процента;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Республика Казахстан – 7,33 процента;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Российская Федерация – 87,97 процента.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13. Перечисление сумм ввозных таможенных пошлин государствам-членам осуществляется уполномоченными органами государств-членов </w:t>
      </w:r>
      <w:proofErr w:type="gramStart"/>
      <w:r w:rsidRPr="006876B6">
        <w:rPr>
          <w:rFonts w:ascii="Times New Roman" w:eastAsia="Calibri" w:hAnsi="Times New Roman" w:cs="Times New Roman"/>
          <w:sz w:val="30"/>
          <w:szCs w:val="30"/>
        </w:rPr>
        <w:t>на счета в иностранной валюте других</w:t>
      </w:r>
      <w:r w:rsidRPr="006876B6">
        <w:rPr>
          <w:rFonts w:ascii="Times New Roman" w:eastAsia="Calibri" w:hAnsi="Times New Roman" w:cs="Times New Roman"/>
          <w:sz w:val="30"/>
          <w:szCs w:val="30"/>
        </w:rPr>
        <w:br/>
        <w:t>государств-членов на следующий рабочий день государства-члена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за днем зачисления на единый счет</w:t>
      </w:r>
      <w:proofErr w:type="gramEnd"/>
      <w:r w:rsidRPr="006876B6">
        <w:rPr>
          <w:rFonts w:ascii="Times New Roman" w:eastAsia="Calibri" w:hAnsi="Times New Roman" w:cs="Times New Roman"/>
          <w:sz w:val="30"/>
          <w:szCs w:val="30"/>
        </w:rPr>
        <w:t xml:space="preserve"> уполномоченного органа.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Расчетный (платежный) документ (инструкция) на перечисление сумм ввозных таможенных пошлин </w:t>
      </w:r>
      <w:r w:rsidRPr="006876B6">
        <w:rPr>
          <w:rFonts w:ascii="Times New Roman" w:eastAsia="Calibri" w:hAnsi="Times New Roman" w:cs="Times New Roman"/>
          <w:sz w:val="30"/>
          <w:szCs w:val="30"/>
          <w:lang w:eastAsia="ru-RU"/>
        </w:rPr>
        <w:t xml:space="preserve">государствам-членам </w:t>
      </w:r>
      <w:r w:rsidRPr="006876B6">
        <w:rPr>
          <w:rFonts w:ascii="Times New Roman" w:eastAsia="Calibri" w:hAnsi="Times New Roman" w:cs="Times New Roman"/>
          <w:sz w:val="30"/>
          <w:szCs w:val="30"/>
        </w:rPr>
        <w:t xml:space="preserve">направляется уполномоченным органом в национальный (центральный) банк для дальнейшего перечисления на счета в иностранной валюте других </w:t>
      </w:r>
      <w:r w:rsidRPr="006876B6">
        <w:rPr>
          <w:rFonts w:ascii="Times New Roman" w:eastAsia="Calibri" w:hAnsi="Times New Roman" w:cs="Times New Roman"/>
          <w:sz w:val="30"/>
          <w:szCs w:val="30"/>
          <w:lang w:eastAsia="ru-RU"/>
        </w:rPr>
        <w:t>государств-членов</w:t>
      </w:r>
      <w:r w:rsidRPr="006876B6">
        <w:rPr>
          <w:rFonts w:ascii="Times New Roman" w:eastAsia="Calibri" w:hAnsi="Times New Roman" w:cs="Times New Roman"/>
          <w:sz w:val="30"/>
          <w:szCs w:val="30"/>
        </w:rPr>
        <w:t xml:space="preserve">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w:t>
      </w:r>
      <w:r w:rsidRPr="006876B6">
        <w:rPr>
          <w:rFonts w:ascii="Times New Roman" w:eastAsia="Calibri" w:hAnsi="Times New Roman" w:cs="Times New Roman"/>
          <w:sz w:val="30"/>
          <w:szCs w:val="30"/>
        </w:rPr>
        <w:lastRenderedPageBreak/>
        <w:t xml:space="preserve">таможенных пошлин, и сумма, подлежащая распределению между </w:t>
      </w:r>
      <w:r w:rsidRPr="006876B6">
        <w:rPr>
          <w:rFonts w:ascii="Times New Roman" w:eastAsia="Calibri" w:hAnsi="Times New Roman" w:cs="Times New Roman"/>
          <w:sz w:val="30"/>
          <w:szCs w:val="30"/>
          <w:lang w:eastAsia="ru-RU"/>
        </w:rPr>
        <w:t xml:space="preserve">государствами-членами </w:t>
      </w:r>
      <w:r w:rsidRPr="006876B6">
        <w:rPr>
          <w:rFonts w:ascii="Times New Roman" w:eastAsia="Calibri" w:hAnsi="Times New Roman" w:cs="Times New Roman"/>
          <w:sz w:val="30"/>
          <w:szCs w:val="30"/>
        </w:rPr>
        <w:t>в национальной валюте.</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случае если указанный расчетный (платежный) документ (инструкция) направлен в национальный (центральный) банк </w:t>
      </w:r>
      <w:r w:rsidRPr="006876B6">
        <w:rPr>
          <w:rFonts w:ascii="Times New Roman" w:eastAsia="Calibri" w:hAnsi="Times New Roman" w:cs="Times New Roman"/>
          <w:sz w:val="30"/>
          <w:szCs w:val="30"/>
          <w:lang w:eastAsia="ru-RU"/>
        </w:rPr>
        <w:t xml:space="preserve">государства-члена </w:t>
      </w:r>
      <w:r w:rsidRPr="006876B6">
        <w:rPr>
          <w:rFonts w:ascii="Times New Roman" w:eastAsia="Calibri" w:hAnsi="Times New Roman" w:cs="Times New Roman"/>
          <w:sz w:val="30"/>
          <w:szCs w:val="30"/>
        </w:rPr>
        <w:t>в текущем дне позднее 14 часов по местному времени, соответствующий платеж признается просроченным на один день.</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разделом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настоящего Протокола.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16. Уполномоченный орган </w:t>
      </w:r>
      <w:r w:rsidRPr="006876B6">
        <w:rPr>
          <w:rFonts w:ascii="Times New Roman" w:eastAsia="Calibri" w:hAnsi="Times New Roman" w:cs="Times New Roman"/>
          <w:sz w:val="30"/>
          <w:szCs w:val="30"/>
          <w:lang w:eastAsia="ru-RU"/>
        </w:rPr>
        <w:t xml:space="preserve">государства-члена </w:t>
      </w:r>
      <w:r w:rsidRPr="006876B6">
        <w:rPr>
          <w:rFonts w:ascii="Times New Roman" w:eastAsia="Calibri" w:hAnsi="Times New Roman" w:cs="Times New Roman"/>
          <w:sz w:val="30"/>
          <w:szCs w:val="30"/>
        </w:rPr>
        <w:t xml:space="preserve">не позднее 10 календарных дней до начала очередного календарного года уведомляет уполномоченные органы других </w:t>
      </w:r>
      <w:r w:rsidRPr="006876B6">
        <w:rPr>
          <w:rFonts w:ascii="Times New Roman" w:eastAsia="Calibri" w:hAnsi="Times New Roman" w:cs="Times New Roman"/>
          <w:sz w:val="30"/>
          <w:szCs w:val="30"/>
          <w:lang w:eastAsia="ru-RU"/>
        </w:rPr>
        <w:t xml:space="preserve">государств-членов </w:t>
      </w:r>
      <w:r w:rsidRPr="006876B6">
        <w:rPr>
          <w:rFonts w:ascii="Times New Roman" w:eastAsia="Calibri" w:hAnsi="Times New Roman" w:cs="Times New Roman"/>
          <w:sz w:val="30"/>
          <w:szCs w:val="30"/>
        </w:rPr>
        <w:t xml:space="preserve">о нерабочих днях, установленных в соответствии с законодательством данного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случае изменения нерабочих дней уполномоченный орган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в котором произойдут такие изменения, уведомляет уполномоченные органы других </w:t>
      </w:r>
      <w:r w:rsidRPr="006876B6">
        <w:rPr>
          <w:rFonts w:ascii="Times New Roman" w:eastAsia="Calibri" w:hAnsi="Times New Roman" w:cs="Times New Roman"/>
          <w:sz w:val="30"/>
          <w:szCs w:val="30"/>
          <w:lang w:eastAsia="ru-RU"/>
        </w:rPr>
        <w:t xml:space="preserve">государств-членов </w:t>
      </w:r>
      <w:r w:rsidRPr="006876B6">
        <w:rPr>
          <w:rFonts w:ascii="Times New Roman" w:eastAsia="Calibri" w:hAnsi="Times New Roman" w:cs="Times New Roman"/>
          <w:sz w:val="30"/>
          <w:szCs w:val="30"/>
        </w:rPr>
        <w:t>об указанных изменениях не позднее 2 календарных дней до их вступления в силу.</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17. В случае изменения реквизитов счета в иностранной валюте, на который подлежат перечислению суммы ввозных таможенных пошлин, уполномоченный орган </w:t>
      </w:r>
      <w:r w:rsidRPr="006876B6">
        <w:rPr>
          <w:rFonts w:ascii="Times New Roman" w:eastAsia="Calibri" w:hAnsi="Times New Roman" w:cs="Times New Roman"/>
          <w:sz w:val="30"/>
          <w:szCs w:val="30"/>
          <w:lang w:eastAsia="ru-RU"/>
        </w:rPr>
        <w:t xml:space="preserve">государства-члена </w:t>
      </w:r>
      <w:r w:rsidRPr="006876B6">
        <w:rPr>
          <w:rFonts w:ascii="Times New Roman" w:eastAsia="Calibri" w:hAnsi="Times New Roman" w:cs="Times New Roman"/>
          <w:sz w:val="30"/>
          <w:szCs w:val="30"/>
        </w:rPr>
        <w:t xml:space="preserve">не позднее 10 календарных </w:t>
      </w:r>
      <w:r w:rsidRPr="006876B6">
        <w:rPr>
          <w:rFonts w:ascii="Times New Roman" w:eastAsia="Calibri" w:hAnsi="Times New Roman" w:cs="Times New Roman"/>
          <w:sz w:val="30"/>
          <w:szCs w:val="30"/>
        </w:rPr>
        <w:lastRenderedPageBreak/>
        <w:t xml:space="preserve">дней до дня вступления в силу указанных изменений доводит до уполномоченных органов других </w:t>
      </w:r>
      <w:r w:rsidRPr="006876B6">
        <w:rPr>
          <w:rFonts w:ascii="Times New Roman" w:eastAsia="Calibri" w:hAnsi="Times New Roman" w:cs="Times New Roman"/>
          <w:sz w:val="30"/>
          <w:szCs w:val="30"/>
          <w:lang w:eastAsia="ru-RU"/>
        </w:rPr>
        <w:t xml:space="preserve">государств-членов </w:t>
      </w:r>
      <w:r w:rsidRPr="006876B6">
        <w:rPr>
          <w:rFonts w:ascii="Times New Roman" w:eastAsia="Calibri" w:hAnsi="Times New Roman" w:cs="Times New Roman"/>
          <w:sz w:val="30"/>
          <w:szCs w:val="30"/>
        </w:rPr>
        <w:t>уточненные реквизиты счета.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18. </w:t>
      </w:r>
      <w:proofErr w:type="gramStart"/>
      <w:r w:rsidRPr="006876B6">
        <w:rPr>
          <w:rFonts w:ascii="Times New Roman" w:eastAsia="Calibri" w:hAnsi="Times New Roman" w:cs="Times New Roman"/>
          <w:sz w:val="30"/>
          <w:szCs w:val="30"/>
        </w:rPr>
        <w:t>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w:t>
      </w:r>
      <w:proofErr w:type="gramEnd"/>
      <w:r w:rsidRPr="006876B6">
        <w:rPr>
          <w:rFonts w:ascii="Times New Roman" w:eastAsia="Calibri" w:hAnsi="Times New Roman" w:cs="Times New Roman"/>
          <w:sz w:val="30"/>
          <w:szCs w:val="30"/>
        </w:rPr>
        <w:t xml:space="preserve"> системы в действие – по электронным каналам связи в виде графической электронной копии документа, содержащего данную информацию.</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20. При </w:t>
      </w:r>
      <w:proofErr w:type="spellStart"/>
      <w:r w:rsidRPr="006876B6">
        <w:rPr>
          <w:rFonts w:ascii="Times New Roman" w:eastAsia="Calibri" w:hAnsi="Times New Roman" w:cs="Times New Roman"/>
          <w:sz w:val="30"/>
          <w:szCs w:val="30"/>
        </w:rPr>
        <w:t>неперечислении</w:t>
      </w:r>
      <w:proofErr w:type="spellEnd"/>
      <w:r w:rsidRPr="006876B6">
        <w:rPr>
          <w:rFonts w:ascii="Times New Roman" w:eastAsia="Calibri" w:hAnsi="Times New Roman" w:cs="Times New Roman"/>
          <w:sz w:val="30"/>
          <w:szCs w:val="30"/>
        </w:rPr>
        <w:t xml:space="preserve"> или неполном перечислении денежных средств на счет в иностранной валюте какого-либо государства-члена в </w:t>
      </w:r>
      <w:r w:rsidRPr="006876B6">
        <w:rPr>
          <w:rFonts w:ascii="Times New Roman" w:eastAsia="Calibri" w:hAnsi="Times New Roman" w:cs="Times New Roman"/>
          <w:sz w:val="30"/>
          <w:szCs w:val="30"/>
        </w:rPr>
        <w:lastRenderedPageBreak/>
        <w:t xml:space="preserve">установленные настоящим разделом сроки и </w:t>
      </w:r>
      <w:proofErr w:type="spellStart"/>
      <w:r w:rsidRPr="006876B6">
        <w:rPr>
          <w:rFonts w:ascii="Times New Roman" w:eastAsia="Calibri" w:hAnsi="Times New Roman" w:cs="Times New Roman"/>
          <w:sz w:val="30"/>
          <w:szCs w:val="30"/>
        </w:rPr>
        <w:t>непоступлении</w:t>
      </w:r>
      <w:proofErr w:type="spellEnd"/>
      <w:r w:rsidRPr="006876B6">
        <w:rPr>
          <w:rFonts w:ascii="Times New Roman" w:eastAsia="Calibri" w:hAnsi="Times New Roman" w:cs="Times New Roman"/>
          <w:sz w:val="30"/>
          <w:szCs w:val="30"/>
        </w:rPr>
        <w:t xml:space="preserve">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w:t>
      </w:r>
      <w:proofErr w:type="gramStart"/>
      <w:r w:rsidRPr="006876B6">
        <w:rPr>
          <w:rFonts w:ascii="Times New Roman" w:eastAsia="Calibri" w:hAnsi="Times New Roman" w:cs="Times New Roman"/>
          <w:sz w:val="30"/>
          <w:szCs w:val="30"/>
        </w:rPr>
        <w:t>счет</w:t>
      </w:r>
      <w:proofErr w:type="gramEnd"/>
      <w:r w:rsidRPr="006876B6">
        <w:rPr>
          <w:rFonts w:ascii="Times New Roman" w:eastAsia="Calibri" w:hAnsi="Times New Roman" w:cs="Times New Roman"/>
          <w:sz w:val="30"/>
          <w:szCs w:val="30"/>
        </w:rPr>
        <w:t xml:space="preserve"> в иностранной валюте которого не поступили денежные средства, уведомляет уполномоченные органы государств-членов и Комиссию о </w:t>
      </w:r>
      <w:proofErr w:type="spellStart"/>
      <w:r w:rsidRPr="006876B6">
        <w:rPr>
          <w:rFonts w:ascii="Times New Roman" w:eastAsia="Calibri" w:hAnsi="Times New Roman" w:cs="Times New Roman"/>
          <w:sz w:val="30"/>
          <w:szCs w:val="30"/>
        </w:rPr>
        <w:t>неперечислении</w:t>
      </w:r>
      <w:proofErr w:type="spellEnd"/>
      <w:r w:rsidRPr="006876B6">
        <w:rPr>
          <w:rFonts w:ascii="Times New Roman" w:eastAsia="Calibri" w:hAnsi="Times New Roman" w:cs="Times New Roman"/>
          <w:sz w:val="30"/>
          <w:szCs w:val="30"/>
        </w:rPr>
        <w:t xml:space="preserve"> или неполном перечислении денежных средств.</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2" w:name="Par89"/>
      <w:bookmarkEnd w:id="12"/>
      <w:r w:rsidRPr="006876B6">
        <w:rPr>
          <w:rFonts w:ascii="Times New Roman" w:eastAsia="Calibri" w:hAnsi="Times New Roman" w:cs="Times New Roman"/>
          <w:sz w:val="30"/>
          <w:szCs w:val="30"/>
        </w:rPr>
        <w:t xml:space="preserve">21. Государство-член, не перечислившее другим </w:t>
      </w:r>
      <w:r w:rsidRPr="006876B6">
        <w:rPr>
          <w:rFonts w:ascii="Times New Roman" w:eastAsia="Calibri" w:hAnsi="Times New Roman" w:cs="Times New Roman"/>
          <w:sz w:val="30"/>
          <w:szCs w:val="30"/>
        </w:rPr>
        <w:br/>
        <w:t xml:space="preserve">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w:t>
      </w:r>
      <w:r w:rsidRPr="006876B6">
        <w:rPr>
          <w:rFonts w:ascii="Times New Roman" w:eastAsia="Calibri" w:hAnsi="Times New Roman" w:cs="Times New Roman"/>
          <w:sz w:val="30"/>
          <w:szCs w:val="30"/>
          <w:lang w:eastAsia="ru-RU"/>
        </w:rPr>
        <w:t xml:space="preserve">государству-члену </w:t>
      </w:r>
      <w:r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lang w:eastAsia="ru-RU"/>
        </w:rPr>
        <w:t>государствам-членам</w:t>
      </w:r>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22. </w:t>
      </w:r>
      <w:proofErr w:type="gramStart"/>
      <w:r w:rsidRPr="006876B6">
        <w:rPr>
          <w:rFonts w:ascii="Times New Roman" w:eastAsia="Calibri" w:hAnsi="Times New Roman" w:cs="Times New Roman"/>
          <w:sz w:val="30"/>
          <w:szCs w:val="30"/>
        </w:rPr>
        <w:t xml:space="preserve">В случае направления </w:t>
      </w:r>
      <w:r w:rsidRPr="006876B6">
        <w:rPr>
          <w:rFonts w:ascii="Times New Roman" w:eastAsia="Calibri" w:hAnsi="Times New Roman" w:cs="Times New Roman"/>
          <w:sz w:val="30"/>
          <w:szCs w:val="30"/>
          <w:lang w:eastAsia="ru-RU"/>
        </w:rPr>
        <w:t>государством-членом</w:t>
      </w:r>
      <w:r w:rsidRPr="006876B6">
        <w:rPr>
          <w:rFonts w:ascii="Times New Roman" w:eastAsia="Calibri" w:hAnsi="Times New Roman" w:cs="Times New Roman"/>
          <w:sz w:val="30"/>
          <w:szCs w:val="30"/>
        </w:rPr>
        <w:t xml:space="preserve">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w:t>
      </w:r>
      <w:r w:rsidRPr="006876B6">
        <w:rPr>
          <w:rFonts w:ascii="Times New Roman" w:eastAsia="Calibri" w:hAnsi="Times New Roman" w:cs="Times New Roman"/>
          <w:sz w:val="30"/>
          <w:szCs w:val="30"/>
          <w:lang w:eastAsia="ru-RU"/>
        </w:rPr>
        <w:t>государств-членов</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eastAsia="ru-RU"/>
        </w:rPr>
        <w:t>государство-член</w:t>
      </w:r>
      <w:r w:rsidRPr="006876B6">
        <w:rPr>
          <w:rFonts w:ascii="Times New Roman" w:eastAsia="Calibri" w:hAnsi="Times New Roman" w:cs="Times New Roman"/>
          <w:sz w:val="30"/>
          <w:szCs w:val="30"/>
        </w:rPr>
        <w:t xml:space="preserve">, допустившее подобное нарушение, обязано не позднее следующего рабочего дня </w:t>
      </w:r>
      <w:r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lang w:eastAsia="ru-RU"/>
        </w:rPr>
        <w:t xml:space="preserve">государства-члена </w:t>
      </w:r>
      <w:r w:rsidRPr="006876B6">
        <w:rPr>
          <w:rFonts w:ascii="Times New Roman" w:eastAsia="Calibri" w:hAnsi="Times New Roman" w:cs="Times New Roman"/>
          <w:sz w:val="30"/>
          <w:szCs w:val="30"/>
        </w:rPr>
        <w:t xml:space="preserve">перечислить другим </w:t>
      </w:r>
      <w:r w:rsidRPr="006876B6">
        <w:rPr>
          <w:rFonts w:ascii="Times New Roman" w:eastAsia="Calibri" w:hAnsi="Times New Roman" w:cs="Times New Roman"/>
          <w:sz w:val="30"/>
          <w:szCs w:val="30"/>
          <w:lang w:eastAsia="ru-RU"/>
        </w:rPr>
        <w:t xml:space="preserve">государствам-членам </w:t>
      </w:r>
      <w:r w:rsidRPr="006876B6">
        <w:rPr>
          <w:rFonts w:ascii="Times New Roman" w:eastAsia="Calibri" w:hAnsi="Times New Roman" w:cs="Times New Roman"/>
          <w:sz w:val="30"/>
          <w:szCs w:val="30"/>
        </w:rPr>
        <w:t>суммы от распределения ввозных таможенных пошлин, подлежащие зачислению</w:t>
      </w:r>
      <w:proofErr w:type="gramEnd"/>
      <w:r w:rsidRPr="006876B6">
        <w:rPr>
          <w:rFonts w:ascii="Times New Roman" w:eastAsia="Calibri" w:hAnsi="Times New Roman" w:cs="Times New Roman"/>
          <w:sz w:val="30"/>
          <w:szCs w:val="30"/>
        </w:rPr>
        <w:t xml:space="preserve"> в бюджеты других </w:t>
      </w:r>
      <w:r w:rsidRPr="006876B6">
        <w:rPr>
          <w:rFonts w:ascii="Times New Roman" w:eastAsia="Calibri" w:hAnsi="Times New Roman" w:cs="Times New Roman"/>
          <w:sz w:val="30"/>
          <w:szCs w:val="30"/>
          <w:lang w:eastAsia="ru-RU"/>
        </w:rPr>
        <w:t>государств-членов</w:t>
      </w:r>
      <w:r w:rsidRPr="006876B6">
        <w:rPr>
          <w:rFonts w:ascii="Times New Roman" w:eastAsia="Calibri" w:hAnsi="Times New Roman" w:cs="Times New Roman"/>
          <w:sz w:val="30"/>
          <w:szCs w:val="30"/>
        </w:rPr>
        <w:t xml:space="preserve"> в соответствии с настоящим </w:t>
      </w:r>
      <w:r w:rsidRPr="006876B6">
        <w:rPr>
          <w:rFonts w:ascii="Times New Roman" w:eastAsia="Calibri" w:hAnsi="Times New Roman" w:cs="Times New Roman"/>
          <w:sz w:val="30"/>
          <w:szCs w:val="30"/>
        </w:rPr>
        <w:lastRenderedPageBreak/>
        <w:t>разделом, исходя из суммы, которая не была перечислена на счета в иностранной валюте других государств-членов.</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 xml:space="preserve">При этом </w:t>
      </w:r>
      <w:r w:rsidRPr="006876B6">
        <w:rPr>
          <w:rFonts w:ascii="Times New Roman" w:eastAsia="Calibri" w:hAnsi="Times New Roman" w:cs="Times New Roman"/>
          <w:sz w:val="30"/>
          <w:szCs w:val="30"/>
          <w:lang w:eastAsia="ru-RU"/>
        </w:rPr>
        <w:t>государство-член</w:t>
      </w:r>
      <w:r w:rsidRPr="006876B6">
        <w:rPr>
          <w:rFonts w:ascii="Times New Roman" w:eastAsia="Calibri" w:hAnsi="Times New Roman" w:cs="Times New Roman"/>
          <w:sz w:val="30"/>
          <w:szCs w:val="30"/>
        </w:rPr>
        <w:t xml:space="preserve">, допустившее подобное нарушение, уплачивает проценты за просрочку в размере, установленном </w:t>
      </w:r>
      <w:r w:rsidR="002C3578" w:rsidRPr="006876B6">
        <w:rPr>
          <w:rFonts w:ascii="Times New Roman" w:eastAsia="Calibri" w:hAnsi="Times New Roman" w:cs="Times New Roman"/>
          <w:sz w:val="30"/>
          <w:szCs w:val="30"/>
        </w:rPr>
        <w:br/>
      </w:r>
      <w:hyperlink w:anchor="Par89" w:history="1">
        <w:r w:rsidRPr="006876B6">
          <w:rPr>
            <w:rFonts w:ascii="Times New Roman" w:eastAsia="Calibri" w:hAnsi="Times New Roman" w:cs="Times New Roman"/>
            <w:sz w:val="30"/>
            <w:szCs w:val="30"/>
          </w:rPr>
          <w:t>пунктом</w:t>
        </w:r>
        <w:r w:rsidR="00227E6B"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21 настоящего Протокола</w:t>
        </w:r>
      </w:hyperlink>
      <w:r w:rsidRPr="006876B6">
        <w:rPr>
          <w:rFonts w:ascii="Times New Roman" w:eastAsia="Calibri" w:hAnsi="Times New Roman" w:cs="Times New Roman"/>
          <w:sz w:val="30"/>
          <w:szCs w:val="30"/>
        </w:rPr>
        <w:t xml:space="preserve">,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w:t>
      </w:r>
      <w:r w:rsidRPr="006876B6">
        <w:rPr>
          <w:rFonts w:ascii="Times New Roman" w:eastAsia="Calibri" w:hAnsi="Times New Roman" w:cs="Times New Roman"/>
          <w:sz w:val="30"/>
          <w:szCs w:val="30"/>
          <w:lang w:eastAsia="ru-RU"/>
        </w:rPr>
        <w:t>государствам-членам</w:t>
      </w:r>
      <w:r w:rsidRPr="006876B6">
        <w:rPr>
          <w:rFonts w:ascii="Times New Roman" w:eastAsia="Calibri" w:hAnsi="Times New Roman" w:cs="Times New Roman"/>
          <w:sz w:val="30"/>
          <w:szCs w:val="30"/>
        </w:rPr>
        <w:t xml:space="preserve"> в соответствии с настоящим пунктом.</w:t>
      </w:r>
      <w:proofErr w:type="gramEnd"/>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23. При </w:t>
      </w:r>
      <w:proofErr w:type="spellStart"/>
      <w:r w:rsidRPr="006876B6">
        <w:rPr>
          <w:rFonts w:ascii="Times New Roman" w:eastAsia="Calibri" w:hAnsi="Times New Roman" w:cs="Times New Roman"/>
          <w:sz w:val="30"/>
          <w:szCs w:val="30"/>
        </w:rPr>
        <w:t>непоступлении</w:t>
      </w:r>
      <w:proofErr w:type="spellEnd"/>
      <w:r w:rsidRPr="006876B6">
        <w:rPr>
          <w:rFonts w:ascii="Times New Roman" w:eastAsia="Calibri" w:hAnsi="Times New Roman" w:cs="Times New Roman"/>
          <w:sz w:val="30"/>
          <w:szCs w:val="30"/>
        </w:rPr>
        <w:t xml:space="preserve"> (неполном поступлении) денежных средств от какого-либо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и отсутствии уведомления уполномоченного органа этого </w:t>
      </w:r>
      <w:r w:rsidRPr="006876B6">
        <w:rPr>
          <w:rFonts w:ascii="Times New Roman" w:eastAsia="Calibri" w:hAnsi="Times New Roman" w:cs="Times New Roman"/>
          <w:sz w:val="30"/>
          <w:szCs w:val="30"/>
          <w:lang w:eastAsia="ru-RU"/>
        </w:rPr>
        <w:t xml:space="preserve">государства-члена </w:t>
      </w:r>
      <w:r w:rsidRPr="006876B6">
        <w:rPr>
          <w:rFonts w:ascii="Times New Roman" w:eastAsia="Calibri" w:hAnsi="Times New Roman" w:cs="Times New Roman"/>
          <w:sz w:val="30"/>
          <w:szCs w:val="30"/>
        </w:rPr>
        <w:t xml:space="preserve">об отсутствии сумм ввозных таможенных пошлин, подлежащих распределению между </w:t>
      </w:r>
      <w:r w:rsidRPr="006876B6">
        <w:rPr>
          <w:rFonts w:ascii="Times New Roman" w:eastAsia="Calibri" w:hAnsi="Times New Roman" w:cs="Times New Roman"/>
          <w:sz w:val="30"/>
          <w:szCs w:val="30"/>
          <w:lang w:eastAsia="ru-RU"/>
        </w:rPr>
        <w:t>государствами-членами</w:t>
      </w:r>
      <w:r w:rsidRPr="006876B6">
        <w:rPr>
          <w:rFonts w:ascii="Times New Roman" w:eastAsia="Calibri" w:hAnsi="Times New Roman" w:cs="Times New Roman"/>
          <w:sz w:val="30"/>
          <w:szCs w:val="30"/>
        </w:rPr>
        <w:t xml:space="preserve">, уполномоченный орган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на </w:t>
      </w:r>
      <w:proofErr w:type="gramStart"/>
      <w:r w:rsidRPr="006876B6">
        <w:rPr>
          <w:rFonts w:ascii="Times New Roman" w:eastAsia="Calibri" w:hAnsi="Times New Roman" w:cs="Times New Roman"/>
          <w:sz w:val="30"/>
          <w:szCs w:val="30"/>
        </w:rPr>
        <w:t>счет</w:t>
      </w:r>
      <w:proofErr w:type="gramEnd"/>
      <w:r w:rsidRPr="006876B6">
        <w:rPr>
          <w:rFonts w:ascii="Times New Roman" w:eastAsia="Calibri" w:hAnsi="Times New Roman" w:cs="Times New Roman"/>
          <w:sz w:val="30"/>
          <w:szCs w:val="30"/>
        </w:rPr>
        <w:t xml:space="preserve"> в иностранной валюте которого не поступили денежные средства, на третий рабочий день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после дня такого </w:t>
      </w:r>
      <w:proofErr w:type="spellStart"/>
      <w:r w:rsidRPr="006876B6">
        <w:rPr>
          <w:rFonts w:ascii="Times New Roman" w:eastAsia="Calibri" w:hAnsi="Times New Roman" w:cs="Times New Roman"/>
          <w:sz w:val="30"/>
          <w:szCs w:val="30"/>
        </w:rPr>
        <w:t>непоступления</w:t>
      </w:r>
      <w:proofErr w:type="spellEnd"/>
      <w:r w:rsidRPr="006876B6">
        <w:rPr>
          <w:rFonts w:ascii="Times New Roman" w:eastAsia="Calibri" w:hAnsi="Times New Roman" w:cs="Times New Roman"/>
          <w:sz w:val="30"/>
          <w:szCs w:val="30"/>
        </w:rPr>
        <w:t xml:space="preserve"> (неполного поступления) вправе приостановить перечисление сумм ввозных таможенных пошлин со своего единого счета на счет в иностранной валюте первого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3" w:name="Par93"/>
      <w:bookmarkEnd w:id="13"/>
      <w:r w:rsidRPr="006876B6">
        <w:rPr>
          <w:rFonts w:ascii="Times New Roman" w:eastAsia="Calibri" w:hAnsi="Times New Roman" w:cs="Times New Roman"/>
          <w:sz w:val="30"/>
          <w:szCs w:val="30"/>
        </w:rPr>
        <w:t xml:space="preserve">24. В случае принятия </w:t>
      </w:r>
      <w:r w:rsidRPr="006876B6">
        <w:rPr>
          <w:rFonts w:ascii="Times New Roman" w:eastAsia="Calibri" w:hAnsi="Times New Roman" w:cs="Times New Roman"/>
          <w:sz w:val="30"/>
          <w:szCs w:val="30"/>
          <w:lang w:eastAsia="ru-RU"/>
        </w:rPr>
        <w:t xml:space="preserve">государством-членом </w:t>
      </w:r>
      <w:r w:rsidRPr="006876B6">
        <w:rPr>
          <w:rFonts w:ascii="Times New Roman" w:eastAsia="Calibri" w:hAnsi="Times New Roman" w:cs="Times New Roman"/>
          <w:sz w:val="30"/>
          <w:szCs w:val="30"/>
        </w:rPr>
        <w:t xml:space="preserve">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подлежат зачислению в доход бюджета первого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до отмены решения о приостановлении перечисления и обособленно учитываются в бюджете этого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Уполномоченный орган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приостановившего перечисление сумм ввозных таможенных пошлин на счет в иностранной валюте другого </w:t>
      </w:r>
      <w:r w:rsidRPr="006876B6">
        <w:rPr>
          <w:rFonts w:ascii="Times New Roman" w:eastAsia="Calibri" w:hAnsi="Times New Roman" w:cs="Times New Roman"/>
          <w:sz w:val="30"/>
          <w:szCs w:val="30"/>
          <w:lang w:eastAsia="ru-RU"/>
        </w:rPr>
        <w:t>государства-члена</w:t>
      </w:r>
      <w:r w:rsidRPr="006876B6">
        <w:rPr>
          <w:rFonts w:ascii="Times New Roman" w:eastAsia="Calibri" w:hAnsi="Times New Roman" w:cs="Times New Roman"/>
          <w:sz w:val="30"/>
          <w:szCs w:val="30"/>
        </w:rPr>
        <w:t xml:space="preserve">, незамедлительно уведомляет уполномоченные органы других </w:t>
      </w:r>
      <w:r w:rsidRPr="006876B6">
        <w:rPr>
          <w:rFonts w:ascii="Times New Roman" w:eastAsia="Calibri" w:hAnsi="Times New Roman" w:cs="Times New Roman"/>
          <w:sz w:val="30"/>
          <w:szCs w:val="30"/>
          <w:lang w:eastAsia="ru-RU"/>
        </w:rPr>
        <w:t xml:space="preserve">государств-членов </w:t>
      </w:r>
      <w:r w:rsidRPr="006876B6">
        <w:rPr>
          <w:rFonts w:ascii="Times New Roman" w:eastAsia="Calibri" w:hAnsi="Times New Roman" w:cs="Times New Roman"/>
          <w:sz w:val="30"/>
          <w:szCs w:val="30"/>
        </w:rPr>
        <w:t>и Комиссию о принятом решении.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25. Комиссия не позднее рабочего дня, следующего за днем</w:t>
      </w:r>
      <w:r w:rsidR="00227E6B"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принятия решения о приостановлении перечисления сумм ввозных таможенных пошлин, проводит консультации с органами исполнительной власти </w:t>
      </w:r>
      <w:r w:rsidRPr="006876B6">
        <w:rPr>
          <w:rFonts w:ascii="Times New Roman" w:eastAsia="Calibri" w:hAnsi="Times New Roman" w:cs="Times New Roman"/>
          <w:sz w:val="30"/>
          <w:szCs w:val="30"/>
          <w:lang w:eastAsia="ru-RU"/>
        </w:rPr>
        <w:t>государств-членов</w:t>
      </w:r>
      <w:r w:rsidRPr="006876B6">
        <w:rPr>
          <w:rFonts w:ascii="Times New Roman" w:eastAsia="Calibri" w:hAnsi="Times New Roman" w:cs="Times New Roman"/>
          <w:sz w:val="30"/>
          <w:szCs w:val="30"/>
        </w:rPr>
        <w:t xml:space="preserve"> с целью скорейшего </w:t>
      </w:r>
      <w:proofErr w:type="gramStart"/>
      <w:r w:rsidRPr="006876B6">
        <w:rPr>
          <w:rFonts w:ascii="Times New Roman" w:eastAsia="Calibri" w:hAnsi="Times New Roman" w:cs="Times New Roman"/>
          <w:sz w:val="30"/>
          <w:szCs w:val="30"/>
        </w:rPr>
        <w:t>возобновления функционирования механизма распределения сумм ввозных таможенных пошлин</w:t>
      </w:r>
      <w:proofErr w:type="gramEnd"/>
      <w:r w:rsidRPr="006876B6">
        <w:rPr>
          <w:rFonts w:ascii="Times New Roman" w:eastAsia="Calibri" w:hAnsi="Times New Roman" w:cs="Times New Roman"/>
          <w:sz w:val="30"/>
          <w:szCs w:val="30"/>
        </w:rPr>
        <w:t xml:space="preserve"> в полном объеме.</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26. В случае если по результатам консультаций, указанных в пункте 25 настоящего Протокола, решение о возобновлении </w:t>
      </w:r>
      <w:proofErr w:type="gramStart"/>
      <w:r w:rsidRPr="006876B6">
        <w:rPr>
          <w:rFonts w:ascii="Times New Roman" w:eastAsia="Calibri" w:hAnsi="Times New Roman" w:cs="Times New Roman"/>
          <w:sz w:val="30"/>
          <w:szCs w:val="30"/>
        </w:rPr>
        <w:t>функционирования механизма распределения сумм ввозных таможенных пошлин</w:t>
      </w:r>
      <w:proofErr w:type="gramEnd"/>
      <w:r w:rsidRPr="006876B6">
        <w:rPr>
          <w:rFonts w:ascii="Times New Roman" w:eastAsia="Calibri" w:hAnsi="Times New Roman" w:cs="Times New Roman"/>
          <w:sz w:val="30"/>
          <w:szCs w:val="30"/>
        </w:rPr>
        <w:t xml:space="preserve"> не принято, данный вопрос выносится на рассмотрение Комиссии.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случае невозможности принятия Комиссией решения о возобновлении </w:t>
      </w:r>
      <w:proofErr w:type="gramStart"/>
      <w:r w:rsidRPr="006876B6">
        <w:rPr>
          <w:rFonts w:ascii="Times New Roman" w:eastAsia="Calibri" w:hAnsi="Times New Roman" w:cs="Times New Roman"/>
          <w:sz w:val="30"/>
          <w:szCs w:val="30"/>
        </w:rPr>
        <w:t>функционирования механизма распределения сумм ввозных таможенных пошлин</w:t>
      </w:r>
      <w:proofErr w:type="gramEnd"/>
      <w:r w:rsidRPr="006876B6">
        <w:rPr>
          <w:rFonts w:ascii="Times New Roman" w:eastAsia="Calibri" w:hAnsi="Times New Roman" w:cs="Times New Roman"/>
          <w:sz w:val="30"/>
          <w:szCs w:val="30"/>
        </w:rPr>
        <w:t xml:space="preserve"> данный вопрос выносится на рассмотрение Межправительственного совета.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27. </w:t>
      </w:r>
      <w:proofErr w:type="gramStart"/>
      <w:r w:rsidRPr="006876B6">
        <w:rPr>
          <w:rFonts w:ascii="Times New Roman" w:eastAsia="Calibri" w:hAnsi="Times New Roman" w:cs="Times New Roman"/>
          <w:sz w:val="30"/>
          <w:szCs w:val="30"/>
        </w:rPr>
        <w:t xml:space="preserve">При возобновлении перечисления сумм ввозных таможенных пошлин суммы, указанные в </w:t>
      </w:r>
      <w:hyperlink w:anchor="Par93" w:history="1">
        <w:r w:rsidRPr="006876B6">
          <w:rPr>
            <w:rFonts w:ascii="Times New Roman" w:eastAsia="Calibri" w:hAnsi="Times New Roman" w:cs="Times New Roman"/>
            <w:sz w:val="30"/>
            <w:szCs w:val="30"/>
          </w:rPr>
          <w:t>пункте 24 настоящего Протокола</w:t>
        </w:r>
      </w:hyperlink>
      <w:r w:rsidRPr="006876B6">
        <w:rPr>
          <w:rFonts w:ascii="Times New Roman" w:eastAsia="Calibri" w:hAnsi="Times New Roman" w:cs="Times New Roman"/>
          <w:sz w:val="30"/>
          <w:szCs w:val="30"/>
        </w:rPr>
        <w:t xml:space="preserve">,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w:t>
      </w:r>
      <w:r w:rsidRPr="006876B6">
        <w:rPr>
          <w:rFonts w:ascii="Times New Roman" w:eastAsia="Calibri" w:hAnsi="Times New Roman" w:cs="Times New Roman"/>
          <w:sz w:val="30"/>
          <w:szCs w:val="30"/>
        </w:rPr>
        <w:lastRenderedPageBreak/>
        <w:t>предназначались в соответствии с настоящим Протоколом, при этом проценты за просрочку на указанную сумму не начисляются.</w:t>
      </w:r>
      <w:proofErr w:type="gramEnd"/>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w:t>
      </w:r>
      <w:r w:rsidRPr="006876B6">
        <w:rPr>
          <w:rFonts w:ascii="Times New Roman" w:eastAsia="Calibri" w:hAnsi="Times New Roman" w:cs="Times New Roman"/>
          <w:sz w:val="30"/>
          <w:szCs w:val="30"/>
        </w:rPr>
        <w:br/>
        <w:t>государств-членов обязательств по перечислению денежных сре</w:t>
      </w:r>
      <w:proofErr w:type="gramStart"/>
      <w:r w:rsidRPr="006876B6">
        <w:rPr>
          <w:rFonts w:ascii="Times New Roman" w:eastAsia="Calibri" w:hAnsi="Times New Roman" w:cs="Times New Roman"/>
          <w:sz w:val="30"/>
          <w:szCs w:val="30"/>
        </w:rPr>
        <w:t>дств в д</w:t>
      </w:r>
      <w:proofErr w:type="gramEnd"/>
      <w:r w:rsidRPr="006876B6">
        <w:rPr>
          <w:rFonts w:ascii="Times New Roman" w:eastAsia="Calibri" w:hAnsi="Times New Roman" w:cs="Times New Roman"/>
          <w:sz w:val="30"/>
          <w:szCs w:val="30"/>
        </w:rPr>
        <w:t xml:space="preserve">олларах США, предусмотренных разделом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настоящего Протокола, относятся к государственному долгу.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p>
    <w:p w:rsidR="00223621" w:rsidRPr="00BA7E7C" w:rsidRDefault="00223621" w:rsidP="00BA7E7C">
      <w:pPr>
        <w:spacing w:after="0" w:line="240" w:lineRule="auto"/>
        <w:jc w:val="center"/>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III.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w:t>
      </w:r>
    </w:p>
    <w:p w:rsidR="00223621" w:rsidRPr="00BA7E7C" w:rsidRDefault="00223621" w:rsidP="00BA7E7C">
      <w:pPr>
        <w:spacing w:after="0" w:line="240" w:lineRule="auto"/>
        <w:jc w:val="center"/>
        <w:rPr>
          <w:rFonts w:ascii="Times New Roman" w:eastAsia="Calibri" w:hAnsi="Times New Roman" w:cs="Times New Roman"/>
          <w:sz w:val="30"/>
          <w:szCs w:val="30"/>
          <w:lang w:eastAsia="ru-RU"/>
        </w:rPr>
      </w:pP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w:t>
      </w:r>
      <w:r w:rsidRPr="006876B6">
        <w:rPr>
          <w:rFonts w:ascii="Times New Roman" w:eastAsia="Calibri" w:hAnsi="Times New Roman" w:cs="Times New Roman"/>
          <w:sz w:val="30"/>
          <w:szCs w:val="30"/>
        </w:rPr>
        <w:br/>
        <w:t>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rPr>
        <w:t xml:space="preserve">на рабочий день, следующий за датой перечисления денежных средств в национальной валюте первого государства-члена на счет в иностранной валюте второго </w:t>
      </w:r>
      <w:r w:rsidRPr="006876B6">
        <w:rPr>
          <w:rFonts w:ascii="Times New Roman" w:eastAsia="Calibri" w:hAnsi="Times New Roman" w:cs="Times New Roman"/>
          <w:sz w:val="30"/>
          <w:szCs w:val="30"/>
        </w:rPr>
        <w:br/>
        <w:t>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Обязанность продажи денежных сре</w:t>
      </w:r>
      <w:proofErr w:type="gramStart"/>
      <w:r w:rsidRPr="006876B6">
        <w:rPr>
          <w:rFonts w:ascii="Times New Roman" w:eastAsia="Calibri" w:hAnsi="Times New Roman" w:cs="Times New Roman"/>
          <w:sz w:val="30"/>
          <w:szCs w:val="30"/>
        </w:rPr>
        <w:t>дств в д</w:t>
      </w:r>
      <w:proofErr w:type="gramEnd"/>
      <w:r w:rsidRPr="006876B6">
        <w:rPr>
          <w:rFonts w:ascii="Times New Roman" w:eastAsia="Calibri" w:hAnsi="Times New Roman" w:cs="Times New Roman"/>
          <w:sz w:val="30"/>
          <w:szCs w:val="30"/>
        </w:rPr>
        <w:t xml:space="preserve">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w:t>
      </w:r>
      <w:r w:rsidRPr="006876B6">
        <w:rPr>
          <w:rFonts w:ascii="Times New Roman" w:eastAsia="Calibri" w:hAnsi="Times New Roman" w:cs="Times New Roman"/>
          <w:sz w:val="30"/>
          <w:szCs w:val="30"/>
        </w:rPr>
        <w:br/>
        <w:t>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этом обязанность продажи денежных сре</w:t>
      </w:r>
      <w:proofErr w:type="gramStart"/>
      <w:r w:rsidRPr="006876B6">
        <w:rPr>
          <w:rFonts w:ascii="Times New Roman" w:eastAsia="Calibri" w:hAnsi="Times New Roman" w:cs="Times New Roman"/>
          <w:sz w:val="30"/>
          <w:szCs w:val="30"/>
        </w:rPr>
        <w:t>дств в д</w:t>
      </w:r>
      <w:proofErr w:type="gramEnd"/>
      <w:r w:rsidRPr="006876B6">
        <w:rPr>
          <w:rFonts w:ascii="Times New Roman" w:eastAsia="Calibri" w:hAnsi="Times New Roman" w:cs="Times New Roman"/>
          <w:sz w:val="30"/>
          <w:szCs w:val="30"/>
        </w:rPr>
        <w:t>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w:t>
      </w:r>
      <w:r w:rsidRPr="00BA7E7C">
        <w:rPr>
          <w:rFonts w:ascii="Times New Roman" w:eastAsia="Calibri" w:hAnsi="Times New Roman" w:cs="Times New Roman"/>
          <w:sz w:val="30"/>
          <w:szCs w:val="30"/>
        </w:rPr>
        <w:br/>
        <w:t>в том числе обязательств, не исполненных в срок, установленный в абзаце втором настоящего пункта, и обязательств по уплате пеней в соответствии с пунктом</w:t>
      </w:r>
      <w:r w:rsidRPr="006876B6">
        <w:rPr>
          <w:rFonts w:ascii="Times New Roman" w:eastAsia="Calibri" w:hAnsi="Times New Roman" w:cs="Times New Roman"/>
        </w:rPr>
        <w:t xml:space="preserve"> </w:t>
      </w:r>
      <w:r w:rsidRPr="006876B6">
        <w:rPr>
          <w:rFonts w:ascii="Times New Roman" w:eastAsia="Calibri" w:hAnsi="Times New Roman" w:cs="Times New Roman"/>
          <w:sz w:val="30"/>
          <w:szCs w:val="30"/>
        </w:rPr>
        <w:t xml:space="preserve">31 настоящего Протокола, осуществляется путем перечисления национальным (центральным) банком, величина </w:t>
      </w:r>
      <w:proofErr w:type="gramStart"/>
      <w:r w:rsidRPr="006876B6">
        <w:rPr>
          <w:rFonts w:ascii="Times New Roman" w:eastAsia="Calibri" w:hAnsi="Times New Roman" w:cs="Times New Roman"/>
          <w:sz w:val="30"/>
          <w:szCs w:val="30"/>
        </w:rPr>
        <w:t>обязательства</w:t>
      </w:r>
      <w:proofErr w:type="gramEnd"/>
      <w:r w:rsidRPr="006876B6">
        <w:rPr>
          <w:rFonts w:ascii="Times New Roman" w:eastAsia="Calibri" w:hAnsi="Times New Roman" w:cs="Times New Roman"/>
          <w:sz w:val="30"/>
          <w:szCs w:val="30"/>
        </w:rPr>
        <w:t xml:space="preserve"> в долларах США которого превышает величину встречного обязательства в долларах США другого национального (центрального) банка, денежных сре</w:t>
      </w:r>
      <w:proofErr w:type="gramStart"/>
      <w:r w:rsidRPr="006876B6">
        <w:rPr>
          <w:rFonts w:ascii="Times New Roman" w:eastAsia="Calibri" w:hAnsi="Times New Roman" w:cs="Times New Roman"/>
          <w:sz w:val="30"/>
          <w:szCs w:val="30"/>
        </w:rPr>
        <w:t>дств в д</w:t>
      </w:r>
      <w:proofErr w:type="gramEnd"/>
      <w:r w:rsidRPr="006876B6">
        <w:rPr>
          <w:rFonts w:ascii="Times New Roman" w:eastAsia="Calibri" w:hAnsi="Times New Roman" w:cs="Times New Roman"/>
          <w:sz w:val="30"/>
          <w:szCs w:val="30"/>
        </w:rPr>
        <w:t xml:space="preserve">олларах США другому национальному (центральному) банку в сумме, равной разнице между величинами указанных встречных обязательств. </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Удовлетворение указанных в настоящем пункте требований по денежным обязательствам в долларах США осуществляется в следующей очередности: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в первую очередь удовлетворяются требования об уплате пеней </w:t>
      </w:r>
      <w:r w:rsidRPr="006876B6">
        <w:rPr>
          <w:rFonts w:ascii="Times New Roman" w:eastAsia="Calibri" w:hAnsi="Times New Roman" w:cs="Times New Roman"/>
          <w:sz w:val="30"/>
          <w:szCs w:val="30"/>
        </w:rPr>
        <w:br/>
        <w:t>в соответствии с пунктом</w:t>
      </w:r>
      <w:r w:rsidRPr="006876B6">
        <w:rPr>
          <w:rFonts w:ascii="Times New Roman" w:eastAsia="Calibri" w:hAnsi="Times New Roman" w:cs="Times New Roman"/>
        </w:rPr>
        <w:t xml:space="preserve"> </w:t>
      </w:r>
      <w:r w:rsidRPr="006876B6">
        <w:rPr>
          <w:rFonts w:ascii="Times New Roman" w:eastAsia="Calibri" w:hAnsi="Times New Roman" w:cs="Times New Roman"/>
          <w:sz w:val="30"/>
          <w:szCs w:val="30"/>
        </w:rPr>
        <w:t>31 настоящего Протокола;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во вторую очередь удовлетворяются требования по обязательствам, срок исполнения которых </w:t>
      </w:r>
      <w:proofErr w:type="gramStart"/>
      <w:r w:rsidRPr="006876B6">
        <w:rPr>
          <w:rFonts w:ascii="Times New Roman" w:eastAsia="Calibri" w:hAnsi="Times New Roman" w:cs="Times New Roman"/>
          <w:sz w:val="30"/>
          <w:szCs w:val="30"/>
        </w:rPr>
        <w:t>наступил и которые не являются</w:t>
      </w:r>
      <w:proofErr w:type="gramEnd"/>
      <w:r w:rsidRPr="006876B6">
        <w:rPr>
          <w:rFonts w:ascii="Times New Roman" w:eastAsia="Calibri" w:hAnsi="Times New Roman" w:cs="Times New Roman"/>
          <w:sz w:val="30"/>
          <w:szCs w:val="30"/>
        </w:rPr>
        <w:t xml:space="preserve"> просроченными;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третью очередь удовлетворяются требования по обязательствам, не исполненным в срок, установленный в </w:t>
      </w:r>
      <w:hyperlink r:id="rId10" w:anchor="Par146" w:history="1">
        <w:r w:rsidRPr="006876B6">
          <w:rPr>
            <w:rFonts w:ascii="Times New Roman" w:eastAsia="Calibri" w:hAnsi="Times New Roman" w:cs="Times New Roman"/>
            <w:sz w:val="30"/>
            <w:szCs w:val="30"/>
          </w:rPr>
          <w:t>абзаце втором настоящего пункта</w:t>
        </w:r>
      </w:hyperlink>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30. </w:t>
      </w:r>
      <w:proofErr w:type="gramStart"/>
      <w:r w:rsidRPr="006876B6">
        <w:rPr>
          <w:rFonts w:ascii="Times New Roman" w:eastAsia="Calibri" w:hAnsi="Times New Roman" w:cs="Times New Roman"/>
          <w:sz w:val="30"/>
          <w:szCs w:val="30"/>
        </w:rPr>
        <w:t>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пункте</w:t>
      </w:r>
      <w:r w:rsidRPr="006876B6">
        <w:rPr>
          <w:rFonts w:ascii="Times New Roman" w:eastAsia="Calibri" w:hAnsi="Times New Roman" w:cs="Times New Roman"/>
        </w:rPr>
        <w:t xml:space="preserve"> </w:t>
      </w:r>
      <w:r w:rsidRPr="006876B6">
        <w:rPr>
          <w:rFonts w:ascii="Times New Roman" w:eastAsia="Calibri" w:hAnsi="Times New Roman" w:cs="Times New Roman"/>
          <w:sz w:val="30"/>
          <w:szCs w:val="30"/>
        </w:rPr>
        <w:t>29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w:t>
      </w:r>
      <w:proofErr w:type="gramEnd"/>
      <w:r w:rsidRPr="006876B6">
        <w:rPr>
          <w:rFonts w:ascii="Times New Roman" w:eastAsia="Calibri" w:hAnsi="Times New Roman" w:cs="Times New Roman"/>
          <w:sz w:val="30"/>
          <w:szCs w:val="30"/>
        </w:rPr>
        <w:t xml:space="preserve">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31. За неисполнение либо ненадлежащее исполнение указанного</w:t>
      </w:r>
      <w:r w:rsidRPr="006876B6">
        <w:rPr>
          <w:rFonts w:ascii="Times New Roman" w:eastAsia="Calibri" w:hAnsi="Times New Roman" w:cs="Times New Roman"/>
          <w:sz w:val="30"/>
          <w:szCs w:val="30"/>
        </w:rPr>
        <w:br/>
        <w:t xml:space="preserve">в </w:t>
      </w:r>
      <w:hyperlink r:id="rId11" w:anchor="Par145" w:history="1">
        <w:r w:rsidRPr="006876B6">
          <w:rPr>
            <w:rFonts w:ascii="Times New Roman" w:eastAsia="Calibri" w:hAnsi="Times New Roman" w:cs="Times New Roman"/>
            <w:sz w:val="30"/>
            <w:szCs w:val="30"/>
          </w:rPr>
          <w:t>пункте 29</w:t>
        </w:r>
      </w:hyperlink>
      <w:r w:rsidRPr="006876B6">
        <w:rPr>
          <w:rFonts w:ascii="Times New Roman" w:eastAsia="Calibri" w:hAnsi="Times New Roman" w:cs="Times New Roman"/>
          <w:sz w:val="30"/>
          <w:szCs w:val="30"/>
        </w:rP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223621" w:rsidRPr="006876B6" w:rsidRDefault="00223621">
      <w:pPr>
        <w:spacing w:after="0" w:line="360" w:lineRule="auto"/>
        <w:jc w:val="center"/>
        <w:rPr>
          <w:rFonts w:ascii="Times New Roman" w:eastAsia="Calibri" w:hAnsi="Times New Roman" w:cs="Times New Roman"/>
          <w:sz w:val="30"/>
          <w:szCs w:val="30"/>
        </w:rPr>
      </w:pPr>
      <w:r w:rsidRPr="00BA7E7C">
        <w:rPr>
          <w:rFonts w:ascii="Times New Roman" w:eastAsia="Calibri" w:hAnsi="Times New Roman" w:cs="Times New Roman"/>
          <w:position w:val="-24"/>
          <w:sz w:val="30"/>
          <w:szCs w:val="30"/>
        </w:rPr>
        <w:object w:dxaOrig="4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2pt;height:28.8pt" o:ole="" fillcolor="window">
            <v:imagedata r:id="rId12" o:title=""/>
          </v:shape>
          <o:OLEObject Type="Embed" ProgID="Equation.3" ShapeID="_x0000_i1025" DrawAspect="Content" ObjectID="_1462876200" r:id="rId13"/>
        </w:object>
      </w:r>
      <w:r w:rsidRPr="006876B6">
        <w:rPr>
          <w:rFonts w:ascii="Times New Roman" w:eastAsia="Calibri" w:hAnsi="Times New Roman" w:cs="Times New Roman"/>
          <w:sz w:val="30"/>
          <w:szCs w:val="30"/>
        </w:rPr>
        <w:t>,</w:t>
      </w:r>
    </w:p>
    <w:p w:rsidR="00223621" w:rsidRPr="006876B6" w:rsidRDefault="00223621">
      <w:pPr>
        <w:spacing w:after="0" w:line="360" w:lineRule="auto"/>
        <w:ind w:firstLine="709"/>
        <w:rPr>
          <w:rFonts w:ascii="Times New Roman" w:eastAsia="Calibri" w:hAnsi="Times New Roman" w:cs="Times New Roman"/>
          <w:sz w:val="30"/>
          <w:szCs w:val="30"/>
        </w:rPr>
      </w:pPr>
      <w:r w:rsidRPr="006876B6">
        <w:rPr>
          <w:rFonts w:ascii="Times New Roman" w:eastAsia="Calibri" w:hAnsi="Times New Roman" w:cs="Times New Roman"/>
          <w:sz w:val="30"/>
          <w:szCs w:val="30"/>
        </w:rPr>
        <w:t>где:</w:t>
      </w:r>
    </w:p>
    <w:p w:rsidR="00223621" w:rsidRPr="006876B6" w:rsidRDefault="00223621">
      <w:pPr>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position w:val="-12"/>
          <w:sz w:val="30"/>
          <w:szCs w:val="30"/>
        </w:rPr>
        <w:object w:dxaOrig="1035" w:dyaOrig="360">
          <v:shape id="_x0000_i1026" type="#_x0000_t75" style="width:60pt;height:19.2pt" o:ole="" fillcolor="window">
            <v:imagedata r:id="rId14" o:title=""/>
          </v:shape>
          <o:OLEObject Type="Embed" ProgID="Equation.3" ShapeID="_x0000_i1026" DrawAspect="Content" ObjectID="_1462876201" r:id="rId15"/>
        </w:object>
      </w:r>
      <w:r w:rsidRPr="006876B6">
        <w:rPr>
          <w:rFonts w:ascii="Times New Roman" w:eastAsia="Calibri" w:hAnsi="Times New Roman" w:cs="Times New Roman"/>
          <w:sz w:val="30"/>
          <w:szCs w:val="30"/>
        </w:rP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223621" w:rsidRPr="006876B6" w:rsidRDefault="00223621">
      <w:pPr>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position w:val="-14"/>
          <w:sz w:val="30"/>
          <w:szCs w:val="30"/>
        </w:rPr>
        <w:object w:dxaOrig="1305" w:dyaOrig="375">
          <v:shape id="_x0000_i1027" type="#_x0000_t75" style="width:67.2pt;height:19.2pt" o:ole="" fillcolor="window">
            <v:imagedata r:id="rId16" o:title=""/>
          </v:shape>
          <o:OLEObject Type="Embed" ProgID="Equation.3" ShapeID="_x0000_i1027" DrawAspect="Content" ObjectID="_1462876202" r:id="rId17"/>
        </w:object>
      </w:r>
      <w:r w:rsidRPr="006876B6">
        <w:rPr>
          <w:rFonts w:ascii="Times New Roman" w:eastAsia="Calibri" w:hAnsi="Times New Roman" w:cs="Times New Roman"/>
          <w:sz w:val="30"/>
          <w:szCs w:val="30"/>
        </w:rPr>
        <w:t>– установленная Британской ассоциацией банкиров (</w:t>
      </w:r>
      <w:r w:rsidRPr="006876B6">
        <w:rPr>
          <w:rFonts w:ascii="Times New Roman" w:eastAsia="Calibri" w:hAnsi="Times New Roman" w:cs="Times New Roman"/>
          <w:sz w:val="30"/>
          <w:szCs w:val="30"/>
          <w:lang w:val="en-US"/>
        </w:rPr>
        <w:t>British</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val="en-US"/>
        </w:rPr>
        <w:t>Bankers</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val="en-US"/>
        </w:rPr>
        <w:t>Association</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val="en-US"/>
        </w:rPr>
        <w:t>BBA</w:t>
      </w:r>
      <w:r w:rsidRPr="006876B6">
        <w:rPr>
          <w:rFonts w:ascii="Times New Roman" w:eastAsia="Calibri" w:hAnsi="Times New Roman" w:cs="Times New Roman"/>
          <w:sz w:val="30"/>
          <w:szCs w:val="30"/>
        </w:rPr>
        <w:t xml:space="preserve">) для дня, в который началось неисполнение либо ненадлежащее исполнение обязательства, однодневная ставка </w:t>
      </w:r>
      <w:r w:rsidRPr="006876B6">
        <w:rPr>
          <w:rFonts w:ascii="Times New Roman" w:eastAsia="Calibri" w:hAnsi="Times New Roman" w:cs="Times New Roman"/>
          <w:sz w:val="30"/>
          <w:szCs w:val="30"/>
          <w:lang w:val="en-US"/>
        </w:rPr>
        <w:t>LIBOR</w:t>
      </w:r>
      <w:r w:rsidRPr="006876B6">
        <w:rPr>
          <w:rFonts w:ascii="Times New Roman" w:eastAsia="Calibri" w:hAnsi="Times New Roman" w:cs="Times New Roman"/>
          <w:sz w:val="30"/>
          <w:szCs w:val="30"/>
        </w:rPr>
        <w:t xml:space="preserve"> для долларов США (в процентах годовых); </w:t>
      </w:r>
    </w:p>
    <w:p w:rsidR="00223621" w:rsidRPr="006876B6" w:rsidRDefault="00223621">
      <w:pPr>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position w:val="-10"/>
          <w:sz w:val="30"/>
          <w:szCs w:val="30"/>
        </w:rPr>
        <w:object w:dxaOrig="495" w:dyaOrig="315">
          <v:shape id="_x0000_i1028" type="#_x0000_t75" style="width:27.6pt;height:12pt" o:ole="" fillcolor="window">
            <v:imagedata r:id="rId18" o:title=""/>
          </v:shape>
          <o:OLEObject Type="Embed" ProgID="Equation.3" ShapeID="_x0000_i1028" DrawAspect="Content" ObjectID="_1462876203" r:id="rId19"/>
        </w:object>
      </w:r>
      <w:r w:rsidRPr="006876B6">
        <w:rPr>
          <w:rFonts w:ascii="Times New Roman" w:eastAsia="Calibri" w:hAnsi="Times New Roman" w:cs="Times New Roman"/>
          <w:sz w:val="30"/>
          <w:szCs w:val="30"/>
        </w:rPr>
        <w:tab/>
        <w:t xml:space="preserve">– количество календарных дней, исчисляемых </w:t>
      </w:r>
      <w:proofErr w:type="gramStart"/>
      <w:r w:rsidRPr="006876B6">
        <w:rPr>
          <w:rFonts w:ascii="Times New Roman" w:eastAsia="Calibri" w:hAnsi="Times New Roman" w:cs="Times New Roman"/>
          <w:sz w:val="30"/>
          <w:szCs w:val="30"/>
        </w:rPr>
        <w:t>с даты неисполнения</w:t>
      </w:r>
      <w:proofErr w:type="gramEnd"/>
      <w:r w:rsidRPr="006876B6">
        <w:rPr>
          <w:rFonts w:ascii="Times New Roman" w:eastAsia="Calibri" w:hAnsi="Times New Roman" w:cs="Times New Roman"/>
          <w:sz w:val="30"/>
          <w:szCs w:val="30"/>
        </w:rPr>
        <w:t xml:space="preserve">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32. </w:t>
      </w:r>
      <w:proofErr w:type="gramStart"/>
      <w:r w:rsidRPr="006876B6">
        <w:rPr>
          <w:rFonts w:ascii="Times New Roman" w:eastAsia="Calibri" w:hAnsi="Times New Roman" w:cs="Times New Roman"/>
          <w:sz w:val="30"/>
          <w:szCs w:val="30"/>
        </w:rPr>
        <w:t xml:space="preserve">В случае неисполнения или ненадлежащего исполнения первым государством-членом обязательства, указанного в пункте 29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w:t>
      </w:r>
      <w:r w:rsidRPr="006876B6">
        <w:rPr>
          <w:rFonts w:ascii="Times New Roman" w:eastAsia="Calibri" w:hAnsi="Times New Roman" w:cs="Times New Roman"/>
          <w:sz w:val="30"/>
          <w:szCs w:val="30"/>
        </w:rPr>
        <w:lastRenderedPageBreak/>
        <w:t>образом исполненному обязательству, включая требование об уплате пеней в соответствии с пунктом 31 настоящего Протокола, второму государству-члену без согласия и предварительного</w:t>
      </w:r>
      <w:proofErr w:type="gramEnd"/>
      <w:r w:rsidRPr="006876B6">
        <w:rPr>
          <w:rFonts w:ascii="Times New Roman" w:eastAsia="Calibri" w:hAnsi="Times New Roman" w:cs="Times New Roman"/>
          <w:sz w:val="30"/>
          <w:szCs w:val="30"/>
        </w:rPr>
        <w:t xml:space="preserve"> уведомления первого государства-члена и национального (центрального) банка первого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w:t>
      </w:r>
      <w:proofErr w:type="gramStart"/>
      <w:r w:rsidRPr="006876B6">
        <w:rPr>
          <w:rFonts w:ascii="Times New Roman" w:eastAsia="Calibri" w:hAnsi="Times New Roman" w:cs="Times New Roman"/>
          <w:sz w:val="30"/>
          <w:szCs w:val="30"/>
        </w:rPr>
        <w:t>ств др</w:t>
      </w:r>
      <w:proofErr w:type="gramEnd"/>
      <w:r w:rsidRPr="006876B6">
        <w:rPr>
          <w:rFonts w:ascii="Times New Roman" w:eastAsia="Calibri" w:hAnsi="Times New Roman" w:cs="Times New Roman"/>
          <w:sz w:val="30"/>
          <w:szCs w:val="30"/>
        </w:rPr>
        <w:t>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w:t>
      </w:r>
      <w:r w:rsidRPr="006876B6">
        <w:rPr>
          <w:rFonts w:ascii="Times New Roman" w:eastAsia="Calibri" w:hAnsi="Times New Roman" w:cs="Times New Roman"/>
          <w:sz w:val="30"/>
          <w:szCs w:val="30"/>
        </w:rPr>
        <w:br/>
        <w:t>в том числе издержки и убытки, возникающие вследствие изменения курсов валют, неисполнения или ненадлежащего исполнения обязатель</w:t>
      </w:r>
      <w:proofErr w:type="gramStart"/>
      <w:r w:rsidRPr="006876B6">
        <w:rPr>
          <w:rFonts w:ascii="Times New Roman" w:eastAsia="Calibri" w:hAnsi="Times New Roman" w:cs="Times New Roman"/>
          <w:sz w:val="30"/>
          <w:szCs w:val="30"/>
        </w:rPr>
        <w:t>ств др</w:t>
      </w:r>
      <w:proofErr w:type="gramEnd"/>
      <w:r w:rsidRPr="006876B6">
        <w:rPr>
          <w:rFonts w:ascii="Times New Roman" w:eastAsia="Calibri" w:hAnsi="Times New Roman" w:cs="Times New Roman"/>
          <w:sz w:val="30"/>
          <w:szCs w:val="30"/>
        </w:rPr>
        <w:t xml:space="preserve">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w:t>
      </w:r>
      <w:r w:rsidRPr="006876B6">
        <w:rPr>
          <w:rFonts w:ascii="Times New Roman" w:eastAsia="Calibri" w:hAnsi="Times New Roman" w:cs="Times New Roman"/>
          <w:sz w:val="30"/>
          <w:szCs w:val="30"/>
        </w:rPr>
        <w:br/>
        <w:t>государства-члена указанных издержек и убытков устанавливаются первым государством-членом.</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w:t>
      </w:r>
      <w:r w:rsidRPr="006876B6">
        <w:rPr>
          <w:rFonts w:ascii="Times New Roman" w:eastAsia="Calibri" w:hAnsi="Times New Roman" w:cs="Times New Roman"/>
          <w:sz w:val="30"/>
          <w:szCs w:val="30"/>
        </w:rPr>
        <w:lastRenderedPageBreak/>
        <w:t>рабочим днем для этих двух государств-членов и для Соединенных Штатов Америки.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rPr>
        <w:t>36. </w:t>
      </w:r>
      <w:proofErr w:type="gramStart"/>
      <w:r w:rsidRPr="006876B6">
        <w:rPr>
          <w:rFonts w:ascii="Times New Roman" w:eastAsia="Calibri" w:hAnsi="Times New Roman" w:cs="Times New Roman"/>
          <w:sz w:val="30"/>
          <w:szCs w:val="30"/>
        </w:rPr>
        <w:t xml:space="preserve">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w:t>
      </w:r>
      <w:r w:rsidR="002C3578"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w:t>
      </w:r>
      <w:proofErr w:type="gramEnd"/>
      <w:r w:rsidRPr="006876B6">
        <w:rPr>
          <w:rFonts w:ascii="Times New Roman" w:eastAsia="Calibri" w:hAnsi="Times New Roman" w:cs="Times New Roman"/>
          <w:sz w:val="30"/>
          <w:szCs w:val="30"/>
        </w:rPr>
        <w:t xml:space="preserve"> корреспондентском </w:t>
      </w:r>
      <w:proofErr w:type="gramStart"/>
      <w:r w:rsidRPr="006876B6">
        <w:rPr>
          <w:rFonts w:ascii="Times New Roman" w:eastAsia="Calibri" w:hAnsi="Times New Roman" w:cs="Times New Roman"/>
          <w:sz w:val="30"/>
          <w:szCs w:val="30"/>
        </w:rPr>
        <w:t>счете</w:t>
      </w:r>
      <w:proofErr w:type="gramEnd"/>
      <w:r w:rsidRPr="006876B6">
        <w:rPr>
          <w:rFonts w:ascii="Times New Roman" w:eastAsia="Calibri" w:hAnsi="Times New Roman" w:cs="Times New Roman"/>
          <w:sz w:val="30"/>
          <w:szCs w:val="30"/>
        </w:rPr>
        <w:t>.</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38. </w:t>
      </w:r>
      <w:proofErr w:type="gramStart"/>
      <w:r w:rsidRPr="006876B6">
        <w:rPr>
          <w:rFonts w:ascii="Times New Roman" w:eastAsia="Calibri" w:hAnsi="Times New Roman" w:cs="Times New Roman"/>
          <w:sz w:val="30"/>
          <w:szCs w:val="30"/>
        </w:rPr>
        <w:t xml:space="preserve">Если указанная в пункте 29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w:t>
      </w:r>
      <w:r w:rsidRPr="006876B6">
        <w:rPr>
          <w:rFonts w:ascii="Times New Roman" w:eastAsia="Calibri" w:hAnsi="Times New Roman" w:cs="Times New Roman"/>
          <w:sz w:val="30"/>
          <w:szCs w:val="30"/>
        </w:rPr>
        <w:br/>
        <w:t xml:space="preserve">государства-члена указанного обязательства вправе без ограничений </w:t>
      </w:r>
      <w:r w:rsidRPr="006876B6">
        <w:rPr>
          <w:rFonts w:ascii="Times New Roman" w:eastAsia="Calibri" w:hAnsi="Times New Roman" w:cs="Times New Roman"/>
          <w:sz w:val="30"/>
          <w:szCs w:val="30"/>
        </w:rPr>
        <w:lastRenderedPageBreak/>
        <w:t>использовать денежные средства в национальной валюте первого государства-члена, находящиеся на предназначенном</w:t>
      </w:r>
      <w:proofErr w:type="gramEnd"/>
      <w:r w:rsidRPr="006876B6">
        <w:rPr>
          <w:rFonts w:ascii="Times New Roman" w:eastAsia="Calibri" w:hAnsi="Times New Roman" w:cs="Times New Roman"/>
          <w:sz w:val="30"/>
          <w:szCs w:val="30"/>
        </w:rPr>
        <w:t xml:space="preserve">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 xml:space="preserve">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 </w:t>
      </w:r>
    </w:p>
    <w:p w:rsidR="00223621" w:rsidRPr="006876B6" w:rsidRDefault="00223621" w:rsidP="00BA7E7C">
      <w:pPr>
        <w:spacing w:after="0" w:line="240" w:lineRule="auto"/>
        <w:jc w:val="center"/>
        <w:rPr>
          <w:rFonts w:ascii="Times New Roman" w:eastAsia="Calibri" w:hAnsi="Times New Roman" w:cs="Times New Roman"/>
          <w:sz w:val="30"/>
          <w:szCs w:val="30"/>
          <w:lang w:eastAsia="ru-RU"/>
        </w:rPr>
      </w:pPr>
    </w:p>
    <w:p w:rsidR="00223621" w:rsidRPr="006876B6" w:rsidRDefault="00223621">
      <w:pPr>
        <w:spacing w:after="0" w:line="240" w:lineRule="auto"/>
        <w:jc w:val="center"/>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IV</w:t>
      </w:r>
      <w:r w:rsidRPr="006876B6">
        <w:rPr>
          <w:rFonts w:ascii="Times New Roman" w:eastAsia="Calibri" w:hAnsi="Times New Roman" w:cs="Times New Roman"/>
          <w:sz w:val="30"/>
          <w:szCs w:val="30"/>
          <w:lang w:eastAsia="ru-RU"/>
        </w:rPr>
        <w:t xml:space="preserve">. Порядок обмена информацией между уполномоченными </w:t>
      </w:r>
    </w:p>
    <w:p w:rsidR="00223621" w:rsidRPr="00BA7E7C" w:rsidRDefault="00223621">
      <w:pPr>
        <w:spacing w:after="0" w:line="24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органами государств-членов</w:t>
      </w:r>
      <w:r w:rsidRPr="00BA7E7C">
        <w:rPr>
          <w:rFonts w:ascii="Times New Roman" w:eastAsia="Calibri" w:hAnsi="Times New Roman" w:cs="Times New Roman"/>
          <w:sz w:val="30"/>
          <w:szCs w:val="30"/>
          <w:lang w:eastAsia="ru-RU"/>
        </w:rPr>
        <w:t xml:space="preserve"> </w:t>
      </w:r>
    </w:p>
    <w:p w:rsidR="00223621" w:rsidRPr="00BA7E7C" w:rsidRDefault="00223621" w:rsidP="00BA7E7C">
      <w:pPr>
        <w:spacing w:after="0" w:line="240" w:lineRule="auto"/>
        <w:jc w:val="center"/>
        <w:rPr>
          <w:rFonts w:ascii="Times New Roman" w:eastAsia="Calibri" w:hAnsi="Times New Roman" w:cs="Times New Roman"/>
          <w:sz w:val="30"/>
          <w:szCs w:val="30"/>
          <w:lang w:eastAsia="ru-RU"/>
        </w:rPr>
      </w:pP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40. Уполномоченный орган государства-члена ежедневно не позднее 16 часов по местному времени (для Республики Беларусь – время г. Минска, для Республики Казахстан – время г. Астаны,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суммы ввозных таможенных пошлин, зачисленные на единый счет уполномоченного органа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суммы исполненных уполномоченным органом в отчетном дне зачетов в счет уплаты ввозных таможенных пошлин;</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суммы ввозных таможенных пошлин, зачтенные в отчетном дне в счет погашения задолженности, и отдельно суммы ввозных </w:t>
      </w:r>
      <w:r w:rsidRPr="006876B6">
        <w:rPr>
          <w:rFonts w:ascii="Times New Roman" w:eastAsia="Calibri" w:hAnsi="Times New Roman" w:cs="Times New Roman"/>
          <w:sz w:val="30"/>
          <w:szCs w:val="30"/>
        </w:rPr>
        <w:lastRenderedPageBreak/>
        <w:t>таможенных пошлин, зачтенные в текущем дне в счет погашения задолженности;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суммы возврата ввозных таможенных пошлин, не принятые национальным (центральным) банком к исполнению в отчетном дне;</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суммы ввозных таможенных пошлин, подлежащие распределению между государствами-членами;</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7) суммы распределенных ввозных таможенных пошлин, перечисленные на счета в иностранной валюте других </w:t>
      </w:r>
      <w:r w:rsidRPr="006876B6">
        <w:rPr>
          <w:rFonts w:ascii="Times New Roman" w:eastAsia="Calibri" w:hAnsi="Times New Roman" w:cs="Times New Roman"/>
          <w:sz w:val="30"/>
          <w:szCs w:val="30"/>
        </w:rPr>
        <w:br/>
        <w:t>государств-членов;</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сумма поступивших государству-члену от других </w:t>
      </w:r>
      <w:r w:rsidRPr="006876B6">
        <w:rPr>
          <w:rFonts w:ascii="Times New Roman" w:eastAsia="Calibri" w:hAnsi="Times New Roman" w:cs="Times New Roman"/>
          <w:sz w:val="30"/>
          <w:szCs w:val="30"/>
        </w:rPr>
        <w:br/>
        <w:t>государств-членов процентов за просрочку при нарушении исполнения требований, предусмотренных настоящим Протоколом.</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41. </w:t>
      </w:r>
      <w:proofErr w:type="gramStart"/>
      <w:r w:rsidRPr="006876B6">
        <w:rPr>
          <w:rFonts w:ascii="Times New Roman" w:eastAsia="Calibri" w:hAnsi="Times New Roman" w:cs="Times New Roman"/>
          <w:sz w:val="30"/>
          <w:szCs w:val="30"/>
        </w:rPr>
        <w:t xml:space="preserve">Ежемесячно, на пятый рабочий день месяца, следующего за отчетным, уполномоченный орган государства-члена направляет </w:t>
      </w:r>
      <w:r w:rsidRPr="006876B6">
        <w:rPr>
          <w:rFonts w:ascii="Times New Roman" w:eastAsia="Calibri" w:hAnsi="Times New Roman" w:cs="Times New Roman"/>
          <w:sz w:val="30"/>
          <w:szCs w:val="30"/>
        </w:rPr>
        <w:lastRenderedPageBreak/>
        <w:t>уполномоченным органам других государств-членов, а также в Комиссию установленную пунктом</w:t>
      </w:r>
      <w:r w:rsidRPr="006876B6">
        <w:rPr>
          <w:rFonts w:ascii="Times New Roman" w:eastAsia="Calibri" w:hAnsi="Times New Roman" w:cs="Times New Roman"/>
        </w:rPr>
        <w:t xml:space="preserve"> </w:t>
      </w:r>
      <w:r w:rsidRPr="006876B6">
        <w:rPr>
          <w:rFonts w:ascii="Times New Roman" w:eastAsia="Calibri" w:hAnsi="Times New Roman" w:cs="Times New Roman"/>
          <w:sz w:val="30"/>
          <w:szCs w:val="30"/>
        </w:rPr>
        <w:t>40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w:t>
      </w:r>
      <w:proofErr w:type="gramEnd"/>
      <w:r w:rsidRPr="006876B6">
        <w:rPr>
          <w:rFonts w:ascii="Times New Roman" w:eastAsia="Calibri" w:hAnsi="Times New Roman" w:cs="Times New Roman"/>
          <w:sz w:val="30"/>
          <w:szCs w:val="30"/>
        </w:rPr>
        <w:t xml:space="preserve">, </w:t>
      </w:r>
      <w:proofErr w:type="gramStart"/>
      <w:r w:rsidRPr="006876B6">
        <w:rPr>
          <w:rFonts w:ascii="Times New Roman" w:eastAsia="Calibri" w:hAnsi="Times New Roman" w:cs="Times New Roman"/>
          <w:sz w:val="30"/>
          <w:szCs w:val="30"/>
        </w:rPr>
        <w:t>содержащих</w:t>
      </w:r>
      <w:proofErr w:type="gramEnd"/>
      <w:r w:rsidRPr="006876B6">
        <w:rPr>
          <w:rFonts w:ascii="Times New Roman" w:eastAsia="Calibri" w:hAnsi="Times New Roman" w:cs="Times New Roman"/>
          <w:sz w:val="30"/>
          <w:szCs w:val="30"/>
        </w:rPr>
        <w:t xml:space="preserve"> данную информацию.</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42. Форма предоставления информации, предусмотренной пунктами 40 и 41 настоящего Протокола, согласовывается уполномоченными органами и утверждается Комиссией.</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43. Уполномоченными органами государств-членов осуществляется оперативная сверка данных, полученных в соответствии с пунктами 40 и 41 настоящего Протокола.</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В случае установления расхождений оформляется протокол,</w:t>
      </w:r>
      <w:r w:rsidRPr="00BA7E7C">
        <w:rPr>
          <w:rFonts w:ascii="Times New Roman" w:eastAsia="Calibri" w:hAnsi="Times New Roman" w:cs="Times New Roman"/>
          <w:sz w:val="30"/>
          <w:szCs w:val="30"/>
        </w:rPr>
        <w:br/>
        <w:t>и государствами-членами принимаются меры по урегулированию расхождений.</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пунктами 40 и 41 настоящего Протокола, подписывается руководителем данного уполномоченного органа или уполномоченным им лицом.</w:t>
      </w:r>
    </w:p>
    <w:p w:rsidR="00223621" w:rsidRPr="00BA7E7C" w:rsidRDefault="00223621" w:rsidP="00BA7E7C">
      <w:pPr>
        <w:spacing w:after="0" w:line="240" w:lineRule="auto"/>
        <w:jc w:val="center"/>
        <w:rPr>
          <w:rFonts w:ascii="Times New Roman" w:eastAsia="Calibri" w:hAnsi="Times New Roman" w:cs="Times New Roman"/>
          <w:sz w:val="30"/>
          <w:szCs w:val="30"/>
          <w:lang w:eastAsia="ru-RU"/>
        </w:rPr>
      </w:pPr>
    </w:p>
    <w:p w:rsidR="00223621" w:rsidRPr="006876B6" w:rsidRDefault="00223621" w:rsidP="00BA7E7C">
      <w:pPr>
        <w:spacing w:after="0" w:line="240" w:lineRule="auto"/>
        <w:jc w:val="center"/>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V</w:t>
      </w:r>
      <w:r w:rsidRPr="006876B6">
        <w:rPr>
          <w:rFonts w:ascii="Times New Roman" w:eastAsia="Calibri" w:hAnsi="Times New Roman" w:cs="Times New Roman"/>
          <w:sz w:val="30"/>
          <w:szCs w:val="30"/>
          <w:lang w:eastAsia="ru-RU"/>
        </w:rPr>
        <w:t xml:space="preserve">. Порядок обмена информацией, связанной с уплатой </w:t>
      </w:r>
      <w:proofErr w:type="gramStart"/>
      <w:r w:rsidRPr="006876B6">
        <w:rPr>
          <w:rFonts w:ascii="Times New Roman" w:eastAsia="Calibri" w:hAnsi="Times New Roman" w:cs="Times New Roman"/>
          <w:sz w:val="30"/>
          <w:szCs w:val="30"/>
          <w:lang w:eastAsia="ru-RU"/>
        </w:rPr>
        <w:t>ввозных</w:t>
      </w:r>
      <w:proofErr w:type="gramEnd"/>
      <w:r w:rsidRPr="006876B6">
        <w:rPr>
          <w:rFonts w:ascii="Times New Roman" w:eastAsia="Calibri" w:hAnsi="Times New Roman" w:cs="Times New Roman"/>
          <w:sz w:val="30"/>
          <w:szCs w:val="30"/>
          <w:lang w:eastAsia="ru-RU"/>
        </w:rPr>
        <w:t xml:space="preserve"> </w:t>
      </w:r>
    </w:p>
    <w:p w:rsidR="00223621" w:rsidRPr="006876B6" w:rsidRDefault="00223621" w:rsidP="00BA7E7C">
      <w:pPr>
        <w:spacing w:after="0" w:line="24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таможенных пошлин</w:t>
      </w:r>
    </w:p>
    <w:p w:rsidR="00223621" w:rsidRPr="006876B6" w:rsidRDefault="00223621" w:rsidP="00BA7E7C">
      <w:pPr>
        <w:spacing w:after="0" w:line="240" w:lineRule="auto"/>
        <w:jc w:val="center"/>
        <w:rPr>
          <w:rFonts w:ascii="Times New Roman" w:eastAsia="Calibri" w:hAnsi="Times New Roman" w:cs="Times New Roman"/>
          <w:sz w:val="30"/>
          <w:szCs w:val="30"/>
          <w:lang w:eastAsia="ru-RU"/>
        </w:rPr>
      </w:pP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 xml:space="preserve">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w:t>
      </w:r>
      <w:r w:rsidRPr="00BA7E7C">
        <w:rPr>
          <w:rFonts w:ascii="Times New Roman" w:eastAsia="Calibri" w:hAnsi="Times New Roman" w:cs="Times New Roman"/>
          <w:sz w:val="30"/>
          <w:szCs w:val="30"/>
        </w:rPr>
        <w:lastRenderedPageBreak/>
        <w:t>таможенных пошлин, не относящуюся к сведениям, составляющим государственную тайну (государственные секреты)</w:t>
      </w:r>
      <w:r w:rsidR="00733220" w:rsidRPr="00BA7E7C">
        <w:rPr>
          <w:rFonts w:ascii="Times New Roman" w:eastAsia="Calibri" w:hAnsi="Times New Roman" w:cs="Times New Roman"/>
          <w:sz w:val="30"/>
          <w:szCs w:val="30"/>
        </w:rPr>
        <w:t>.</w:t>
      </w:r>
      <w:r w:rsidRPr="00BA7E7C">
        <w:rPr>
          <w:rFonts w:ascii="Times New Roman" w:eastAsia="Calibri" w:hAnsi="Times New Roman" w:cs="Times New Roman"/>
          <w:sz w:val="30"/>
          <w:szCs w:val="30"/>
        </w:rPr>
        <w:t xml:space="preserve"> </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46. Информация, связанная с уплатой ввозных таможенных пошлин, формируется из следующих имеющихся источников:</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1) базы данных электронных копий деклараций на товары, оформленных таможенными органами государств-членов;</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proofErr w:type="gramStart"/>
      <w:r w:rsidRPr="00BA7E7C">
        <w:rPr>
          <w:rFonts w:ascii="Times New Roman" w:eastAsia="Calibri" w:hAnsi="Times New Roman" w:cs="Times New Roman"/>
          <w:sz w:val="30"/>
          <w:szCs w:val="30"/>
        </w:rPr>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w:t>
      </w:r>
      <w:r w:rsidR="00733220" w:rsidRPr="00BA7E7C">
        <w:rPr>
          <w:rFonts w:ascii="Times New Roman" w:eastAsia="Calibri" w:hAnsi="Times New Roman" w:cs="Times New Roman"/>
          <w:sz w:val="30"/>
          <w:szCs w:val="30"/>
        </w:rPr>
        <w:t xml:space="preserve"> в соответствии с едиными принципами ведения учета ввозных таможенных пошлин по методу начисления в соответствии </w:t>
      </w:r>
      <w:r w:rsidR="000A71A6" w:rsidRPr="00BA7E7C">
        <w:rPr>
          <w:rFonts w:ascii="Times New Roman" w:eastAsia="Calibri" w:hAnsi="Times New Roman" w:cs="Times New Roman"/>
          <w:sz w:val="30"/>
          <w:szCs w:val="30"/>
        </w:rPr>
        <w:t xml:space="preserve">с </w:t>
      </w:r>
      <w:r w:rsidR="00733220" w:rsidRPr="00BA7E7C">
        <w:rPr>
          <w:rFonts w:ascii="Times New Roman" w:eastAsia="Calibri" w:hAnsi="Times New Roman" w:cs="Times New Roman"/>
          <w:sz w:val="30"/>
          <w:szCs w:val="30"/>
        </w:rPr>
        <w:t>правилами, утверждаемыми Комиссией</w:t>
      </w:r>
      <w:r w:rsidRPr="00BA7E7C">
        <w:rPr>
          <w:rFonts w:ascii="Times New Roman" w:eastAsia="Calibri" w:hAnsi="Times New Roman" w:cs="Times New Roman"/>
          <w:sz w:val="30"/>
          <w:szCs w:val="30"/>
        </w:rPr>
        <w:t>.</w:t>
      </w:r>
      <w:proofErr w:type="gramEnd"/>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47. Указанная в пункте 46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48. </w:t>
      </w:r>
      <w:proofErr w:type="gramStart"/>
      <w:r w:rsidRPr="00BA7E7C">
        <w:rPr>
          <w:rFonts w:ascii="Times New Roman" w:eastAsia="Calibri" w:hAnsi="Times New Roman" w:cs="Times New Roman"/>
          <w:sz w:val="30"/>
          <w:szCs w:val="30"/>
        </w:rPr>
        <w:t xml:space="preserve">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w:t>
      </w:r>
      <w:r w:rsidRPr="00BA7E7C">
        <w:rPr>
          <w:rFonts w:ascii="Times New Roman" w:eastAsia="Calibri" w:hAnsi="Times New Roman" w:cs="Times New Roman"/>
          <w:sz w:val="30"/>
          <w:szCs w:val="30"/>
        </w:rPr>
        <w:lastRenderedPageBreak/>
        <w:t>представляется на безвозмездной основе на русском языке</w:t>
      </w:r>
      <w:r w:rsidRPr="00BA7E7C">
        <w:rPr>
          <w:rFonts w:ascii="Times New Roman" w:eastAsia="Calibri" w:hAnsi="Times New Roman" w:cs="Times New Roman"/>
          <w:sz w:val="30"/>
          <w:szCs w:val="30"/>
        </w:rPr>
        <w:br/>
        <w:t>(по отдельным позициям допускается использование латинского алфавита) и включает следующие сведения за отчетный период:</w:t>
      </w:r>
      <w:proofErr w:type="gramEnd"/>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1) суммы переходящих остатков ввозных таможенных пошлин на начало и конец отчетного периода;</w:t>
      </w:r>
    </w:p>
    <w:p w:rsidR="00223621" w:rsidRPr="00BA7E7C"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2) документально отраженные суммы ввозных таможенных пошлин в оформленных таможенных документах об их уплате (взыскании);</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3) суммы ввозных таможенных пошлин, зачтенные в счет погашения задолженности;</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4) суммы ввозных таможенных пошлин, возвращенные плательщикам;</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5) суммы предоставленных отсрочек и рассрочек уплаты ввозных таможенных пошлин;</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6) другие сведения, связанные с уплатой ввозных таможенных пошлин.</w:t>
      </w:r>
    </w:p>
    <w:p w:rsidR="000A71A6"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49. </w:t>
      </w:r>
      <w:r w:rsidR="00045C76" w:rsidRPr="006876B6">
        <w:rPr>
          <w:rFonts w:ascii="Times New Roman" w:eastAsia="Calibri" w:hAnsi="Times New Roman" w:cs="Times New Roman"/>
          <w:sz w:val="30"/>
          <w:szCs w:val="30"/>
        </w:rPr>
        <w:t xml:space="preserve">Технологические </w:t>
      </w:r>
      <w:r w:rsidR="000A71A6" w:rsidRPr="006876B6">
        <w:rPr>
          <w:rFonts w:ascii="Times New Roman" w:eastAsia="Calibri" w:hAnsi="Times New Roman" w:cs="Times New Roman"/>
          <w:sz w:val="30"/>
          <w:szCs w:val="30"/>
        </w:rPr>
        <w:t xml:space="preserve">регламенты обмены информацией, связанной с уплатой ввозных таможенных пошлин разрабатываются и утверждаются Комиссией. </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w:t>
      </w:r>
      <w:r w:rsidR="000A71A6" w:rsidRPr="006876B6">
        <w:rPr>
          <w:rFonts w:ascii="Times New Roman" w:eastAsia="Calibri" w:hAnsi="Times New Roman" w:cs="Times New Roman"/>
          <w:sz w:val="30"/>
          <w:szCs w:val="30"/>
        </w:rPr>
        <w:t xml:space="preserve">указанных </w:t>
      </w:r>
      <w:r w:rsidRPr="006876B6">
        <w:rPr>
          <w:rFonts w:ascii="Times New Roman" w:eastAsia="Calibri" w:hAnsi="Times New Roman" w:cs="Times New Roman"/>
          <w:sz w:val="30"/>
          <w:szCs w:val="30"/>
        </w:rPr>
        <w:t>технологических регламентах определяются структура и формат указанной в пункте 48 настоящего Протокола информации,</w:t>
      </w:r>
      <w:r w:rsidR="00227E6B"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порядок, сроки и способы обмена ею. </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w:t>
      </w:r>
      <w:r w:rsidRPr="006876B6">
        <w:rPr>
          <w:rFonts w:ascii="Times New Roman" w:eastAsia="Calibri" w:hAnsi="Times New Roman" w:cs="Times New Roman"/>
          <w:sz w:val="30"/>
          <w:szCs w:val="30"/>
        </w:rPr>
        <w:lastRenderedPageBreak/>
        <w:t>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223621" w:rsidRPr="006876B6" w:rsidRDefault="00223621">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51. </w:t>
      </w:r>
      <w:proofErr w:type="gramStart"/>
      <w:r w:rsidRPr="006876B6">
        <w:rPr>
          <w:rFonts w:ascii="Times New Roman" w:eastAsia="Calibri" w:hAnsi="Times New Roman" w:cs="Times New Roman"/>
          <w:sz w:val="30"/>
          <w:szCs w:val="30"/>
        </w:rPr>
        <w:t>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пункте 48 настоящего Протокола информацию по форме, утверждаемой Комиссией.</w:t>
      </w:r>
      <w:proofErr w:type="gramEnd"/>
    </w:p>
    <w:p w:rsidR="00223621" w:rsidRPr="006876B6" w:rsidRDefault="00223621">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w:t>
      </w:r>
      <w:r w:rsidRPr="006876B6">
        <w:rPr>
          <w:rFonts w:ascii="Times New Roman" w:eastAsia="Calibri" w:hAnsi="Times New Roman" w:cs="Times New Roman"/>
          <w:sz w:val="30"/>
          <w:szCs w:val="30"/>
        </w:rPr>
        <w:t>азделом</w:t>
      </w:r>
      <w:r w:rsidRPr="006876B6">
        <w:rPr>
          <w:rFonts w:ascii="Times New Roman" w:eastAsia="Calibri" w:hAnsi="Times New Roman" w:cs="Times New Roman"/>
          <w:sz w:val="30"/>
          <w:szCs w:val="30"/>
          <w:lang w:eastAsia="ru-RU"/>
        </w:rPr>
        <w:t>.</w:t>
      </w:r>
    </w:p>
    <w:p w:rsidR="00223621" w:rsidRPr="006876B6" w:rsidRDefault="00223621">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223621" w:rsidRPr="006876B6" w:rsidRDefault="00223621">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Комиссия использует информацию, полученную в соответствии с настоящим разделом, в целях реализации пункта 54 настоящего Протокола.</w:t>
      </w:r>
    </w:p>
    <w:p w:rsidR="00223621" w:rsidRPr="006876B6" w:rsidRDefault="00223621" w:rsidP="00BA7E7C">
      <w:pPr>
        <w:spacing w:after="0" w:line="240" w:lineRule="auto"/>
        <w:jc w:val="center"/>
        <w:rPr>
          <w:rFonts w:ascii="Times New Roman" w:eastAsia="Times New Roman" w:hAnsi="Times New Roman" w:cs="Times New Roman"/>
          <w:sz w:val="30"/>
          <w:szCs w:val="30"/>
          <w:lang w:eastAsia="ru-RU"/>
        </w:rPr>
      </w:pPr>
    </w:p>
    <w:p w:rsidR="002D3041" w:rsidRPr="00BA7E7C" w:rsidRDefault="002D3041">
      <w:pP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br w:type="page"/>
      </w:r>
    </w:p>
    <w:p w:rsidR="00223621" w:rsidRPr="006876B6" w:rsidRDefault="00223621">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lastRenderedPageBreak/>
        <w:t>VI</w:t>
      </w:r>
      <w:r w:rsidRPr="006876B6">
        <w:rPr>
          <w:rFonts w:ascii="Times New Roman" w:eastAsia="Times New Roman" w:hAnsi="Times New Roman" w:cs="Times New Roman"/>
          <w:sz w:val="30"/>
          <w:szCs w:val="30"/>
          <w:lang w:eastAsia="ru-RU"/>
        </w:rPr>
        <w:t xml:space="preserve">. </w:t>
      </w:r>
      <w:r w:rsidR="00733220" w:rsidRPr="006876B6">
        <w:rPr>
          <w:rFonts w:ascii="Times New Roman" w:eastAsia="Times New Roman" w:hAnsi="Times New Roman" w:cs="Times New Roman"/>
          <w:sz w:val="30"/>
          <w:szCs w:val="30"/>
          <w:lang w:eastAsia="ru-RU"/>
        </w:rPr>
        <w:t>Мониторинг и контроль</w:t>
      </w:r>
    </w:p>
    <w:p w:rsidR="00223621" w:rsidRPr="006876B6" w:rsidRDefault="00223621" w:rsidP="00BA7E7C">
      <w:pPr>
        <w:spacing w:after="0" w:line="240" w:lineRule="auto"/>
        <w:jc w:val="center"/>
        <w:rPr>
          <w:rFonts w:ascii="Times New Roman" w:eastAsia="Times New Roman" w:hAnsi="Times New Roman" w:cs="Times New Roman"/>
          <w:sz w:val="30"/>
          <w:szCs w:val="30"/>
          <w:lang w:eastAsia="ru-RU"/>
        </w:rPr>
      </w:pP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53. Комитет государственного контроля Республики Беларусь, Счетный комитет по </w:t>
      </w:r>
      <w:proofErr w:type="gramStart"/>
      <w:r w:rsidRPr="006876B6">
        <w:rPr>
          <w:rFonts w:ascii="Times New Roman" w:eastAsia="Calibri" w:hAnsi="Times New Roman" w:cs="Times New Roman"/>
          <w:sz w:val="30"/>
          <w:szCs w:val="30"/>
        </w:rPr>
        <w:t>контролю за</w:t>
      </w:r>
      <w:proofErr w:type="gramEnd"/>
      <w:r w:rsidRPr="006876B6">
        <w:rPr>
          <w:rFonts w:ascii="Times New Roman" w:eastAsia="Calibri" w:hAnsi="Times New Roman" w:cs="Times New Roman"/>
          <w:sz w:val="30"/>
          <w:szCs w:val="30"/>
        </w:rPr>
        <w:t xml:space="preserve"> исполнением республиканского бюджета Республики Казахстан,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223621" w:rsidRPr="006876B6" w:rsidRDefault="00223621">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54. Комиссия представляет ежегодно в Межправительственный совет отчет о зачислении и распределении сумм ввозных таможенных пошлин.</w:t>
      </w:r>
    </w:p>
    <w:p w:rsidR="00223621" w:rsidRPr="006876B6" w:rsidRDefault="00223621">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Calibri" w:hAnsi="Times New Roman" w:cs="Times New Roman"/>
          <w:sz w:val="30"/>
          <w:szCs w:val="30"/>
        </w:rPr>
        <w:t xml:space="preserve">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w:t>
      </w:r>
      <w:r w:rsidRPr="006876B6">
        <w:rPr>
          <w:rFonts w:ascii="Times New Roman" w:eastAsia="Calibri" w:hAnsi="Times New Roman" w:cs="Times New Roman"/>
          <w:sz w:val="30"/>
          <w:szCs w:val="30"/>
        </w:rPr>
        <w:br/>
        <w:t xml:space="preserve">государствами-членами порядка зачисления и распределения поступивших сумм ввозных таможенных пошлин. </w:t>
      </w:r>
    </w:p>
    <w:p w:rsidR="00223621" w:rsidRPr="006876B6" w:rsidRDefault="00223621">
      <w:pPr>
        <w:spacing w:after="0" w:line="360" w:lineRule="auto"/>
        <w:jc w:val="center"/>
        <w:rPr>
          <w:rFonts w:ascii="Times New Roman" w:eastAsia="Times New Roman" w:hAnsi="Times New Roman" w:cs="Times New Roman"/>
          <w:sz w:val="30"/>
          <w:szCs w:val="30"/>
          <w:lang w:eastAsia="ru-RU"/>
        </w:rPr>
      </w:pPr>
    </w:p>
    <w:p w:rsidR="00223621" w:rsidRPr="006876B6" w:rsidRDefault="00223621">
      <w:pPr>
        <w:spacing w:after="0" w:line="360" w:lineRule="auto"/>
        <w:jc w:val="center"/>
        <w:rPr>
          <w:rFonts w:ascii="Times New Roman" w:eastAsia="Times New Roman" w:hAnsi="Times New Roman" w:cs="Times New Roman"/>
          <w:sz w:val="30"/>
          <w:szCs w:val="30"/>
          <w:lang w:eastAsia="ru-RU"/>
        </w:rPr>
      </w:pPr>
    </w:p>
    <w:p w:rsidR="00223621" w:rsidRPr="006876B6" w:rsidRDefault="00223621">
      <w:pPr>
        <w:spacing w:after="0" w:line="360" w:lineRule="auto"/>
        <w:jc w:val="center"/>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eastAsia="ru-RU"/>
        </w:rPr>
        <w:t>____________</w:t>
      </w:r>
    </w:p>
    <w:p w:rsidR="005A50AC" w:rsidRDefault="005A50AC">
      <w:pPr>
        <w:spacing w:after="0" w:line="360" w:lineRule="auto"/>
        <w:ind w:left="5670"/>
        <w:jc w:val="center"/>
        <w:rPr>
          <w:rFonts w:ascii="Times New Roman" w:eastAsia="Calibri" w:hAnsi="Times New Roman" w:cs="Times New Roman"/>
          <w:sz w:val="30"/>
          <w:szCs w:val="30"/>
        </w:rPr>
        <w:sectPr w:rsidR="005A50AC" w:rsidSect="00F763E5">
          <w:headerReference w:type="default" r:id="rId20"/>
          <w:pgSz w:w="11906" w:h="16838"/>
          <w:pgMar w:top="1418" w:right="1134" w:bottom="1418" w:left="1418" w:header="1134" w:footer="709" w:gutter="0"/>
          <w:pgNumType w:start="1"/>
          <w:cols w:space="708"/>
          <w:titlePg/>
          <w:docGrid w:linePitch="381"/>
        </w:sectPr>
      </w:pPr>
    </w:p>
    <w:p w:rsidR="0014233F" w:rsidRPr="006876B6" w:rsidRDefault="0014233F">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6</w:t>
      </w:r>
    </w:p>
    <w:p w:rsidR="0014233F" w:rsidRPr="006876B6" w:rsidRDefault="0014233F">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 Договору о </w:t>
      </w:r>
      <w:proofErr w:type="gramStart"/>
      <w:r w:rsidRPr="006876B6">
        <w:rPr>
          <w:rFonts w:ascii="Times New Roman" w:eastAsia="Calibri" w:hAnsi="Times New Roman" w:cs="Times New Roman"/>
          <w:sz w:val="30"/>
          <w:szCs w:val="30"/>
        </w:rPr>
        <w:t>Евразийском</w:t>
      </w:r>
      <w:proofErr w:type="gramEnd"/>
    </w:p>
    <w:p w:rsidR="0014233F" w:rsidRPr="006876B6" w:rsidRDefault="0014233F">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экономическом </w:t>
      </w:r>
      <w:proofErr w:type="gramStart"/>
      <w:r w:rsidRPr="006876B6">
        <w:rPr>
          <w:rFonts w:ascii="Times New Roman" w:eastAsia="Calibri" w:hAnsi="Times New Roman" w:cs="Times New Roman"/>
          <w:sz w:val="30"/>
          <w:szCs w:val="30"/>
        </w:rPr>
        <w:t>союзе</w:t>
      </w:r>
      <w:proofErr w:type="gramEnd"/>
    </w:p>
    <w:p w:rsidR="0014233F" w:rsidRPr="006876B6" w:rsidRDefault="0014233F">
      <w:pPr>
        <w:spacing w:after="0" w:line="240" w:lineRule="auto"/>
        <w:ind w:firstLine="709"/>
        <w:jc w:val="center"/>
        <w:rPr>
          <w:rFonts w:ascii="Times New Roman" w:eastAsia="Calibri" w:hAnsi="Times New Roman" w:cs="Times New Roman"/>
          <w:b/>
          <w:sz w:val="30"/>
          <w:szCs w:val="30"/>
        </w:rPr>
      </w:pPr>
    </w:p>
    <w:p w:rsidR="0014233F" w:rsidRPr="006876B6" w:rsidRDefault="0014233F">
      <w:pPr>
        <w:spacing w:after="0" w:line="240" w:lineRule="auto"/>
        <w:ind w:firstLine="709"/>
        <w:jc w:val="center"/>
        <w:rPr>
          <w:rFonts w:ascii="Times New Roman" w:eastAsia="Calibri" w:hAnsi="Times New Roman" w:cs="Times New Roman"/>
          <w:b/>
          <w:sz w:val="30"/>
          <w:szCs w:val="30"/>
        </w:rPr>
      </w:pPr>
    </w:p>
    <w:p w:rsidR="0014233F" w:rsidRPr="006876B6" w:rsidRDefault="0014233F">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14233F" w:rsidRPr="006876B6" w:rsidRDefault="0014233F">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 едином таможенно-тарифном регулировании</w:t>
      </w:r>
    </w:p>
    <w:p w:rsidR="0014233F" w:rsidRPr="006876B6" w:rsidRDefault="0014233F">
      <w:pPr>
        <w:spacing w:after="0" w:line="240" w:lineRule="auto"/>
        <w:jc w:val="center"/>
        <w:rPr>
          <w:rFonts w:ascii="Times New Roman" w:eastAsia="Times New Roman" w:hAnsi="Times New Roman" w:cs="Times New Roman"/>
          <w:sz w:val="30"/>
          <w:szCs w:val="30"/>
          <w:lang w:eastAsia="ru-RU"/>
        </w:rPr>
      </w:pPr>
    </w:p>
    <w:p w:rsidR="0014233F" w:rsidRPr="006876B6" w:rsidRDefault="0014233F">
      <w:pPr>
        <w:spacing w:after="0" w:line="240" w:lineRule="auto"/>
        <w:jc w:val="center"/>
        <w:rPr>
          <w:rFonts w:ascii="Times New Roman" w:eastAsia="Times New Roman" w:hAnsi="Times New Roman" w:cs="Times New Roman"/>
          <w:sz w:val="30"/>
          <w:szCs w:val="30"/>
          <w:lang w:eastAsia="ru-RU"/>
        </w:rPr>
      </w:pPr>
    </w:p>
    <w:p w:rsidR="0014233F" w:rsidRPr="006876B6" w:rsidRDefault="0014233F">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w:t>
      </w:r>
      <w:r w:rsidRPr="006876B6">
        <w:rPr>
          <w:rFonts w:ascii="Times New Roman" w:eastAsia="Times New Roman" w:hAnsi="Times New Roman" w:cs="Times New Roman"/>
          <w:sz w:val="30"/>
          <w:szCs w:val="30"/>
          <w:lang w:eastAsia="ru-RU"/>
        </w:rPr>
        <w:t>. Общие положения</w:t>
      </w:r>
    </w:p>
    <w:p w:rsidR="0014233F" w:rsidRPr="006876B6" w:rsidRDefault="0014233F">
      <w:pPr>
        <w:spacing w:after="0" w:line="360" w:lineRule="auto"/>
        <w:jc w:val="center"/>
        <w:rPr>
          <w:rFonts w:ascii="Times New Roman" w:eastAsia="Times New Roman" w:hAnsi="Times New Roman" w:cs="Times New Roman"/>
          <w:sz w:val="30"/>
          <w:szCs w:val="30"/>
          <w:lang w:eastAsia="ru-RU"/>
        </w:rPr>
      </w:pPr>
    </w:p>
    <w:p w:rsidR="0014233F" w:rsidRPr="006876B6" w:rsidRDefault="0014233F">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Настоящий Протокол разработан в соответствии с разделом </w:t>
      </w:r>
      <w:r w:rsidRPr="006876B6">
        <w:rPr>
          <w:rFonts w:ascii="Times New Roman" w:eastAsia="Times New Roman" w:hAnsi="Times New Roman" w:cs="Times New Roman"/>
          <w:sz w:val="30"/>
          <w:szCs w:val="30"/>
          <w:lang w:val="en-US" w:eastAsia="ru-RU"/>
        </w:rPr>
        <w:t>IX</w:t>
      </w:r>
      <w:r w:rsidRPr="006876B6">
        <w:rPr>
          <w:rFonts w:ascii="Times New Roman" w:eastAsia="Times New Roman" w:hAnsi="Times New Roman" w:cs="Times New Roman"/>
          <w:sz w:val="30"/>
          <w:szCs w:val="30"/>
          <w:lang w:eastAsia="ru-RU"/>
        </w:rPr>
        <w:t xml:space="preserve"> Договора </w:t>
      </w:r>
      <w:r w:rsidRPr="006876B6">
        <w:rPr>
          <w:rFonts w:ascii="Times New Roman" w:eastAsia="Calibri" w:hAnsi="Times New Roman" w:cs="Times New Roman"/>
          <w:sz w:val="30"/>
          <w:szCs w:val="30"/>
        </w:rPr>
        <w:t>о Евразийском экономическом союзе</w:t>
      </w:r>
      <w:r w:rsidRPr="006876B6">
        <w:rPr>
          <w:rFonts w:ascii="Times New Roman" w:eastAsia="Times New Roman" w:hAnsi="Times New Roman" w:cs="Times New Roman"/>
          <w:sz w:val="30"/>
          <w:szCs w:val="30"/>
          <w:lang w:eastAsia="ru-RU"/>
        </w:rPr>
        <w:t xml:space="preserve"> и определяет </w:t>
      </w:r>
      <w:proofErr w:type="gramStart"/>
      <w:r w:rsidRPr="006876B6">
        <w:rPr>
          <w:rFonts w:ascii="Times New Roman" w:eastAsia="Times New Roman" w:hAnsi="Times New Roman" w:cs="Times New Roman"/>
          <w:sz w:val="30"/>
          <w:szCs w:val="30"/>
          <w:lang w:eastAsia="ru-RU"/>
        </w:rPr>
        <w:t>принципы</w:t>
      </w:r>
      <w:proofErr w:type="gramEnd"/>
      <w:r w:rsidRPr="006876B6">
        <w:rPr>
          <w:rFonts w:ascii="Times New Roman" w:eastAsia="Times New Roman" w:hAnsi="Times New Roman" w:cs="Times New Roman"/>
          <w:sz w:val="30"/>
          <w:szCs w:val="30"/>
          <w:lang w:eastAsia="ru-RU"/>
        </w:rPr>
        <w:t xml:space="preserve"> и порядок применения на таможенной территории Союза мер таможенно-тарифного регулирования.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Понятия, используемые в настоящем Протоколе, означают следующее: </w:t>
      </w:r>
    </w:p>
    <w:p w:rsidR="0014233F" w:rsidRPr="006876B6" w:rsidRDefault="0014233F">
      <w:pPr>
        <w:spacing w:after="0" w:line="360" w:lineRule="auto"/>
        <w:ind w:firstLine="709"/>
        <w:jc w:val="both"/>
        <w:rPr>
          <w:rFonts w:ascii="Times New Roman" w:eastAsia="?????? Pro W3" w:hAnsi="Times New Roman" w:cs="Times New Roman"/>
          <w:sz w:val="30"/>
          <w:szCs w:val="30"/>
          <w:lang w:eastAsia="ru-RU" w:bidi="en-US"/>
        </w:rPr>
      </w:pPr>
      <w:proofErr w:type="gramStart"/>
      <w:r w:rsidRPr="006876B6">
        <w:rPr>
          <w:rFonts w:ascii="Times New Roman" w:eastAsia="?????? Pro W3" w:hAnsi="Times New Roman" w:cs="Times New Roman"/>
          <w:sz w:val="30"/>
          <w:szCs w:val="30"/>
          <w:lang w:eastAsia="ru-RU" w:bidi="en-US"/>
        </w:rPr>
        <w:t xml:space="preserve">«аналогичный товар» – товар, который по своему функциональному назначению, применению, качественным </w:t>
      </w:r>
      <w:r w:rsidRPr="006876B6">
        <w:rPr>
          <w:rFonts w:ascii="Times New Roman" w:eastAsia="?????? Pro W3" w:hAnsi="Times New Roman" w:cs="Times New Roman"/>
          <w:sz w:val="30"/>
          <w:szCs w:val="30"/>
          <w:lang w:eastAsia="ru-RU" w:bidi="en-US"/>
        </w:rPr>
        <w:br/>
        <w:t xml:space="preserve">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w:t>
      </w:r>
      <w:r w:rsidRPr="006876B6">
        <w:rPr>
          <w:rFonts w:ascii="Times New Roman" w:eastAsia="Times New Roman" w:hAnsi="Times New Roman" w:cs="Times New Roman"/>
          <w:sz w:val="30"/>
          <w:szCs w:val="30"/>
          <w:lang w:eastAsia="ru-RU"/>
        </w:rPr>
        <w:t>товар</w:t>
      </w:r>
      <w:r w:rsidRPr="006876B6">
        <w:rPr>
          <w:rFonts w:ascii="Times New Roman" w:eastAsia="?????? Pro W3" w:hAnsi="Times New Roman" w:cs="Times New Roman"/>
          <w:sz w:val="30"/>
          <w:szCs w:val="30"/>
          <w:lang w:eastAsia="ru-RU" w:bidi="en-US"/>
        </w:rPr>
        <w:t>,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w:t>
      </w:r>
      <w:proofErr w:type="gramEnd"/>
      <w:r w:rsidRPr="006876B6">
        <w:rPr>
          <w:rFonts w:ascii="Times New Roman" w:eastAsia="?????? Pro W3" w:hAnsi="Times New Roman" w:cs="Times New Roman"/>
          <w:sz w:val="30"/>
          <w:szCs w:val="30"/>
          <w:lang w:eastAsia="ru-RU" w:bidi="en-US"/>
        </w:rPr>
        <w:t xml:space="preserve"> таможенную территорию Союза в рамках тарифной квоты, и может быть в коммерческом отношении им </w:t>
      </w:r>
      <w:proofErr w:type="gramStart"/>
      <w:r w:rsidRPr="006876B6">
        <w:rPr>
          <w:rFonts w:ascii="Times New Roman" w:eastAsia="?????? Pro W3" w:hAnsi="Times New Roman" w:cs="Times New Roman"/>
          <w:sz w:val="30"/>
          <w:szCs w:val="30"/>
          <w:lang w:eastAsia="ru-RU" w:bidi="en-US"/>
        </w:rPr>
        <w:t>заменен</w:t>
      </w:r>
      <w:proofErr w:type="gramEnd"/>
      <w:r w:rsidRPr="006876B6">
        <w:rPr>
          <w:rFonts w:ascii="Times New Roman" w:eastAsia="?????? Pro W3" w:hAnsi="Times New Roman" w:cs="Times New Roman"/>
          <w:sz w:val="30"/>
          <w:szCs w:val="30"/>
          <w:lang w:eastAsia="ru-RU" w:bidi="en-US"/>
        </w:rPr>
        <w:t xml:space="preserve">; </w:t>
      </w:r>
    </w:p>
    <w:p w:rsidR="0014233F" w:rsidRPr="006876B6" w:rsidRDefault="0014233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lastRenderedPageBreak/>
        <w:t>«значительные поставщики из третьих стран</w:t>
      </w:r>
      <w:r w:rsidRPr="006876B6">
        <w:rPr>
          <w:rFonts w:ascii="Times New Roman" w:eastAsia="?????? Pro W3" w:hAnsi="Times New Roman" w:cs="Times New Roman"/>
          <w:sz w:val="30"/>
          <w:szCs w:val="30"/>
          <w:lang w:eastAsia="ru-RU" w:bidi="en-US"/>
        </w:rPr>
        <w:t>» – </w:t>
      </w:r>
      <w:r w:rsidRPr="006876B6">
        <w:rPr>
          <w:rFonts w:ascii="Times New Roman" w:eastAsia="Times New Roman" w:hAnsi="Times New Roman" w:cs="Times New Roman"/>
          <w:sz w:val="30"/>
          <w:szCs w:val="30"/>
          <w:lang w:eastAsia="ru-RU" w:bidi="en-US"/>
        </w:rPr>
        <w:t>поставщики товаров, имеющие долю в импорте товара на таможенную территорию Союза 10 процентов и более;</w:t>
      </w:r>
    </w:p>
    <w:p w:rsidR="0014233F" w:rsidRPr="006876B6" w:rsidRDefault="0014233F">
      <w:pPr>
        <w:autoSpaceDE w:val="0"/>
        <w:autoSpaceDN w:val="0"/>
        <w:adjustRightInd w:val="0"/>
        <w:spacing w:after="0" w:line="360" w:lineRule="auto"/>
        <w:ind w:firstLine="851"/>
        <w:jc w:val="both"/>
        <w:outlineLvl w:val="0"/>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«объем тарифной квоты</w:t>
      </w:r>
      <w:r w:rsidRPr="006876B6">
        <w:rPr>
          <w:rFonts w:ascii="Times New Roman" w:eastAsia="?????? Pro W3" w:hAnsi="Times New Roman" w:cs="Times New Roman"/>
          <w:sz w:val="30"/>
          <w:szCs w:val="30"/>
          <w:lang w:eastAsia="ru-RU" w:bidi="en-US"/>
        </w:rPr>
        <w:t>» – </w:t>
      </w:r>
      <w:r w:rsidRPr="006876B6">
        <w:rPr>
          <w:rFonts w:ascii="Times New Roman" w:eastAsia="Times New Roman" w:hAnsi="Times New Roman" w:cs="Times New Roman"/>
          <w:sz w:val="30"/>
          <w:szCs w:val="30"/>
          <w:lang w:eastAsia="ru-RU" w:bidi="en-US"/>
        </w:rPr>
        <w:t>количество товара в натуральном или стоимостном выражении, выделяемое для ввоза в рамках тарифной квоты;</w:t>
      </w:r>
    </w:p>
    <w:p w:rsidR="0014233F" w:rsidRPr="006876B6" w:rsidRDefault="0014233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«предшествующий период</w:t>
      </w:r>
      <w:r w:rsidRPr="006876B6">
        <w:rPr>
          <w:rFonts w:ascii="Times New Roman" w:eastAsia="?????? Pro W3" w:hAnsi="Times New Roman" w:cs="Times New Roman"/>
          <w:sz w:val="30"/>
          <w:szCs w:val="30"/>
          <w:lang w:eastAsia="ru-RU" w:bidi="en-US"/>
        </w:rPr>
        <w:t>» – </w:t>
      </w:r>
      <w:r w:rsidRPr="006876B6">
        <w:rPr>
          <w:rFonts w:ascii="Times New Roman" w:eastAsia="Times New Roman" w:hAnsi="Times New Roman" w:cs="Times New Roman"/>
          <w:sz w:val="30"/>
          <w:szCs w:val="30"/>
          <w:lang w:eastAsia="ru-RU" w:bidi="en-US"/>
        </w:rPr>
        <w:t>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14233F" w:rsidRPr="006876B6" w:rsidRDefault="0014233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«реальный объем импорта</w:t>
      </w:r>
      <w:r w:rsidRPr="006876B6">
        <w:rPr>
          <w:rFonts w:ascii="Times New Roman" w:eastAsia="?????? Pro W3" w:hAnsi="Times New Roman" w:cs="Times New Roman"/>
          <w:sz w:val="30"/>
          <w:szCs w:val="30"/>
          <w:lang w:eastAsia="ru-RU" w:bidi="en-US"/>
        </w:rPr>
        <w:t>» – </w:t>
      </w:r>
      <w:r w:rsidRPr="006876B6">
        <w:rPr>
          <w:rFonts w:ascii="Times New Roman" w:eastAsia="Times New Roman" w:hAnsi="Times New Roman" w:cs="Times New Roman"/>
          <w:sz w:val="30"/>
          <w:szCs w:val="30"/>
          <w:lang w:eastAsia="ru-RU" w:bidi="en-US"/>
        </w:rPr>
        <w:t>объем импорта в условиях отсутствия его ограничений;</w:t>
      </w:r>
    </w:p>
    <w:p w:rsidR="0014233F" w:rsidRPr="006876B6" w:rsidRDefault="0014233F">
      <w:pPr>
        <w:autoSpaceDE w:val="0"/>
        <w:autoSpaceDN w:val="0"/>
        <w:adjustRightInd w:val="0"/>
        <w:spacing w:after="0" w:line="360" w:lineRule="auto"/>
        <w:ind w:firstLine="709"/>
        <w:jc w:val="both"/>
        <w:outlineLvl w:val="0"/>
        <w:rPr>
          <w:rFonts w:ascii="Times New Roman" w:eastAsia="Times New Roman" w:hAnsi="Times New Roman" w:cs="Times New Roman"/>
          <w:spacing w:val="-4"/>
          <w:sz w:val="30"/>
          <w:szCs w:val="30"/>
          <w:lang w:eastAsia="ru-RU" w:bidi="en-US"/>
        </w:rPr>
      </w:pPr>
      <w:proofErr w:type="gramStart"/>
      <w:r w:rsidRPr="006876B6">
        <w:rPr>
          <w:rFonts w:ascii="Times New Roman" w:eastAsia="?????? Pro W3" w:hAnsi="Times New Roman" w:cs="Times New Roman"/>
          <w:spacing w:val="-4"/>
          <w:sz w:val="30"/>
          <w:szCs w:val="30"/>
          <w:lang w:eastAsia="ru-RU" w:bidi="en-US"/>
        </w:rPr>
        <w:t>«сельскохозяйственные товары</w:t>
      </w:r>
      <w:r w:rsidRPr="006876B6">
        <w:rPr>
          <w:rFonts w:ascii="Times New Roman" w:eastAsia="?????? Pro W3" w:hAnsi="Times New Roman" w:cs="Times New Roman"/>
          <w:sz w:val="30"/>
          <w:szCs w:val="30"/>
          <w:lang w:eastAsia="ru-RU" w:bidi="en-US"/>
        </w:rPr>
        <w:t>» – </w:t>
      </w:r>
      <w:r w:rsidRPr="006876B6">
        <w:rPr>
          <w:rFonts w:ascii="Times New Roman" w:eastAsia="?????? Pro W3" w:hAnsi="Times New Roman" w:cs="Times New Roman"/>
          <w:spacing w:val="-4"/>
          <w:sz w:val="30"/>
          <w:szCs w:val="30"/>
          <w:lang w:eastAsia="ru-RU" w:bidi="en-US"/>
        </w:rPr>
        <w:t xml:space="preserve">товары, классифицируемые </w:t>
      </w:r>
      <w:r w:rsidRPr="006876B6">
        <w:rPr>
          <w:rFonts w:ascii="Times New Roman" w:eastAsia="?????? Pro W3" w:hAnsi="Times New Roman" w:cs="Times New Roman"/>
          <w:spacing w:val="-4"/>
          <w:sz w:val="30"/>
          <w:szCs w:val="30"/>
          <w:lang w:eastAsia="ru-RU" w:bidi="en-US"/>
        </w:rPr>
        <w:br/>
        <w:t xml:space="preserve">в группах 1 – 24 ТН ВЭД ЕАЭС, а также такие товары, как </w:t>
      </w:r>
      <w:proofErr w:type="spellStart"/>
      <w:r w:rsidRPr="006876B6">
        <w:rPr>
          <w:rFonts w:ascii="Times New Roman" w:eastAsia="?????? Pro W3" w:hAnsi="Times New Roman" w:cs="Times New Roman"/>
          <w:spacing w:val="-4"/>
          <w:sz w:val="30"/>
          <w:szCs w:val="30"/>
          <w:lang w:eastAsia="ru-RU" w:bidi="en-US"/>
        </w:rPr>
        <w:t>маннит</w:t>
      </w:r>
      <w:proofErr w:type="spellEnd"/>
      <w:r w:rsidRPr="006876B6">
        <w:rPr>
          <w:rFonts w:ascii="Times New Roman" w:eastAsia="?????? Pro W3" w:hAnsi="Times New Roman" w:cs="Times New Roman"/>
          <w:spacing w:val="-4"/>
          <w:sz w:val="30"/>
          <w:szCs w:val="30"/>
          <w:lang w:eastAsia="ru-RU" w:bidi="en-US"/>
        </w:rPr>
        <w:t>, D-</w:t>
      </w:r>
      <w:proofErr w:type="spellStart"/>
      <w:r w:rsidRPr="006876B6">
        <w:rPr>
          <w:rFonts w:ascii="Times New Roman" w:eastAsia="?????? Pro W3" w:hAnsi="Times New Roman" w:cs="Times New Roman"/>
          <w:spacing w:val="-4"/>
          <w:sz w:val="30"/>
          <w:szCs w:val="30"/>
          <w:lang w:eastAsia="ru-RU" w:bidi="en-US"/>
        </w:rPr>
        <w:t>глюцит</w:t>
      </w:r>
      <w:proofErr w:type="spellEnd"/>
      <w:r w:rsidRPr="006876B6">
        <w:rPr>
          <w:rFonts w:ascii="Times New Roman" w:eastAsia="?????? Pro W3" w:hAnsi="Times New Roman" w:cs="Times New Roman"/>
          <w:spacing w:val="-4"/>
          <w:sz w:val="30"/>
          <w:szCs w:val="30"/>
          <w:lang w:eastAsia="ru-RU" w:bidi="en-US"/>
        </w:rPr>
        <w:t xml:space="preserve">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w:t>
      </w:r>
      <w:r w:rsidRPr="006876B6">
        <w:rPr>
          <w:rFonts w:ascii="Times New Roman" w:eastAsia="?????? Pro W3" w:hAnsi="Times New Roman" w:cs="Times New Roman"/>
          <w:spacing w:val="-4"/>
          <w:sz w:val="30"/>
          <w:szCs w:val="30"/>
          <w:lang w:eastAsia="ru-RU" w:bidi="en-US"/>
        </w:rPr>
        <w:br/>
        <w:t>и пенька-сырец</w:t>
      </w:r>
      <w:r w:rsidRPr="006876B6">
        <w:rPr>
          <w:rFonts w:ascii="Times New Roman" w:eastAsia="Times New Roman" w:hAnsi="Times New Roman" w:cs="Times New Roman"/>
          <w:spacing w:val="-4"/>
          <w:sz w:val="30"/>
          <w:szCs w:val="30"/>
          <w:lang w:eastAsia="ru-RU" w:bidi="en-US"/>
        </w:rPr>
        <w:t>;</w:t>
      </w:r>
      <w:proofErr w:type="gramEnd"/>
    </w:p>
    <w:p w:rsidR="0014233F" w:rsidRPr="006876B6" w:rsidRDefault="0014233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 Pro W3" w:hAnsi="Times New Roman" w:cs="Times New Roman"/>
          <w:sz w:val="30"/>
          <w:szCs w:val="30"/>
          <w:lang w:eastAsia="ru-RU" w:bidi="en-US"/>
        </w:rPr>
        <w:t>«тарифная квота» – мера регулирования ввоза на таможенную территорию Союза отдельных видов сельскохозяйственных товаров, происходящих из третьих стран</w:t>
      </w:r>
      <w:r w:rsidRPr="006876B6">
        <w:rPr>
          <w:rFonts w:ascii="Times New Roman" w:eastAsia="?????? Pro W3" w:hAnsi="Times New Roman" w:cs="Times New Roman"/>
          <w:spacing w:val="-4"/>
          <w:sz w:val="30"/>
          <w:szCs w:val="30"/>
          <w:lang w:eastAsia="ru-RU" w:bidi="en-US"/>
        </w:rPr>
        <w:t>, предусматривающая применение дифференцированных ставок ввозных</w:t>
      </w:r>
      <w:r w:rsidRPr="006876B6">
        <w:rPr>
          <w:rFonts w:ascii="Times New Roman" w:eastAsia="?????? Pro W3" w:hAnsi="Times New Roman" w:cs="Times New Roman"/>
          <w:sz w:val="30"/>
          <w:szCs w:val="30"/>
          <w:lang w:eastAsia="ru-RU" w:bidi="en-US"/>
        </w:rPr>
        <w:t xml:space="preserve"> таможенных пошлин ЕТТ ЕАЭС </w:t>
      </w:r>
      <w:r w:rsidRPr="006876B6">
        <w:rPr>
          <w:rFonts w:ascii="Times New Roman" w:eastAsia="?????? Pro W3" w:hAnsi="Times New Roman" w:cs="Times New Roman"/>
          <w:sz w:val="30"/>
          <w:szCs w:val="30"/>
          <w:lang w:eastAsia="ru-RU" w:bidi="en-US"/>
        </w:rPr>
        <w:br/>
        <w:t>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14233F" w:rsidRPr="006876B6" w:rsidRDefault="0014233F">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lastRenderedPageBreak/>
        <w:t>II</w:t>
      </w:r>
      <w:r w:rsidRPr="006876B6">
        <w:rPr>
          <w:rFonts w:ascii="Times New Roman" w:eastAsia="Times New Roman" w:hAnsi="Times New Roman" w:cs="Times New Roman"/>
          <w:sz w:val="30"/>
          <w:szCs w:val="30"/>
          <w:lang w:eastAsia="ru-RU"/>
        </w:rPr>
        <w:t>. Тарифные льготы</w:t>
      </w:r>
    </w:p>
    <w:p w:rsidR="0014233F" w:rsidRPr="006876B6" w:rsidRDefault="0014233F">
      <w:pPr>
        <w:spacing w:after="0" w:line="360" w:lineRule="auto"/>
        <w:jc w:val="center"/>
        <w:rPr>
          <w:rFonts w:ascii="Times New Roman" w:eastAsia="Times New Roman" w:hAnsi="Times New Roman" w:cs="Times New Roman"/>
          <w:sz w:val="30"/>
          <w:szCs w:val="30"/>
          <w:lang w:eastAsia="ru-RU"/>
        </w:rPr>
      </w:pP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товаров, ввозимых в рамках международного сотрудничества в области исследования и использования космического пространства, </w:t>
      </w:r>
      <w:r w:rsidRPr="006876B6">
        <w:rPr>
          <w:rFonts w:ascii="Times New Roman" w:eastAsia="Times New Roman" w:hAnsi="Times New Roman" w:cs="Times New Roman"/>
          <w:sz w:val="30"/>
          <w:szCs w:val="30"/>
          <w:lang w:bidi="en-US"/>
        </w:rPr>
        <w:br/>
        <w:t xml:space="preserve">в том числе оказания услуг по запуску космических аппаратов, </w:t>
      </w:r>
      <w:r w:rsidRPr="006876B6">
        <w:rPr>
          <w:rFonts w:ascii="Times New Roman" w:eastAsia="Times New Roman" w:hAnsi="Times New Roman" w:cs="Times New Roman"/>
          <w:sz w:val="30"/>
          <w:szCs w:val="30"/>
          <w:lang w:bidi="en-US"/>
        </w:rPr>
        <w:br/>
        <w:t xml:space="preserve">в соответствии с перечнем, утверждаемым Комиссией; </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продукции морского промысла судов государств-членов, </w:t>
      </w:r>
      <w:r w:rsidRPr="006876B6">
        <w:rPr>
          <w:rFonts w:ascii="Times New Roman" w:eastAsia="Times New Roman" w:hAnsi="Times New Roman" w:cs="Times New Roman"/>
          <w:sz w:val="30"/>
          <w:szCs w:val="30"/>
          <w:lang w:bidi="en-US"/>
        </w:rPr>
        <w:br/>
        <w:t xml:space="preserve">а также судов, арендованных (зафрахтованных) юридическими и (или) физическими лицами государств-членов; </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4) валюты государств-членов, валюты третьих стран (кроме используемой для нумизматических целей), а также ценных бумаг </w:t>
      </w:r>
      <w:r w:rsidRPr="006876B6">
        <w:rPr>
          <w:rFonts w:ascii="Times New Roman" w:eastAsia="Times New Roman" w:hAnsi="Times New Roman" w:cs="Times New Roman"/>
          <w:sz w:val="30"/>
          <w:szCs w:val="30"/>
          <w:lang w:bidi="en-US"/>
        </w:rPr>
        <w:br/>
        <w:t>в соответствии с законодательством государств-членов;</w:t>
      </w:r>
      <w:proofErr w:type="gramEnd"/>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товаров, ввозимых в качестве гуманитарной помощи и (или) в целях ликвидации последствий стихийных бедствий, аварий или катастроф;</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6) товаров, кроме подакцизных (за исключением легковых автомобилей, </w:t>
      </w:r>
      <w:r w:rsidRPr="006876B6">
        <w:rPr>
          <w:rFonts w:ascii="Times New Roman" w:eastAsia="Times New Roman" w:hAnsi="Times New Roman" w:cs="Times New Roman"/>
          <w:spacing w:val="-4"/>
          <w:sz w:val="30"/>
          <w:szCs w:val="30"/>
          <w:lang w:bidi="en-US"/>
        </w:rPr>
        <w:t>специально предназначенных для медицинских целей), ввозимых по линии третьих</w:t>
      </w:r>
      <w:r w:rsidRPr="006876B6">
        <w:rPr>
          <w:rFonts w:ascii="Times New Roman" w:eastAsia="Times New Roman" w:hAnsi="Times New Roman" w:cs="Times New Roman"/>
          <w:sz w:val="30"/>
          <w:szCs w:val="30"/>
          <w:lang w:bidi="en-US"/>
        </w:rPr>
        <w:t xml:space="preserve"> стран</w:t>
      </w:r>
      <w:r w:rsidRPr="006876B6">
        <w:rPr>
          <w:rFonts w:ascii="Times New Roman" w:eastAsia="Times New Roman" w:hAnsi="Times New Roman" w:cs="Times New Roman"/>
          <w:spacing w:val="-8"/>
          <w:sz w:val="30"/>
          <w:szCs w:val="30"/>
          <w:lang w:bidi="en-US"/>
        </w:rPr>
        <w:t xml:space="preserve">, международных организаций, </w:t>
      </w:r>
      <w:r w:rsidRPr="006876B6">
        <w:rPr>
          <w:rFonts w:ascii="Times New Roman" w:eastAsia="Times New Roman" w:hAnsi="Times New Roman" w:cs="Times New Roman"/>
          <w:spacing w:val="-8"/>
          <w:sz w:val="30"/>
          <w:szCs w:val="30"/>
          <w:lang w:bidi="en-US"/>
        </w:rPr>
        <w:lastRenderedPageBreak/>
        <w:t>правитель</w:t>
      </w:r>
      <w:proofErr w:type="gramStart"/>
      <w:r w:rsidRPr="006876B6">
        <w:rPr>
          <w:rFonts w:ascii="Times New Roman" w:eastAsia="Times New Roman" w:hAnsi="Times New Roman" w:cs="Times New Roman"/>
          <w:spacing w:val="-8"/>
          <w:sz w:val="30"/>
          <w:szCs w:val="30"/>
          <w:lang w:bidi="en-US"/>
        </w:rPr>
        <w:t xml:space="preserve">ств </w:t>
      </w:r>
      <w:r w:rsidR="00DE167B" w:rsidRPr="006876B6">
        <w:rPr>
          <w:rFonts w:ascii="Times New Roman" w:eastAsia="Times New Roman" w:hAnsi="Times New Roman" w:cs="Times New Roman"/>
          <w:spacing w:val="-8"/>
          <w:sz w:val="30"/>
          <w:szCs w:val="30"/>
          <w:lang w:bidi="en-US"/>
        </w:rPr>
        <w:t xml:space="preserve">в </w:t>
      </w:r>
      <w:r w:rsidRPr="006876B6">
        <w:rPr>
          <w:rFonts w:ascii="Times New Roman" w:eastAsia="Times New Roman" w:hAnsi="Times New Roman" w:cs="Times New Roman"/>
          <w:spacing w:val="-8"/>
          <w:sz w:val="30"/>
          <w:szCs w:val="30"/>
          <w:lang w:bidi="en-US"/>
        </w:rPr>
        <w:t>бл</w:t>
      </w:r>
      <w:proofErr w:type="gramEnd"/>
      <w:r w:rsidRPr="006876B6">
        <w:rPr>
          <w:rFonts w:ascii="Times New Roman" w:eastAsia="Times New Roman" w:hAnsi="Times New Roman" w:cs="Times New Roman"/>
          <w:spacing w:val="-8"/>
          <w:sz w:val="30"/>
          <w:szCs w:val="30"/>
          <w:lang w:bidi="en-US"/>
        </w:rPr>
        <w:t xml:space="preserve">аготворительных целях и (или) признаваемых </w:t>
      </w:r>
      <w:r w:rsidRPr="006876B6">
        <w:rPr>
          <w:rFonts w:ascii="Times New Roman" w:eastAsia="Times New Roman" w:hAnsi="Times New Roman" w:cs="Times New Roman"/>
          <w:spacing w:val="-8"/>
          <w:sz w:val="30"/>
          <w:szCs w:val="30"/>
          <w:lang w:bidi="en-US"/>
        </w:rPr>
        <w:br/>
        <w:t xml:space="preserve">в соответствии с законодательством государств-членов в качестве </w:t>
      </w:r>
      <w:r w:rsidRPr="006876B6">
        <w:rPr>
          <w:rFonts w:ascii="Times New Roman" w:eastAsia="Times New Roman" w:hAnsi="Times New Roman" w:cs="Times New Roman"/>
          <w:spacing w:val="-4"/>
          <w:sz w:val="30"/>
          <w:szCs w:val="30"/>
          <w:lang w:bidi="en-US"/>
        </w:rPr>
        <w:t>безвозмездной помощи (содействия), в том числе технической помощи (содействия).</w:t>
      </w:r>
      <w:r w:rsidRPr="006876B6">
        <w:rPr>
          <w:rFonts w:ascii="Times New Roman" w:eastAsia="Times New Roman" w:hAnsi="Times New Roman" w:cs="Times New Roman"/>
          <w:sz w:val="30"/>
          <w:szCs w:val="30"/>
          <w:lang w:bidi="en-US"/>
        </w:rPr>
        <w:t xml:space="preserve"> </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w:t>
      </w:r>
      <w:r w:rsidR="00A03175">
        <w:rPr>
          <w:rFonts w:ascii="Times New Roman" w:eastAsia="Times New Roman" w:hAnsi="Times New Roman" w:cs="Times New Roman"/>
          <w:sz w:val="30"/>
          <w:szCs w:val="30"/>
          <w:lang w:bidi="en-US"/>
        </w:rPr>
        <w:t>решениями</w:t>
      </w:r>
      <w:r w:rsidRPr="006876B6">
        <w:rPr>
          <w:rFonts w:ascii="Times New Roman" w:eastAsia="Times New Roman" w:hAnsi="Times New Roman" w:cs="Times New Roman"/>
          <w:sz w:val="30"/>
          <w:szCs w:val="30"/>
          <w:lang w:bidi="en-US"/>
        </w:rPr>
        <w:t xml:space="preserve"> Комиссии.</w:t>
      </w:r>
    </w:p>
    <w:p w:rsidR="0014233F" w:rsidRPr="006876B6" w:rsidRDefault="0014233F">
      <w:pPr>
        <w:spacing w:after="0" w:line="240" w:lineRule="auto"/>
        <w:ind w:firstLine="709"/>
        <w:jc w:val="both"/>
        <w:rPr>
          <w:rFonts w:ascii="Times New Roman" w:eastAsia="Times New Roman" w:hAnsi="Times New Roman" w:cs="Times New Roman"/>
          <w:sz w:val="30"/>
          <w:szCs w:val="30"/>
          <w:lang w:bidi="en-US"/>
        </w:rPr>
      </w:pPr>
    </w:p>
    <w:p w:rsidR="0014233F" w:rsidRPr="006876B6" w:rsidRDefault="0014233F">
      <w:pPr>
        <w:spacing w:after="0" w:line="24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III</w:t>
      </w:r>
      <w:r w:rsidRPr="006876B6">
        <w:rPr>
          <w:rFonts w:ascii="Times New Roman" w:eastAsia="Times New Roman" w:hAnsi="Times New Roman" w:cs="Times New Roman"/>
          <w:sz w:val="30"/>
          <w:szCs w:val="30"/>
          <w:lang w:eastAsia="ru-RU"/>
        </w:rPr>
        <w:t>. Условия и механизм применения тарифных квот</w:t>
      </w:r>
    </w:p>
    <w:p w:rsidR="0014233F" w:rsidRPr="006876B6" w:rsidRDefault="0014233F">
      <w:pPr>
        <w:spacing w:after="0" w:line="360" w:lineRule="auto"/>
        <w:ind w:firstLine="709"/>
        <w:jc w:val="center"/>
        <w:rPr>
          <w:rFonts w:ascii="Times New Roman" w:eastAsia="Times New Roman" w:hAnsi="Times New Roman" w:cs="Times New Roman"/>
          <w:sz w:val="30"/>
          <w:szCs w:val="30"/>
          <w:lang w:eastAsia="ru-RU"/>
        </w:rPr>
      </w:pP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pacing w:val="-4"/>
          <w:sz w:val="30"/>
          <w:szCs w:val="30"/>
        </w:rPr>
      </w:pPr>
      <w:r w:rsidRPr="006876B6">
        <w:rPr>
          <w:rFonts w:ascii="Times New Roman" w:eastAsia="Calibri" w:hAnsi="Times New Roman" w:cs="Times New Roman"/>
          <w:spacing w:val="-4"/>
          <w:sz w:val="30"/>
          <w:szCs w:val="30"/>
        </w:rPr>
        <w:t>5. Объем тарифной квоты в отношении отдельн</w:t>
      </w:r>
      <w:r w:rsidR="005C681E" w:rsidRPr="006876B6">
        <w:rPr>
          <w:rFonts w:ascii="Times New Roman" w:eastAsia="Calibri" w:hAnsi="Times New Roman" w:cs="Times New Roman"/>
          <w:spacing w:val="-4"/>
          <w:sz w:val="30"/>
          <w:szCs w:val="30"/>
        </w:rPr>
        <w:t>ого</w:t>
      </w:r>
      <w:r w:rsidRPr="006876B6">
        <w:rPr>
          <w:rFonts w:ascii="Times New Roman" w:eastAsia="Calibri" w:hAnsi="Times New Roman" w:cs="Times New Roman"/>
          <w:spacing w:val="-4"/>
          <w:sz w:val="30"/>
          <w:szCs w:val="30"/>
        </w:rPr>
        <w:t xml:space="preserve"> вид</w:t>
      </w:r>
      <w:r w:rsidR="005C681E" w:rsidRPr="006876B6">
        <w:rPr>
          <w:rFonts w:ascii="Times New Roman" w:eastAsia="Calibri" w:hAnsi="Times New Roman" w:cs="Times New Roman"/>
          <w:spacing w:val="-4"/>
          <w:sz w:val="30"/>
          <w:szCs w:val="30"/>
        </w:rPr>
        <w:t>а</w:t>
      </w:r>
      <w:r w:rsidRPr="006876B6">
        <w:rPr>
          <w:rFonts w:ascii="Times New Roman" w:eastAsia="Calibri" w:hAnsi="Times New Roman" w:cs="Times New Roman"/>
          <w:spacing w:val="-4"/>
          <w:sz w:val="30"/>
          <w:szCs w:val="30"/>
        </w:rPr>
        <w:t xml:space="preserve"> сельскохозяйственных товаров, происходящ</w:t>
      </w:r>
      <w:r w:rsidR="005C681E" w:rsidRPr="006876B6">
        <w:rPr>
          <w:rFonts w:ascii="Times New Roman" w:eastAsia="Calibri" w:hAnsi="Times New Roman" w:cs="Times New Roman"/>
          <w:spacing w:val="-4"/>
          <w:sz w:val="30"/>
          <w:szCs w:val="30"/>
        </w:rPr>
        <w:t>его</w:t>
      </w:r>
      <w:r w:rsidRPr="006876B6">
        <w:rPr>
          <w:rFonts w:ascii="Times New Roman" w:eastAsia="Calibri" w:hAnsi="Times New Roman" w:cs="Times New Roman"/>
          <w:spacing w:val="-4"/>
          <w:sz w:val="30"/>
          <w:szCs w:val="30"/>
        </w:rPr>
        <w:t xml:space="preserve"> из третьих стран и ввозим</w:t>
      </w:r>
      <w:r w:rsidR="005C681E" w:rsidRPr="006876B6">
        <w:rPr>
          <w:rFonts w:ascii="Times New Roman" w:eastAsia="Calibri" w:hAnsi="Times New Roman" w:cs="Times New Roman"/>
          <w:spacing w:val="-4"/>
          <w:sz w:val="30"/>
          <w:szCs w:val="30"/>
        </w:rPr>
        <w:t>ого</w:t>
      </w:r>
      <w:r w:rsidRPr="006876B6">
        <w:rPr>
          <w:rFonts w:ascii="Times New Roman" w:eastAsia="Calibri" w:hAnsi="Times New Roman" w:cs="Times New Roman"/>
          <w:spacing w:val="-4"/>
          <w:sz w:val="30"/>
          <w:szCs w:val="30"/>
        </w:rPr>
        <w:t xml:space="preserve"> на таможенную территорию Союза, устанавливается Комиссией и не может превышать разницу между объемом потребления так</w:t>
      </w:r>
      <w:r w:rsidR="005C681E" w:rsidRPr="006876B6">
        <w:rPr>
          <w:rFonts w:ascii="Times New Roman" w:eastAsia="Calibri" w:hAnsi="Times New Roman" w:cs="Times New Roman"/>
          <w:spacing w:val="-4"/>
          <w:sz w:val="30"/>
          <w:szCs w:val="30"/>
        </w:rPr>
        <w:t>ого</w:t>
      </w:r>
      <w:r w:rsidRPr="006876B6">
        <w:rPr>
          <w:rFonts w:ascii="Times New Roman" w:eastAsia="Calibri" w:hAnsi="Times New Roman" w:cs="Times New Roman"/>
          <w:spacing w:val="-4"/>
          <w:sz w:val="30"/>
          <w:szCs w:val="30"/>
        </w:rPr>
        <w:t xml:space="preserve"> товар</w:t>
      </w:r>
      <w:r w:rsidR="005C681E" w:rsidRPr="006876B6">
        <w:rPr>
          <w:rFonts w:ascii="Times New Roman" w:eastAsia="Calibri" w:hAnsi="Times New Roman" w:cs="Times New Roman"/>
          <w:spacing w:val="-4"/>
          <w:sz w:val="30"/>
          <w:szCs w:val="30"/>
        </w:rPr>
        <w:t>а</w:t>
      </w:r>
      <w:r w:rsidRPr="006876B6">
        <w:rPr>
          <w:rFonts w:ascii="Times New Roman" w:eastAsia="Calibri" w:hAnsi="Times New Roman" w:cs="Times New Roman"/>
          <w:spacing w:val="-4"/>
          <w:sz w:val="30"/>
          <w:szCs w:val="30"/>
        </w:rPr>
        <w:t xml:space="preserve"> на таможенной территории Союза и объемом производства аналогичн</w:t>
      </w:r>
      <w:r w:rsidR="005C681E" w:rsidRPr="006876B6">
        <w:rPr>
          <w:rFonts w:ascii="Times New Roman" w:eastAsia="Calibri" w:hAnsi="Times New Roman" w:cs="Times New Roman"/>
          <w:spacing w:val="-4"/>
          <w:sz w:val="30"/>
          <w:szCs w:val="30"/>
        </w:rPr>
        <w:t>ого</w:t>
      </w:r>
      <w:r w:rsidRPr="006876B6">
        <w:rPr>
          <w:rFonts w:ascii="Times New Roman" w:eastAsia="Calibri" w:hAnsi="Times New Roman" w:cs="Times New Roman"/>
          <w:spacing w:val="-4"/>
          <w:sz w:val="30"/>
          <w:szCs w:val="30"/>
        </w:rPr>
        <w:t xml:space="preserve"> товар</w:t>
      </w:r>
      <w:r w:rsidR="005C681E" w:rsidRPr="006876B6">
        <w:rPr>
          <w:rFonts w:ascii="Times New Roman" w:eastAsia="Calibri" w:hAnsi="Times New Roman" w:cs="Times New Roman"/>
          <w:spacing w:val="-4"/>
          <w:sz w:val="30"/>
          <w:szCs w:val="30"/>
        </w:rPr>
        <w:t>а</w:t>
      </w:r>
      <w:r w:rsidRPr="006876B6">
        <w:rPr>
          <w:rFonts w:ascii="Times New Roman" w:eastAsia="Calibri" w:hAnsi="Times New Roman" w:cs="Times New Roman"/>
          <w:spacing w:val="-4"/>
          <w:sz w:val="30"/>
          <w:szCs w:val="30"/>
        </w:rPr>
        <w:t xml:space="preserve"> на таможенной территории Союза.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При этом если для одного государства-члена объем производства аналогичного товара равен объему потребления </w:t>
      </w:r>
      <w:r w:rsidR="00F07E55" w:rsidRPr="006876B6">
        <w:rPr>
          <w:rFonts w:ascii="Times New Roman" w:eastAsia="Calibri" w:hAnsi="Times New Roman" w:cs="Times New Roman"/>
          <w:sz w:val="30"/>
          <w:szCs w:val="30"/>
        </w:rPr>
        <w:t xml:space="preserve">такого товара </w:t>
      </w:r>
      <w:r w:rsidRPr="006876B6">
        <w:rPr>
          <w:rFonts w:ascii="Times New Roman" w:eastAsia="Calibri" w:hAnsi="Times New Roman" w:cs="Times New Roman"/>
          <w:sz w:val="30"/>
          <w:szCs w:val="30"/>
        </w:rPr>
        <w:t>или превышает его, то такая разница может не приниматься во внимание при расчете объема тарифной квоты для таможенной территории Союза.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6. Если объем производства аналогичного товара на таможенной территории Союза равен объему потребления </w:t>
      </w:r>
      <w:r w:rsidR="00F07E55" w:rsidRPr="006876B6">
        <w:rPr>
          <w:rFonts w:ascii="Times New Roman" w:eastAsia="Calibri" w:hAnsi="Times New Roman" w:cs="Times New Roman"/>
          <w:sz w:val="30"/>
          <w:szCs w:val="30"/>
        </w:rPr>
        <w:t xml:space="preserve">такого товара </w:t>
      </w:r>
      <w:r w:rsidRPr="006876B6">
        <w:rPr>
          <w:rFonts w:ascii="Times New Roman" w:eastAsia="Calibri" w:hAnsi="Times New Roman" w:cs="Times New Roman"/>
          <w:sz w:val="30"/>
          <w:szCs w:val="30"/>
        </w:rPr>
        <w:t>на таможенной территории Союза или превышает его, установление тарифной квоты не допускается.</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7. При принятии решения об установлении тарифной квоты должны быть соблюдены следующие условия:</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 xml:space="preserve">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w:t>
      </w:r>
      <w:r w:rsidRPr="006876B6">
        <w:rPr>
          <w:rFonts w:ascii="Times New Roman" w:eastAsia="Calibri" w:hAnsi="Times New Roman" w:cs="Times New Roman"/>
          <w:sz w:val="30"/>
          <w:szCs w:val="30"/>
        </w:rPr>
        <w:br/>
        <w:t>а также о ставках ввозных таможенных</w:t>
      </w:r>
      <w:r w:rsidRPr="006876B6">
        <w:rPr>
          <w:rFonts w:ascii="Times New Roman" w:eastAsia="Times New Roman" w:hAnsi="Times New Roman" w:cs="Times New Roman"/>
          <w:sz w:val="30"/>
          <w:szCs w:val="30"/>
        </w:rPr>
        <w:t xml:space="preserve"> </w:t>
      </w:r>
      <w:r w:rsidRPr="006876B6">
        <w:rPr>
          <w:rFonts w:ascii="Times New Roman" w:eastAsia="Calibri" w:hAnsi="Times New Roman" w:cs="Times New Roman"/>
          <w:sz w:val="30"/>
          <w:szCs w:val="30"/>
        </w:rPr>
        <w:t xml:space="preserve">пошлин, применяемых в отношении товаров, ввозимых в пределах объема тарифной квоты. </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w:t>
      </w:r>
      <w:proofErr w:type="spellStart"/>
      <w:r w:rsidRPr="006876B6">
        <w:rPr>
          <w:rFonts w:ascii="Times New Roman" w:eastAsia="Calibri" w:hAnsi="Times New Roman" w:cs="Times New Roman"/>
          <w:sz w:val="30"/>
          <w:szCs w:val="30"/>
        </w:rPr>
        <w:t>недискриминации</w:t>
      </w:r>
      <w:proofErr w:type="spellEnd"/>
      <w:r w:rsidRPr="006876B6">
        <w:rPr>
          <w:rFonts w:ascii="Times New Roman" w:eastAsia="Calibri" w:hAnsi="Times New Roman" w:cs="Times New Roman"/>
          <w:sz w:val="30"/>
          <w:szCs w:val="30"/>
        </w:rPr>
        <w:t xml:space="preserve"> по признакам формы собственности, места регистрации или положения на рынке.</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9. Объем тарифной квоты распределяется между </w:t>
      </w:r>
      <w:r w:rsidRPr="006876B6">
        <w:rPr>
          <w:rFonts w:ascii="Times New Roman" w:eastAsia="Calibri" w:hAnsi="Times New Roman" w:cs="Times New Roman"/>
          <w:sz w:val="30"/>
          <w:szCs w:val="30"/>
        </w:rPr>
        <w:br/>
        <w:t xml:space="preserve">государствами-членами в пределах разницы между объемами потребления и производства в каждом из государств-членов, </w:t>
      </w:r>
      <w:proofErr w:type="gramStart"/>
      <w:r w:rsidRPr="006876B6">
        <w:rPr>
          <w:rFonts w:ascii="Times New Roman" w:eastAsia="Calibri" w:hAnsi="Times New Roman" w:cs="Times New Roman"/>
          <w:sz w:val="30"/>
          <w:szCs w:val="30"/>
        </w:rPr>
        <w:t>которая</w:t>
      </w:r>
      <w:proofErr w:type="gramEnd"/>
      <w:r w:rsidRPr="006876B6">
        <w:rPr>
          <w:rFonts w:ascii="Times New Roman" w:eastAsia="Calibri" w:hAnsi="Times New Roman" w:cs="Times New Roman"/>
          <w:sz w:val="30"/>
          <w:szCs w:val="30"/>
        </w:rPr>
        <w:t xml:space="preserve"> принималась во внимание при расчете объема тарифной квоты для таможенной территории Союза в соответствии с пунктами 5 и 6 настоящего Протокола.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При этом для государства-члена, являющегося членом Всемирной торговой организации, объем тарифной квоты может быть установлен исходя из </w:t>
      </w:r>
      <w:r w:rsidRPr="006876B6">
        <w:rPr>
          <w:rFonts w:ascii="Times New Roman" w:eastAsia="Times New Roman" w:hAnsi="Times New Roman" w:cs="Times New Roman"/>
          <w:sz w:val="30"/>
          <w:szCs w:val="30"/>
        </w:rPr>
        <w:t>обязательств такого государства-члена перед Всемирной торговой организацией.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10. Распределение объема тарифной квоты между третьими странами осуществляется Комиссией либо в соответствии с </w:t>
      </w:r>
      <w:r w:rsidR="00A03175">
        <w:rPr>
          <w:rFonts w:ascii="Times New Roman" w:eastAsia="Calibri" w:hAnsi="Times New Roman" w:cs="Times New Roman"/>
          <w:sz w:val="30"/>
          <w:szCs w:val="30"/>
        </w:rPr>
        <w:t>решением</w:t>
      </w:r>
      <w:r w:rsidRPr="006876B6">
        <w:rPr>
          <w:rFonts w:ascii="Times New Roman" w:eastAsia="Calibri" w:hAnsi="Times New Roman" w:cs="Times New Roman"/>
          <w:sz w:val="30"/>
          <w:szCs w:val="30"/>
        </w:rPr>
        <w:t xml:space="preserve">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w:t>
      </w:r>
      <w:r w:rsidR="00A03175">
        <w:rPr>
          <w:rFonts w:ascii="Times New Roman" w:eastAsia="Calibri" w:hAnsi="Times New Roman" w:cs="Times New Roman"/>
          <w:sz w:val="30"/>
          <w:szCs w:val="30"/>
        </w:rPr>
        <w:t xml:space="preserve">решениями </w:t>
      </w:r>
      <w:r w:rsidRPr="006876B6">
        <w:rPr>
          <w:rFonts w:ascii="Times New Roman" w:eastAsia="Calibri" w:hAnsi="Times New Roman" w:cs="Times New Roman"/>
          <w:sz w:val="30"/>
          <w:szCs w:val="30"/>
        </w:rPr>
        <w:t>Высшего совета.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w:t>
      </w:r>
      <w:proofErr w:type="gramEnd"/>
      <w:r w:rsidRPr="006876B6">
        <w:rPr>
          <w:rFonts w:ascii="Times New Roman" w:eastAsia="Calibri" w:hAnsi="Times New Roman" w:cs="Times New Roman"/>
          <w:sz w:val="30"/>
          <w:szCs w:val="30"/>
        </w:rPr>
        <w:t xml:space="preserve"> объема тарифной квоты между третьими странами принимается с учетом объема поставок товара из этих </w:t>
      </w:r>
      <w:r w:rsidR="00DE167B" w:rsidRPr="006876B6">
        <w:rPr>
          <w:rFonts w:ascii="Times New Roman" w:eastAsia="Calibri" w:hAnsi="Times New Roman" w:cs="Times New Roman"/>
          <w:sz w:val="30"/>
          <w:szCs w:val="30"/>
        </w:rPr>
        <w:t xml:space="preserve">стран </w:t>
      </w:r>
      <w:r w:rsidRPr="006876B6">
        <w:rPr>
          <w:rFonts w:ascii="Times New Roman" w:eastAsia="Calibri" w:hAnsi="Times New Roman" w:cs="Times New Roman"/>
          <w:sz w:val="30"/>
          <w:szCs w:val="30"/>
        </w:rPr>
        <w:t>в течение предшествующего периода.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 </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При поставках товара в течение срока действия тарифной квоты не </w:t>
      </w:r>
      <w:proofErr w:type="gramStart"/>
      <w:r w:rsidRPr="006876B6">
        <w:rPr>
          <w:rFonts w:ascii="Times New Roman" w:eastAsia="Calibri" w:hAnsi="Times New Roman" w:cs="Times New Roman"/>
          <w:sz w:val="30"/>
          <w:szCs w:val="30"/>
        </w:rPr>
        <w:t>устанавливаются условия</w:t>
      </w:r>
      <w:proofErr w:type="gramEnd"/>
      <w:r w:rsidRPr="006876B6">
        <w:rPr>
          <w:rFonts w:ascii="Times New Roman" w:eastAsia="Calibri" w:hAnsi="Times New Roman" w:cs="Times New Roman"/>
          <w:sz w:val="30"/>
          <w:szCs w:val="30"/>
        </w:rPr>
        <w:t xml:space="preserve"> и (или) формальности, препятствующие любой</w:t>
      </w:r>
      <w:r w:rsidRPr="006876B6">
        <w:rPr>
          <w:rFonts w:ascii="Times New Roman" w:eastAsia="Times New Roman" w:hAnsi="Times New Roman" w:cs="Times New Roman"/>
          <w:sz w:val="30"/>
          <w:szCs w:val="30"/>
        </w:rPr>
        <w:t xml:space="preserve"> </w:t>
      </w:r>
      <w:r w:rsidRPr="006876B6">
        <w:rPr>
          <w:rFonts w:ascii="Times New Roman" w:eastAsia="Calibri" w:hAnsi="Times New Roman" w:cs="Times New Roman"/>
          <w:sz w:val="30"/>
          <w:szCs w:val="30"/>
        </w:rPr>
        <w:t>третьей стране полностью использовать выделенный ему объем тарифной квоты.</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12. По просьбе третьей страны, заинтересованной в поставке товара, Комиссия проводит консультации по вопросам:</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1) необходимости перераспределения выделенного объема тарифной квоты;</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2) изменения избранного предшествующего периода;</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 </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13. В связи с установлением тарифных квот Комиссия:</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14233F" w:rsidRPr="006876B6" w:rsidRDefault="0014233F">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14233F" w:rsidRPr="006876B6" w:rsidRDefault="0014233F">
      <w:pPr>
        <w:spacing w:after="0" w:line="360" w:lineRule="auto"/>
        <w:jc w:val="both"/>
        <w:rPr>
          <w:rFonts w:ascii="Times New Roman" w:eastAsia="Calibri" w:hAnsi="Times New Roman" w:cs="Times New Roman"/>
          <w:sz w:val="30"/>
          <w:szCs w:val="30"/>
        </w:rPr>
      </w:pPr>
    </w:p>
    <w:p w:rsidR="0014233F" w:rsidRPr="006876B6" w:rsidRDefault="0014233F">
      <w:pPr>
        <w:spacing w:after="0" w:line="360" w:lineRule="auto"/>
        <w:jc w:val="both"/>
        <w:rPr>
          <w:rFonts w:ascii="Times New Roman" w:eastAsia="Calibri" w:hAnsi="Times New Roman" w:cs="Times New Roman"/>
          <w:sz w:val="30"/>
          <w:szCs w:val="30"/>
        </w:rPr>
      </w:pPr>
    </w:p>
    <w:p w:rsidR="0014233F" w:rsidRPr="006876B6" w:rsidRDefault="0014233F">
      <w:pPr>
        <w:spacing w:after="0" w:line="360" w:lineRule="auto"/>
        <w:jc w:val="center"/>
        <w:rPr>
          <w:rFonts w:ascii="Times New Roman" w:eastAsia="Times New Roman" w:hAnsi="Times New Roman" w:cs="Times New Roman"/>
          <w:sz w:val="30"/>
          <w:szCs w:val="30"/>
          <w:lang w:bidi="en-US"/>
        </w:rPr>
      </w:pPr>
      <w:r w:rsidRPr="006876B6">
        <w:rPr>
          <w:rFonts w:ascii="Times New Roman" w:eastAsia="Calibri" w:hAnsi="Times New Roman" w:cs="Times New Roman"/>
          <w:sz w:val="30"/>
          <w:szCs w:val="30"/>
        </w:rPr>
        <w:t>_____________</w:t>
      </w:r>
    </w:p>
    <w:p w:rsidR="005A50AC" w:rsidRDefault="005A50AC">
      <w:pPr>
        <w:spacing w:after="0" w:line="360" w:lineRule="auto"/>
        <w:ind w:left="5670"/>
        <w:jc w:val="center"/>
        <w:rPr>
          <w:rFonts w:ascii="Times New Roman" w:eastAsia="Calibri" w:hAnsi="Times New Roman" w:cs="Times New Roman"/>
          <w:sz w:val="30"/>
          <w:szCs w:val="30"/>
        </w:rPr>
        <w:sectPr w:rsidR="005A50AC" w:rsidSect="00F763E5">
          <w:pgSz w:w="11906" w:h="16838"/>
          <w:pgMar w:top="1418" w:right="1134" w:bottom="1418" w:left="1418" w:header="1134" w:footer="709" w:gutter="0"/>
          <w:pgNumType w:start="1"/>
          <w:cols w:space="708"/>
          <w:titlePg/>
          <w:docGrid w:linePitch="381"/>
        </w:sectPr>
      </w:pPr>
    </w:p>
    <w:p w:rsidR="0014233F" w:rsidRPr="006876B6" w:rsidRDefault="0014233F">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7</w:t>
      </w:r>
    </w:p>
    <w:p w:rsidR="0014233F" w:rsidRPr="006876B6" w:rsidRDefault="0014233F">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 Договору о </w:t>
      </w:r>
      <w:proofErr w:type="gramStart"/>
      <w:r w:rsidRPr="006876B6">
        <w:rPr>
          <w:rFonts w:ascii="Times New Roman" w:eastAsia="Calibri" w:hAnsi="Times New Roman" w:cs="Times New Roman"/>
          <w:sz w:val="30"/>
          <w:szCs w:val="30"/>
        </w:rPr>
        <w:t>Евразийском</w:t>
      </w:r>
      <w:proofErr w:type="gramEnd"/>
    </w:p>
    <w:p w:rsidR="0014233F" w:rsidRPr="006876B6" w:rsidRDefault="0014233F">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экономическом </w:t>
      </w:r>
      <w:proofErr w:type="gramStart"/>
      <w:r w:rsidRPr="006876B6">
        <w:rPr>
          <w:rFonts w:ascii="Times New Roman" w:eastAsia="Calibri" w:hAnsi="Times New Roman" w:cs="Times New Roman"/>
          <w:sz w:val="30"/>
          <w:szCs w:val="30"/>
        </w:rPr>
        <w:t>союзе</w:t>
      </w:r>
      <w:proofErr w:type="gramEnd"/>
    </w:p>
    <w:p w:rsidR="0014233F" w:rsidRPr="006876B6" w:rsidRDefault="0014233F">
      <w:pPr>
        <w:spacing w:after="0" w:line="240" w:lineRule="auto"/>
        <w:jc w:val="center"/>
        <w:rPr>
          <w:rFonts w:ascii="Times New Roman" w:eastAsia="Calibri" w:hAnsi="Times New Roman" w:cs="Times New Roman"/>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p>
    <w:p w:rsidR="0014233F" w:rsidRPr="006876B6" w:rsidRDefault="0014233F">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14233F" w:rsidRPr="006876B6" w:rsidRDefault="0014233F">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 xml:space="preserve">о мерах нетарифного регулирования </w:t>
      </w:r>
      <w:r w:rsidRPr="006876B6">
        <w:rPr>
          <w:rFonts w:ascii="Times New Roman" w:eastAsia="Calibri" w:hAnsi="Times New Roman" w:cs="Times New Roman"/>
          <w:b/>
          <w:sz w:val="32"/>
          <w:szCs w:val="32"/>
        </w:rPr>
        <w:br/>
        <w:t>в отношении третьих стран</w:t>
      </w:r>
    </w:p>
    <w:p w:rsidR="0014233F" w:rsidRPr="006876B6" w:rsidRDefault="0014233F">
      <w:pPr>
        <w:spacing w:after="0" w:line="240" w:lineRule="auto"/>
        <w:jc w:val="center"/>
        <w:rPr>
          <w:rFonts w:ascii="Times New Roman" w:eastAsia="Calibri" w:hAnsi="Times New Roman" w:cs="Times New Roman"/>
          <w:sz w:val="32"/>
          <w:szCs w:val="32"/>
        </w:rPr>
      </w:pPr>
    </w:p>
    <w:p w:rsidR="0014233F" w:rsidRPr="006876B6" w:rsidRDefault="0014233F">
      <w:pPr>
        <w:spacing w:after="0" w:line="240" w:lineRule="auto"/>
        <w:jc w:val="center"/>
        <w:rPr>
          <w:rFonts w:ascii="Times New Roman" w:eastAsia="Calibri" w:hAnsi="Times New Roman" w:cs="Times New Roman"/>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Общие положения</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Настоящий Протокол разработан в соответствии с разделом </w:t>
      </w:r>
      <w:r w:rsidRPr="006876B6">
        <w:rPr>
          <w:rFonts w:ascii="Times New Roman" w:eastAsia="Calibri" w:hAnsi="Times New Roman" w:cs="Times New Roman"/>
          <w:sz w:val="30"/>
          <w:szCs w:val="30"/>
          <w:lang w:val="en-US"/>
        </w:rPr>
        <w:t>IX</w:t>
      </w:r>
      <w:r w:rsidRPr="006876B6">
        <w:rPr>
          <w:rFonts w:ascii="Times New Roman" w:eastAsia="Calibri" w:hAnsi="Times New Roman" w:cs="Times New Roman"/>
          <w:sz w:val="30"/>
          <w:szCs w:val="30"/>
        </w:rPr>
        <w:t xml:space="preserve"> Договора о Евразийском экономическом союзе и определяет </w:t>
      </w:r>
      <w:proofErr w:type="gramStart"/>
      <w:r w:rsidRPr="006876B6">
        <w:rPr>
          <w:rFonts w:ascii="Times New Roman" w:eastAsia="Calibri" w:hAnsi="Times New Roman" w:cs="Times New Roman"/>
          <w:sz w:val="30"/>
          <w:szCs w:val="30"/>
        </w:rPr>
        <w:t>порядок</w:t>
      </w:r>
      <w:proofErr w:type="gramEnd"/>
      <w:r w:rsidRPr="006876B6">
        <w:rPr>
          <w:rFonts w:ascii="Times New Roman" w:eastAsia="Calibri" w:hAnsi="Times New Roman" w:cs="Times New Roman"/>
          <w:sz w:val="30"/>
          <w:szCs w:val="30"/>
        </w:rPr>
        <w:t xml:space="preserve"> и случаи применения Союзом мер нетарифного регулирования</w:t>
      </w:r>
      <w:r w:rsidRPr="006876B6">
        <w:rPr>
          <w:rFonts w:ascii="Times New Roman" w:eastAsia="Calibri" w:hAnsi="Times New Roman" w:cs="Times New Roman"/>
          <w:b/>
          <w:sz w:val="30"/>
          <w:szCs w:val="30"/>
        </w:rPr>
        <w:t xml:space="preserve"> </w:t>
      </w:r>
      <w:r w:rsidRPr="006876B6">
        <w:rPr>
          <w:rFonts w:ascii="Times New Roman" w:eastAsia="Calibri" w:hAnsi="Times New Roman" w:cs="Times New Roman"/>
          <w:sz w:val="30"/>
          <w:szCs w:val="30"/>
        </w:rPr>
        <w:t>в отношении третьих стран.</w:t>
      </w:r>
    </w:p>
    <w:p w:rsidR="0014233F" w:rsidRPr="006876B6" w:rsidRDefault="0014233F">
      <w:pPr>
        <w:spacing w:after="0" w:line="360" w:lineRule="auto"/>
        <w:ind w:firstLine="709"/>
        <w:jc w:val="both"/>
        <w:rPr>
          <w:rFonts w:ascii="Times New Roman" w:eastAsia="Times New Roman" w:hAnsi="Times New Roman" w:cs="Times New Roman"/>
          <w:sz w:val="30"/>
          <w:szCs w:val="30"/>
          <w:lang w:bidi="en-US"/>
        </w:rPr>
      </w:pPr>
      <w:proofErr w:type="gramStart"/>
      <w:r w:rsidRPr="006876B6">
        <w:rPr>
          <w:rFonts w:ascii="Times New Roman" w:eastAsia="Calibri" w:hAnsi="Times New Roman" w:cs="Times New Roman"/>
          <w:sz w:val="30"/>
          <w:szCs w:val="30"/>
        </w:rP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r w:rsidRPr="006876B6">
        <w:rPr>
          <w:rFonts w:ascii="Times New Roman" w:eastAsia="Times New Roman" w:hAnsi="Times New Roman" w:cs="Times New Roman"/>
          <w:sz w:val="30"/>
          <w:szCs w:val="30"/>
          <w:lang w:bidi="en-US"/>
        </w:rPr>
        <w:t xml:space="preserve"> </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«автоматическое лицензирование (наблюдение)» – временная мера, устанавливаемая в целях мониторинга динамики экспорта и (или) импорта отдельных видов товаров;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 </w:t>
      </w:r>
    </w:p>
    <w:p w:rsidR="0014233F" w:rsidRPr="006876B6" w:rsidRDefault="0014233F">
      <w:pPr>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rPr>
        <w:lastRenderedPageBreak/>
        <w:t xml:space="preserve">«запрет» – мера, запрещающая ввоз и (или) вывоз отдельных видов товаров;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«импорт» – ввоз товара на таможенную территорию Союза из третьих стран без обязательства об обратном вывозе;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«количественные ограничения» – меры по количественному ограничению внешней торговли товарами, которые вводятся путем установления квот;</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«лицензирование» – комплекс административных мер, устанавливающий порядок выдачи лицензий и (или) разрешений;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«лицензия» – специальный документ на право осуществления экспорта и (или) импорта товаров;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«уполномоченный орган» – орган исполнительной власти государства-члена, наделенный правом выдачи лицензий и (или) разрешений;</w:t>
      </w:r>
    </w:p>
    <w:p w:rsidR="0014233F" w:rsidRPr="006876B6" w:rsidRDefault="0014233F">
      <w:pPr>
        <w:spacing w:after="0" w:line="360" w:lineRule="auto"/>
        <w:ind w:firstLine="709"/>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 xml:space="preserve">«участники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 </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«экспорт» – вывоз товара с таможенной территории Союза на территорию третьих стран без обязательства об обратном ввозе.</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24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val="en-US"/>
        </w:rPr>
        <w:t>II</w:t>
      </w:r>
      <w:r w:rsidRPr="006876B6">
        <w:rPr>
          <w:rFonts w:ascii="Times New Roman" w:eastAsia="Calibri" w:hAnsi="Times New Roman" w:cs="Times New Roman"/>
          <w:sz w:val="30"/>
          <w:szCs w:val="30"/>
        </w:rPr>
        <w:t>. Введение и п</w:t>
      </w:r>
      <w:r w:rsidRPr="006876B6">
        <w:rPr>
          <w:rFonts w:ascii="Times New Roman" w:eastAsia="Calibri" w:hAnsi="Times New Roman" w:cs="Times New Roman"/>
          <w:sz w:val="30"/>
          <w:szCs w:val="30"/>
          <w:lang w:eastAsia="ru-RU"/>
        </w:rPr>
        <w:t>рименение мер нетарифного регулирования</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28"/>
        </w:rPr>
        <w:t> </w:t>
      </w:r>
      <w:r w:rsidRPr="006876B6">
        <w:rPr>
          <w:rFonts w:ascii="Times New Roman" w:eastAsia="Calibri" w:hAnsi="Times New Roman" w:cs="Times New Roman"/>
          <w:sz w:val="30"/>
          <w:szCs w:val="30"/>
        </w:rPr>
        <w:t>В торговле с третьими странами на территории Союза применяются единые меры нетарифного регулирования (далее – меры).</w:t>
      </w:r>
    </w:p>
    <w:p w:rsidR="0014233F" w:rsidRPr="006876B6" w:rsidRDefault="0014233F">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Решения о введении, применении, продлении</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rPr>
        <w:t>и отмене мер принимаются Комиссией.</w:t>
      </w:r>
    </w:p>
    <w:p w:rsidR="0014233F" w:rsidRPr="006876B6" w:rsidRDefault="0014233F">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Товары, в отношении которых принято решение о применении мер, включаются в единый перечень товаров, к которым применяются </w:t>
      </w:r>
      <w:r w:rsidRPr="006876B6">
        <w:rPr>
          <w:rFonts w:ascii="Times New Roman" w:eastAsia="Calibri" w:hAnsi="Times New Roman" w:cs="Times New Roman"/>
          <w:sz w:val="30"/>
          <w:szCs w:val="30"/>
        </w:rPr>
        <w:lastRenderedPageBreak/>
        <w:t xml:space="preserve">меры нетарифного регулирования в торговле с третьими странами (далее – единый перечень товаров). </w:t>
      </w:r>
    </w:p>
    <w:p w:rsidR="0014233F" w:rsidRPr="006876B6" w:rsidRDefault="0014233F">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Предложение о введении или отмене мер может быть представлено как государством-членом, так и Комиссией.</w:t>
      </w:r>
      <w:r w:rsidRPr="006876B6">
        <w:rPr>
          <w:rFonts w:ascii="Times New Roman" w:eastAsia="Calibri" w:hAnsi="Times New Roman" w:cs="Times New Roman"/>
          <w:i/>
          <w:sz w:val="30"/>
          <w:szCs w:val="30"/>
        </w:rPr>
        <w:t xml:space="preserve">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6. При подготовке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о введении, применении, продлении</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rPr>
        <w:t xml:space="preserve">или отмене </w:t>
      </w:r>
      <w:proofErr w:type="gramStart"/>
      <w:r w:rsidRPr="006876B6">
        <w:rPr>
          <w:rFonts w:ascii="Times New Roman" w:eastAsia="Calibri" w:hAnsi="Times New Roman" w:cs="Times New Roman"/>
          <w:sz w:val="30"/>
          <w:szCs w:val="30"/>
        </w:rPr>
        <w:t>мер</w:t>
      </w:r>
      <w:proofErr w:type="gramEnd"/>
      <w:r w:rsidRPr="006876B6">
        <w:rPr>
          <w:rFonts w:ascii="Times New Roman" w:eastAsia="Calibri" w:hAnsi="Times New Roman" w:cs="Times New Roman"/>
          <w:sz w:val="30"/>
          <w:szCs w:val="30"/>
        </w:rPr>
        <w:t xml:space="preserve"> Комиссия информирует участников внешнеторговой деятельности государств-членов, экономические интересы которых могут быть затронуты принятием такого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о возможности представить в Комиссию предложения и замечания по данному вопросу и о проведении консультаций.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Комиссия определяет способ и форму проведения консультаций, а также способ и форму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14233F" w:rsidRPr="006876B6" w:rsidRDefault="0014233F">
      <w:pPr>
        <w:spacing w:after="0" w:line="360" w:lineRule="auto"/>
        <w:ind w:firstLine="709"/>
        <w:jc w:val="both"/>
        <w:rPr>
          <w:rFonts w:ascii="Times New Roman" w:eastAsia="Calibri" w:hAnsi="Times New Roman" w:cs="Times New Roman"/>
          <w:sz w:val="30"/>
          <w:szCs w:val="30"/>
        </w:rPr>
      </w:pPr>
      <w:proofErr w:type="spellStart"/>
      <w:r w:rsidRPr="006876B6">
        <w:rPr>
          <w:rFonts w:ascii="Times New Roman" w:eastAsia="Calibri" w:hAnsi="Times New Roman" w:cs="Times New Roman"/>
          <w:sz w:val="30"/>
          <w:szCs w:val="30"/>
        </w:rPr>
        <w:t>Непроведение</w:t>
      </w:r>
      <w:proofErr w:type="spellEnd"/>
      <w:r w:rsidRPr="006876B6">
        <w:rPr>
          <w:rFonts w:ascii="Times New Roman" w:eastAsia="Calibri" w:hAnsi="Times New Roman" w:cs="Times New Roman"/>
          <w:sz w:val="30"/>
          <w:szCs w:val="30"/>
        </w:rPr>
        <w:t xml:space="preserve"> консультаций не может являться основанием для признания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затрагивающего право осуществления внешнеторговой деятельности, недействительным.</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Комиссия может принять решение не проводить консультации при наличии любого из следующих условий: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о мерах, предусмотренных проектом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затрагивающего право осуществления внешнеторговой деятельности, не должно быть известно до даты вступления его в силу, в </w:t>
      </w:r>
      <w:proofErr w:type="gramStart"/>
      <w:r w:rsidRPr="006876B6">
        <w:rPr>
          <w:rFonts w:ascii="Times New Roman" w:eastAsia="Calibri" w:hAnsi="Times New Roman" w:cs="Times New Roman"/>
          <w:sz w:val="30"/>
          <w:szCs w:val="30"/>
        </w:rPr>
        <w:t>связи</w:t>
      </w:r>
      <w:proofErr w:type="gramEnd"/>
      <w:r w:rsidRPr="006876B6">
        <w:rPr>
          <w:rFonts w:ascii="Times New Roman" w:eastAsia="Calibri" w:hAnsi="Times New Roman" w:cs="Times New Roman"/>
          <w:sz w:val="30"/>
          <w:szCs w:val="30"/>
        </w:rPr>
        <w:t xml:space="preserve"> с чем </w:t>
      </w:r>
      <w:r w:rsidRPr="006876B6">
        <w:rPr>
          <w:rFonts w:ascii="Times New Roman" w:eastAsia="Calibri" w:hAnsi="Times New Roman" w:cs="Times New Roman"/>
          <w:sz w:val="30"/>
          <w:szCs w:val="30"/>
        </w:rPr>
        <w:lastRenderedPageBreak/>
        <w:t xml:space="preserve">проведение консультаций приведет или может привести к </w:t>
      </w:r>
      <w:proofErr w:type="spellStart"/>
      <w:r w:rsidRPr="006876B6">
        <w:rPr>
          <w:rFonts w:ascii="Times New Roman" w:eastAsia="Calibri" w:hAnsi="Times New Roman" w:cs="Times New Roman"/>
          <w:sz w:val="30"/>
          <w:szCs w:val="30"/>
        </w:rPr>
        <w:t>недостижению</w:t>
      </w:r>
      <w:proofErr w:type="spellEnd"/>
      <w:r w:rsidRPr="006876B6">
        <w:rPr>
          <w:rFonts w:ascii="Times New Roman" w:eastAsia="Calibri" w:hAnsi="Times New Roman" w:cs="Times New Roman"/>
          <w:sz w:val="30"/>
          <w:szCs w:val="30"/>
        </w:rPr>
        <w:t xml:space="preserve"> целей, предусмотренных таким </w:t>
      </w:r>
      <w:r w:rsidR="0079541B">
        <w:rPr>
          <w:rFonts w:ascii="Times New Roman" w:eastAsia="Calibri" w:hAnsi="Times New Roman" w:cs="Times New Roman"/>
          <w:sz w:val="30"/>
          <w:szCs w:val="30"/>
        </w:rPr>
        <w:t>решением</w:t>
      </w:r>
      <w:r w:rsidRPr="006876B6">
        <w:rPr>
          <w:rFonts w:ascii="Times New Roman" w:eastAsia="Calibri" w:hAnsi="Times New Roman" w:cs="Times New Roman"/>
          <w:sz w:val="30"/>
          <w:szCs w:val="30"/>
        </w:rPr>
        <w:t>;</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проведение консультаций вызовет задержку в принятии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проектом </w:t>
      </w:r>
      <w:r w:rsidR="0079541B">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затрагивающим право осуществления внешнеторговой деятельности, предусматривается предоставление исключительного права.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Порядок внесения предложений о введении или отмене мер определяется Комиссией.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10. </w:t>
      </w:r>
      <w:proofErr w:type="gramStart"/>
      <w:r w:rsidR="0079541B">
        <w:rPr>
          <w:rFonts w:ascii="Times New Roman" w:eastAsia="Calibri" w:hAnsi="Times New Roman" w:cs="Times New Roman"/>
          <w:sz w:val="30"/>
          <w:szCs w:val="30"/>
        </w:rPr>
        <w:t>Решение</w:t>
      </w:r>
      <w:r w:rsidRPr="006876B6">
        <w:rPr>
          <w:rFonts w:ascii="Times New Roman" w:eastAsia="Calibri" w:hAnsi="Times New Roman" w:cs="Times New Roman"/>
          <w:sz w:val="30"/>
          <w:szCs w:val="30"/>
        </w:rPr>
        <w:t xml:space="preserve">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roofErr w:type="gramEnd"/>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Запреты и количественные ограничения </w:t>
      </w: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экспорта и импорта товаров</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 Экспорт и импорт товаров осуществляются без применения запретов и количественных ограничений, за исключением случаев, предусмотренных пунктом 12 настоящего Протокола.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 В исключительных случаях могут устанавливаться: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w:t>
      </w:r>
      <w:r w:rsidRPr="006876B6">
        <w:rPr>
          <w:rFonts w:ascii="Times New Roman" w:eastAsia="Calibri" w:hAnsi="Times New Roman" w:cs="Times New Roman"/>
          <w:sz w:val="30"/>
          <w:szCs w:val="30"/>
        </w:rPr>
        <w:lastRenderedPageBreak/>
        <w:t xml:space="preserve">иных товаров, являющихся </w:t>
      </w:r>
      <w:proofErr w:type="gramStart"/>
      <w:r w:rsidRPr="006876B6">
        <w:rPr>
          <w:rFonts w:ascii="Times New Roman" w:eastAsia="Calibri" w:hAnsi="Times New Roman" w:cs="Times New Roman"/>
          <w:sz w:val="30"/>
          <w:szCs w:val="30"/>
        </w:rPr>
        <w:t>существенно важными</w:t>
      </w:r>
      <w:proofErr w:type="gramEnd"/>
      <w:r w:rsidRPr="006876B6">
        <w:rPr>
          <w:rFonts w:ascii="Times New Roman" w:eastAsia="Calibri" w:hAnsi="Times New Roman" w:cs="Times New Roman"/>
          <w:sz w:val="30"/>
          <w:szCs w:val="30"/>
        </w:rPr>
        <w:t xml:space="preserve"> для внутреннего рынка Союза;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ограничения импорта водных биологических ресурсов при их ввозе в любом виде, если необходимо:</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ограничить производство или продажу аналогичного товара, происходящего с территории Союза;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удалить с рынка временный излишек аналогичного товара, происходящего с территории Союза,</w:t>
      </w:r>
      <w:r w:rsidRPr="006876B6" w:rsidDel="00C3241D">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путем предоставления этого излишка некоторым группам потребителей бесплатно или по ценам ниже рыночных;</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13. При введении Комиссией на территории Союза количественных ограничений применяются экспортные и (или) импортные квоты.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Количественные ограничения применяются: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экспорте – только в отношении товаров, происходящих с территорий государств-членов;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импорте – только в отношении товаров, происходящих из третьих стран.</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14. </w:t>
      </w:r>
      <w:proofErr w:type="gramStart"/>
      <w:r w:rsidRPr="006876B6">
        <w:rPr>
          <w:rFonts w:ascii="Times New Roman" w:eastAsia="Calibri" w:hAnsi="Times New Roman" w:cs="Times New Roman"/>
          <w:sz w:val="30"/>
          <w:szCs w:val="30"/>
        </w:rPr>
        <w:t>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15. При введении в соответствии с подпунктом 1 пункта 12 настоящего Протокола запрета или количественного ограничения экспорта сельскохозяйственных товаров, являющихся </w:t>
      </w:r>
      <w:proofErr w:type="gramStart"/>
      <w:r w:rsidRPr="006876B6">
        <w:rPr>
          <w:rFonts w:ascii="Times New Roman" w:eastAsia="Calibri" w:hAnsi="Times New Roman" w:cs="Times New Roman"/>
          <w:sz w:val="30"/>
          <w:szCs w:val="30"/>
        </w:rPr>
        <w:t>существенно важными</w:t>
      </w:r>
      <w:proofErr w:type="gramEnd"/>
      <w:r w:rsidRPr="006876B6">
        <w:rPr>
          <w:rFonts w:ascii="Times New Roman" w:eastAsia="Calibri" w:hAnsi="Times New Roman" w:cs="Times New Roman"/>
          <w:sz w:val="30"/>
          <w:szCs w:val="30"/>
        </w:rPr>
        <w:t xml:space="preserve"> для внутреннего рынка Союза, Комиссия: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r w:rsidRPr="006876B6">
        <w:rPr>
          <w:rFonts w:ascii="Times New Roman" w:eastAsia="Calibri" w:hAnsi="Times New Roman" w:cs="Times New Roman"/>
          <w:i/>
          <w:sz w:val="30"/>
          <w:szCs w:val="30"/>
        </w:rPr>
        <w:t xml:space="preserve">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17. Комиссия при принятии решения о применении экспортной и (или) импортной квот:</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w:t>
      </w:r>
      <w:r w:rsidR="00A03175">
        <w:rPr>
          <w:rFonts w:ascii="Times New Roman" w:eastAsia="Calibri" w:hAnsi="Times New Roman" w:cs="Times New Roman"/>
          <w:sz w:val="30"/>
          <w:szCs w:val="30"/>
        </w:rPr>
        <w:t>решение</w:t>
      </w:r>
      <w:r w:rsidRPr="006876B6">
        <w:rPr>
          <w:rFonts w:ascii="Times New Roman" w:eastAsia="Calibri" w:hAnsi="Times New Roman" w:cs="Times New Roman"/>
          <w:sz w:val="30"/>
          <w:szCs w:val="30"/>
        </w:rPr>
        <w:t xml:space="preserve">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20. Комиссия не устанавливает никаких условий или формальностей, которые могут </w:t>
      </w:r>
      <w:proofErr w:type="gramStart"/>
      <w:r w:rsidRPr="006876B6">
        <w:rPr>
          <w:rFonts w:ascii="Times New Roman" w:eastAsia="Calibri" w:hAnsi="Times New Roman" w:cs="Times New Roman"/>
          <w:sz w:val="30"/>
          <w:szCs w:val="30"/>
        </w:rPr>
        <w:t>воспрепятствовать любой третьей стране полностью использовать</w:t>
      </w:r>
      <w:proofErr w:type="gramEnd"/>
      <w:r w:rsidRPr="006876B6">
        <w:rPr>
          <w:rFonts w:ascii="Times New Roman" w:eastAsia="Calibri" w:hAnsi="Times New Roman" w:cs="Times New Roman"/>
          <w:sz w:val="30"/>
          <w:szCs w:val="30"/>
        </w:rPr>
        <w:t xml:space="preserve"> выделенную ей импортную квоту, при </w:t>
      </w:r>
      <w:r w:rsidRPr="006876B6">
        <w:rPr>
          <w:rFonts w:ascii="Times New Roman" w:eastAsia="Calibri" w:hAnsi="Times New Roman" w:cs="Times New Roman"/>
          <w:sz w:val="30"/>
          <w:szCs w:val="30"/>
        </w:rPr>
        <w:lastRenderedPageBreak/>
        <w:t>условии, что поставка соответствующего товара будет произведена в период действия импортной квоты.</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 По просьбе любой третьей страны, заинтересованной в поставке товара, Комиссия проводит консультации с этой страной относительно:</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необходимости перераспределения установленной импортной квоты;</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изменения выбранного предшествующего периода;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23. Распределение долей экспортной и (или) импортной квот среди участников внешнеторговой деятельности осуществляется </w:t>
      </w:r>
      <w:r w:rsidRPr="006876B6">
        <w:rPr>
          <w:rFonts w:ascii="Times New Roman" w:eastAsia="Calibri" w:hAnsi="Times New Roman" w:cs="Times New Roman"/>
          <w:sz w:val="30"/>
          <w:szCs w:val="30"/>
        </w:rPr>
        <w:lastRenderedPageBreak/>
        <w:t xml:space="preserve">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w:t>
      </w:r>
      <w:proofErr w:type="spellStart"/>
      <w:r w:rsidRPr="006876B6">
        <w:rPr>
          <w:rFonts w:ascii="Times New Roman" w:eastAsia="Calibri" w:hAnsi="Times New Roman" w:cs="Times New Roman"/>
          <w:sz w:val="30"/>
          <w:szCs w:val="30"/>
        </w:rPr>
        <w:t>недискриминации</w:t>
      </w:r>
      <w:proofErr w:type="spellEnd"/>
      <w:r w:rsidRPr="006876B6">
        <w:rPr>
          <w:rFonts w:ascii="Times New Roman" w:eastAsia="Calibri" w:hAnsi="Times New Roman" w:cs="Times New Roman"/>
          <w:sz w:val="30"/>
          <w:szCs w:val="30"/>
        </w:rPr>
        <w:t xml:space="preserve"> по признакам формы собственности, места регистрации или положения на рынке.</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25. В связи с применением экспортных и (или) импортных квот Комиссия: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Исключительное право</w:t>
      </w:r>
    </w:p>
    <w:p w:rsidR="0014233F" w:rsidRPr="006876B6" w:rsidRDefault="0014233F">
      <w:pPr>
        <w:spacing w:after="0" w:line="360" w:lineRule="auto"/>
        <w:jc w:val="center"/>
        <w:rPr>
          <w:rFonts w:ascii="Times New Roman" w:eastAsia="Calibri" w:hAnsi="Times New Roman" w:cs="Times New Roman"/>
          <w:b/>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26. Осуществление внешнеторговой деятельности может ограничиваться путем предоставления исключительного права.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Перечень участников внешнеторговой деятельности, которым на основании </w:t>
      </w:r>
      <w:r w:rsidR="006D7033">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государствами-членами предоставлено исключительное право, подлежит опубликованию на официальном сайте </w:t>
      </w:r>
      <w:r w:rsidR="008666D5" w:rsidRPr="006876B6">
        <w:rPr>
          <w:rFonts w:ascii="Times New Roman" w:eastAsia="Calibri" w:hAnsi="Times New Roman" w:cs="Times New Roman"/>
          <w:sz w:val="30"/>
          <w:szCs w:val="30"/>
        </w:rPr>
        <w:t>Союза</w:t>
      </w:r>
      <w:r w:rsidRPr="006876B6">
        <w:rPr>
          <w:rFonts w:ascii="Times New Roman" w:eastAsia="Calibri" w:hAnsi="Times New Roman" w:cs="Times New Roman"/>
          <w:sz w:val="30"/>
          <w:szCs w:val="30"/>
        </w:rPr>
        <w:t xml:space="preserve"> в сети Интернет.</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29. </w:t>
      </w:r>
      <w:proofErr w:type="gramStart"/>
      <w:r w:rsidRPr="006876B6">
        <w:rPr>
          <w:rFonts w:ascii="Times New Roman" w:eastAsia="Calibri" w:hAnsi="Times New Roman" w:cs="Times New Roman"/>
          <w:sz w:val="30"/>
          <w:szCs w:val="30"/>
        </w:rPr>
        <w:t xml:space="preserve">Участники внешнеторговой деятельности, которым на основании </w:t>
      </w:r>
      <w:r w:rsidR="006D7033">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w:t>
      </w:r>
      <w:proofErr w:type="spellStart"/>
      <w:r w:rsidRPr="006876B6">
        <w:rPr>
          <w:rFonts w:ascii="Times New Roman" w:eastAsia="Calibri" w:hAnsi="Times New Roman" w:cs="Times New Roman"/>
          <w:sz w:val="30"/>
          <w:szCs w:val="30"/>
        </w:rPr>
        <w:t>недискриминации</w:t>
      </w:r>
      <w:proofErr w:type="spellEnd"/>
      <w:r w:rsidRPr="006876B6">
        <w:rPr>
          <w:rFonts w:ascii="Times New Roman" w:eastAsia="Calibri" w:hAnsi="Times New Roman" w:cs="Times New Roman"/>
          <w:sz w:val="30"/>
          <w:szCs w:val="30"/>
        </w:rPr>
        <w:t xml:space="preserve">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V</w:t>
      </w:r>
      <w:r w:rsidRPr="006876B6">
        <w:rPr>
          <w:rFonts w:ascii="Times New Roman" w:eastAsia="Calibri" w:hAnsi="Times New Roman" w:cs="Times New Roman"/>
          <w:sz w:val="30"/>
          <w:szCs w:val="30"/>
        </w:rPr>
        <w:t>. Автоматическое лицензирование (наблюдение)</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31. В целях мониторинга динамики экспорта и (или) импорта отдельных видов товаров Комиссия вправе вводить автоматическое лицензирование (наблюдение).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32. Введение автоматического лицензирования (наблюдения) осуществляется по </w:t>
      </w:r>
      <w:proofErr w:type="gramStart"/>
      <w:r w:rsidRPr="006876B6">
        <w:rPr>
          <w:rFonts w:ascii="Times New Roman" w:eastAsia="Calibri" w:hAnsi="Times New Roman" w:cs="Times New Roman"/>
          <w:sz w:val="30"/>
          <w:szCs w:val="30"/>
        </w:rPr>
        <w:t>инициативе</w:t>
      </w:r>
      <w:proofErr w:type="gramEnd"/>
      <w:r w:rsidRPr="006876B6">
        <w:rPr>
          <w:rFonts w:ascii="Times New Roman" w:eastAsia="Calibri" w:hAnsi="Times New Roman" w:cs="Times New Roman"/>
          <w:sz w:val="30"/>
          <w:szCs w:val="30"/>
        </w:rPr>
        <w:t xml:space="preserve"> как государства-члена, так и Комиссии.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Товары, в отношении которых введено автоматическое лицензирование (наблюдение), включаются в единый перечень товаров.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34. Экспорт и (или) импорт товаров, в отношении которых введено автоматическое лицензирование (наблюдение), осуществляются при </w:t>
      </w:r>
      <w:r w:rsidRPr="006876B6">
        <w:rPr>
          <w:rFonts w:ascii="Times New Roman" w:eastAsia="Calibri" w:hAnsi="Times New Roman" w:cs="Times New Roman"/>
          <w:sz w:val="30"/>
          <w:szCs w:val="30"/>
        </w:rPr>
        <w:lastRenderedPageBreak/>
        <w:t>наличии разрешений, выданных уполномоченным органом, в порядке, определяемом Комиссией.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35. Выдача разрешений на экспорт и (или) импорт товаров, включенных в единый перечень товаров, осуществляется в соответствии с правилами согласно приложению.</w:t>
      </w:r>
    </w:p>
    <w:p w:rsidR="00A03175" w:rsidRDefault="00A03175" w:rsidP="00BA7E7C">
      <w:pPr>
        <w:spacing w:after="0"/>
        <w:jc w:val="center"/>
        <w:rPr>
          <w:rFonts w:ascii="Times New Roman" w:eastAsia="Calibri" w:hAnsi="Times New Roman" w:cs="Times New Roman"/>
          <w:sz w:val="30"/>
          <w:szCs w:val="30"/>
        </w:rPr>
      </w:pPr>
    </w:p>
    <w:p w:rsidR="0014233F" w:rsidRPr="006876B6" w:rsidRDefault="0014233F" w:rsidP="00BA7E7C">
      <w:pPr>
        <w:spacing w:after="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VI</w:t>
      </w:r>
      <w:r w:rsidRPr="006876B6">
        <w:rPr>
          <w:rFonts w:ascii="Times New Roman" w:eastAsia="Calibri" w:hAnsi="Times New Roman" w:cs="Times New Roman"/>
          <w:sz w:val="30"/>
          <w:szCs w:val="30"/>
        </w:rPr>
        <w:t>. Разрешительный порядок</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37. Решение о введении, применению и отмене разрешительного порядка принимается Комиссией.</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VII</w:t>
      </w:r>
      <w:r w:rsidRPr="006876B6">
        <w:rPr>
          <w:rFonts w:ascii="Times New Roman" w:eastAsia="Calibri" w:hAnsi="Times New Roman" w:cs="Times New Roman"/>
          <w:sz w:val="30"/>
          <w:szCs w:val="30"/>
        </w:rPr>
        <w:t>. Общие исключения</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38. </w:t>
      </w:r>
      <w:proofErr w:type="gramStart"/>
      <w:r w:rsidRPr="006876B6">
        <w:rPr>
          <w:rFonts w:ascii="Times New Roman" w:eastAsia="Calibri" w:hAnsi="Times New Roman" w:cs="Times New Roman"/>
          <w:sz w:val="30"/>
          <w:szCs w:val="30"/>
        </w:rPr>
        <w:t xml:space="preserve">При ввозе и (или) вывозе отдельных видов товаров могут вводиться меры, в том числе по основаниям, отличным от указанных в разделах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xml:space="preserve"> настоящего Протокола, в случае если эти меры:</w:t>
      </w:r>
      <w:proofErr w:type="gramEnd"/>
    </w:p>
    <w:p w:rsidR="0014233F" w:rsidRPr="006876B6" w:rsidRDefault="0014233F" w:rsidP="00BA7E7C">
      <w:pPr>
        <w:numPr>
          <w:ilvl w:val="0"/>
          <w:numId w:val="13"/>
        </w:numPr>
        <w:spacing w:after="0" w:line="360" w:lineRule="auto"/>
        <w:ind w:left="0" w:firstLine="709"/>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необходимы для соблюдения общественной морали или правопорядка;</w:t>
      </w:r>
      <w:proofErr w:type="gramEnd"/>
    </w:p>
    <w:p w:rsidR="0014233F" w:rsidRPr="006876B6" w:rsidRDefault="0014233F" w:rsidP="00BA7E7C">
      <w:pPr>
        <w:numPr>
          <w:ilvl w:val="0"/>
          <w:numId w:val="13"/>
        </w:numPr>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необходимы для охраны жизни и здоровья человека, окружающей среды, животных и растений;</w:t>
      </w:r>
    </w:p>
    <w:p w:rsidR="0014233F" w:rsidRPr="006876B6" w:rsidRDefault="0014233F" w:rsidP="00BA7E7C">
      <w:pPr>
        <w:numPr>
          <w:ilvl w:val="0"/>
          <w:numId w:val="13"/>
        </w:numPr>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относятся к экспорту и (или) импорту золота или серебра;</w:t>
      </w:r>
    </w:p>
    <w:p w:rsidR="0014233F" w:rsidRPr="006876B6" w:rsidRDefault="0014233F" w:rsidP="00BA7E7C">
      <w:pPr>
        <w:numPr>
          <w:ilvl w:val="0"/>
          <w:numId w:val="13"/>
        </w:numPr>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применяются для защиты культурных ценностей и культурного наследия;</w:t>
      </w:r>
    </w:p>
    <w:p w:rsidR="0014233F" w:rsidRPr="006876B6" w:rsidRDefault="0014233F" w:rsidP="00BA7E7C">
      <w:pPr>
        <w:numPr>
          <w:ilvl w:val="0"/>
          <w:numId w:val="13"/>
        </w:numPr>
        <w:spacing w:after="0" w:line="360" w:lineRule="auto"/>
        <w:ind w:left="0" w:firstLine="710"/>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14233F" w:rsidRPr="006876B6" w:rsidRDefault="0014233F" w:rsidP="00BA7E7C">
      <w:pPr>
        <w:numPr>
          <w:ilvl w:val="0"/>
          <w:numId w:val="13"/>
        </w:numPr>
        <w:spacing w:after="0" w:line="360" w:lineRule="auto"/>
        <w:ind w:left="0" w:firstLine="710"/>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roofErr w:type="gramEnd"/>
    </w:p>
    <w:p w:rsidR="0014233F" w:rsidRPr="006876B6" w:rsidRDefault="0014233F" w:rsidP="00BA7E7C">
      <w:pPr>
        <w:numPr>
          <w:ilvl w:val="0"/>
          <w:numId w:val="13"/>
        </w:numPr>
        <w:spacing w:after="0" w:line="360" w:lineRule="auto"/>
        <w:ind w:left="0" w:firstLine="710"/>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необходимы для приобретения или распределения товаров при общем или местном их дефиците;</w:t>
      </w:r>
    </w:p>
    <w:p w:rsidR="0014233F" w:rsidRPr="006876B6" w:rsidRDefault="0014233F" w:rsidP="00BA7E7C">
      <w:pPr>
        <w:numPr>
          <w:ilvl w:val="0"/>
          <w:numId w:val="13"/>
        </w:numPr>
        <w:spacing w:after="0" w:line="360" w:lineRule="auto"/>
        <w:ind w:left="0"/>
        <w:jc w:val="both"/>
        <w:rPr>
          <w:rFonts w:ascii="Times New Roman" w:eastAsia="Calibri" w:hAnsi="Times New Roman" w:cs="Times New Roman"/>
          <w:sz w:val="30"/>
          <w:szCs w:val="30"/>
        </w:rPr>
      </w:pPr>
      <w:proofErr w:type="gramStart"/>
      <w:r w:rsidRPr="006876B6">
        <w:rPr>
          <w:rFonts w:ascii="Times New Roman" w:eastAsia="Calibri" w:hAnsi="Times New Roman" w:cs="Times New Roman"/>
          <w:sz w:val="30"/>
          <w:szCs w:val="30"/>
        </w:rPr>
        <w:t>необходимы для выполнения международных обязательств;</w:t>
      </w:r>
      <w:proofErr w:type="gramEnd"/>
    </w:p>
    <w:p w:rsidR="0014233F" w:rsidRPr="006876B6" w:rsidRDefault="0014233F" w:rsidP="00BA7E7C">
      <w:pPr>
        <w:numPr>
          <w:ilvl w:val="0"/>
          <w:numId w:val="13"/>
        </w:numPr>
        <w:spacing w:after="0" w:line="360" w:lineRule="auto"/>
        <w:ind w:left="0"/>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необходимы для обеспечения обороны и безопасности;</w:t>
      </w:r>
    </w:p>
    <w:p w:rsidR="0014233F" w:rsidRPr="006876B6" w:rsidRDefault="0014233F" w:rsidP="00BA7E7C">
      <w:pPr>
        <w:numPr>
          <w:ilvl w:val="0"/>
          <w:numId w:val="13"/>
        </w:numPr>
        <w:spacing w:after="0" w:line="360" w:lineRule="auto"/>
        <w:ind w:left="0" w:firstLine="710"/>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39. Меры, указанные в пункте 38 настоящего Протокола, вводятся на основании </w:t>
      </w:r>
      <w:r w:rsidR="00A03175">
        <w:rPr>
          <w:rFonts w:ascii="Times New Roman" w:eastAsia="Calibri" w:hAnsi="Times New Roman" w:cs="Times New Roman"/>
          <w:sz w:val="30"/>
          <w:szCs w:val="30"/>
        </w:rPr>
        <w:t>решения</w:t>
      </w:r>
      <w:r w:rsidRPr="006876B6">
        <w:rPr>
          <w:rFonts w:ascii="Times New Roman" w:eastAsia="Calibri" w:hAnsi="Times New Roman" w:cs="Times New Roman"/>
          <w:sz w:val="30"/>
          <w:szCs w:val="30"/>
        </w:rPr>
        <w:t xml:space="preserve">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40. Для целей введения либо отмены мер в отношении отдельного вида товара по основаниям, предусмотренным пунктом 38 настоящего Протокола, государство-член представляет в Комиссию документы, </w:t>
      </w:r>
      <w:r w:rsidRPr="006876B6">
        <w:rPr>
          <w:rFonts w:ascii="Times New Roman" w:eastAsia="Calibri" w:hAnsi="Times New Roman" w:cs="Times New Roman"/>
          <w:sz w:val="30"/>
          <w:szCs w:val="30"/>
        </w:rPr>
        <w:lastRenderedPageBreak/>
        <w:t>содержащие сведения о наименовании товара, его коде ТН ВЭД ЕАЭС, характере предлагаемых мер и предполагаемом сроке их действия, а также обоснование необходимости введения или отмены мер.</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41. В случае если Комиссия не примет предложение государства-члена о введении мер по основаниям, предусмотренным в пункте 38 настоящего Протокола, то государство-член, инициировавшее их введение, может ввести такие меры в одностороннем порядке в соответствии с разделом </w:t>
      </w:r>
      <w:r w:rsidRPr="006876B6">
        <w:rPr>
          <w:rFonts w:ascii="Times New Roman" w:eastAsia="Calibri" w:hAnsi="Times New Roman" w:cs="Times New Roman"/>
          <w:sz w:val="30"/>
          <w:szCs w:val="30"/>
          <w:lang w:val="en-US"/>
        </w:rPr>
        <w:t>X</w:t>
      </w:r>
      <w:r w:rsidRPr="006876B6">
        <w:rPr>
          <w:rFonts w:ascii="Times New Roman" w:eastAsia="Calibri" w:hAnsi="Times New Roman" w:cs="Times New Roman"/>
          <w:sz w:val="30"/>
          <w:szCs w:val="30"/>
        </w:rPr>
        <w:t> настоящего Протокола.</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VIII</w:t>
      </w:r>
      <w:r w:rsidRPr="006876B6">
        <w:rPr>
          <w:rFonts w:ascii="Times New Roman" w:eastAsia="Calibri" w:hAnsi="Times New Roman" w:cs="Times New Roman"/>
          <w:sz w:val="30"/>
          <w:szCs w:val="30"/>
        </w:rPr>
        <w:t xml:space="preserve">. Защита внешнего финансового положения </w:t>
      </w: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и обеспечение равновесия платежного баланса</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42. </w:t>
      </w:r>
      <w:proofErr w:type="gramStart"/>
      <w:r w:rsidRPr="006876B6">
        <w:rPr>
          <w:rFonts w:ascii="Times New Roman" w:eastAsia="Calibri" w:hAnsi="Times New Roman" w:cs="Times New Roman"/>
          <w:sz w:val="30"/>
          <w:szCs w:val="30"/>
        </w:rPr>
        <w:t xml:space="preserve">При импорте отдельных видов товаров могут вводиться меры, в том числе по основаниям, отличным от указанных в разделах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xml:space="preserve"> настоящего Протокола, в случае если это необходимо для защиты внешнего финансового положения и обеспечения равновесия платежного баланса. </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43. Меры, вводимые, в том числе по основаниям, отличным от указанных в разделах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пункте 44 настоящего Протокола валютные резервы государств-членов. </w:t>
      </w:r>
    </w:p>
    <w:p w:rsidR="0014233F" w:rsidRPr="006876B6" w:rsidRDefault="0014233F">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 xml:space="preserve">44. Ограничения в отношении импорта не должны быть более значительными, чем это необходимо для предотвращения неминуемой </w:t>
      </w:r>
      <w:r w:rsidRPr="006876B6">
        <w:rPr>
          <w:rFonts w:ascii="Times New Roman" w:eastAsia="Calibri" w:hAnsi="Times New Roman" w:cs="Times New Roman"/>
          <w:sz w:val="30"/>
          <w:szCs w:val="30"/>
        </w:rPr>
        <w:lastRenderedPageBreak/>
        <w:t>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14233F" w:rsidRPr="006876B6" w:rsidRDefault="0014233F">
      <w:pPr>
        <w:spacing w:after="0" w:line="360" w:lineRule="auto"/>
        <w:ind w:firstLine="709"/>
        <w:jc w:val="both"/>
        <w:rPr>
          <w:rFonts w:ascii="Times New Roman" w:eastAsia="Calibri" w:hAnsi="Times New Roman" w:cs="Times New Roman"/>
          <w:strike/>
          <w:sz w:val="30"/>
          <w:szCs w:val="30"/>
        </w:rPr>
      </w:pPr>
      <w:r w:rsidRPr="006876B6">
        <w:rPr>
          <w:rFonts w:ascii="Times New Roman" w:eastAsia="Calibri" w:hAnsi="Times New Roman" w:cs="Times New Roman"/>
          <w:sz w:val="30"/>
          <w:szCs w:val="30"/>
        </w:rPr>
        <w:t xml:space="preserve">45. Комиссия рассматривает предложение государства-члена о введении мер, указанных в пункте 42 настоящего Протокола.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пункте 42 настоящего Протокола мер в одностороннем порядке в соответствии с разделом </w:t>
      </w:r>
      <w:r w:rsidRPr="006876B6">
        <w:rPr>
          <w:rFonts w:ascii="Times New Roman" w:eastAsia="Calibri" w:hAnsi="Times New Roman" w:cs="Times New Roman"/>
          <w:sz w:val="30"/>
          <w:szCs w:val="30"/>
          <w:lang w:val="en-US"/>
        </w:rPr>
        <w:t>X</w:t>
      </w:r>
      <w:r w:rsidRPr="006876B6">
        <w:rPr>
          <w:rFonts w:ascii="Times New Roman" w:eastAsia="Calibri" w:hAnsi="Times New Roman" w:cs="Times New Roman"/>
          <w:sz w:val="30"/>
          <w:szCs w:val="30"/>
        </w:rPr>
        <w:t xml:space="preserve"> настоящего Протокола. </w:t>
      </w:r>
    </w:p>
    <w:p w:rsidR="0014233F" w:rsidRPr="006876B6" w:rsidRDefault="0014233F">
      <w:pPr>
        <w:spacing w:after="0" w:line="360" w:lineRule="auto"/>
        <w:ind w:firstLine="709"/>
        <w:jc w:val="both"/>
        <w:rPr>
          <w:rFonts w:ascii="Times New Roman" w:eastAsia="Calibri" w:hAnsi="Times New Roman" w:cs="Times New Roman"/>
          <w:sz w:val="30"/>
          <w:szCs w:val="30"/>
        </w:rPr>
      </w:pPr>
    </w:p>
    <w:p w:rsidR="0014233F" w:rsidRPr="006876B6" w:rsidRDefault="0014233F">
      <w:pPr>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IX</w:t>
      </w:r>
      <w:r w:rsidRPr="006876B6">
        <w:rPr>
          <w:rFonts w:ascii="Times New Roman" w:eastAsia="Calibri" w:hAnsi="Times New Roman" w:cs="Times New Roman"/>
          <w:sz w:val="30"/>
          <w:szCs w:val="30"/>
        </w:rPr>
        <w:t>. Лицензирование в сфере внешней торговли товарами</w:t>
      </w:r>
    </w:p>
    <w:p w:rsidR="0014233F" w:rsidRPr="006876B6" w:rsidRDefault="0014233F">
      <w:pPr>
        <w:spacing w:after="0" w:line="360" w:lineRule="auto"/>
        <w:jc w:val="center"/>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47. Лицензирование в случаях, установленных Комиссией, применяется при экспорте и (или) импорте отдельных видов товаров, если в отношении этих товаров </w:t>
      </w:r>
      <w:proofErr w:type="gramStart"/>
      <w:r w:rsidRPr="006876B6">
        <w:rPr>
          <w:rFonts w:ascii="Times New Roman" w:eastAsia="Calibri" w:hAnsi="Times New Roman" w:cs="Times New Roman"/>
          <w:sz w:val="30"/>
          <w:szCs w:val="30"/>
        </w:rPr>
        <w:t>введены</w:t>
      </w:r>
      <w:proofErr w:type="gramEnd"/>
      <w:r w:rsidRPr="006876B6">
        <w:rPr>
          <w:rFonts w:ascii="Times New Roman" w:eastAsia="Calibri" w:hAnsi="Times New Roman" w:cs="Times New Roman"/>
          <w:sz w:val="30"/>
          <w:szCs w:val="30"/>
        </w:rPr>
        <w:t>:</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количественные ограничения;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исключительное право;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разрешительный порядок;</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тарифная квота;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импортная квота в качестве специальной защитной меры.</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pacing w:val="-4"/>
          <w:sz w:val="30"/>
          <w:szCs w:val="30"/>
        </w:rPr>
        <w:t>Лицензии, выданные уполномоченным органом одного государства-</w:t>
      </w:r>
      <w:r w:rsidRPr="006876B6">
        <w:rPr>
          <w:rFonts w:ascii="Times New Roman" w:eastAsia="Calibri" w:hAnsi="Times New Roman" w:cs="Times New Roman"/>
          <w:sz w:val="30"/>
          <w:szCs w:val="30"/>
        </w:rPr>
        <w:t>члена, признаются всеми другими государствами-членами.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48. Лицензирование экспорта и (или) импорта товаров, включенных в единый перечень товаров, осуществляется в соответствии с правилами, предусмотренными приложением к настоящему Протоколу.</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49. Уполномоченными органами выдаются следующие виды лицензий: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разовая лицензия;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генеральная лицензия;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исключительная лицензия.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Выдача генеральных и исключительных лицензий осуществляется в случаях, определяемых Комиссией. </w:t>
      </w:r>
    </w:p>
    <w:p w:rsidR="0014233F" w:rsidRPr="006876B6" w:rsidRDefault="0014233F">
      <w:pPr>
        <w:spacing w:after="0" w:line="240" w:lineRule="auto"/>
        <w:ind w:firstLine="709"/>
        <w:jc w:val="both"/>
        <w:rPr>
          <w:rFonts w:ascii="Times New Roman" w:eastAsia="Calibri" w:hAnsi="Times New Roman" w:cs="Times New Roman"/>
          <w:sz w:val="30"/>
          <w:szCs w:val="30"/>
        </w:rPr>
      </w:pPr>
    </w:p>
    <w:p w:rsidR="0014233F" w:rsidRPr="006876B6" w:rsidRDefault="0014233F">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X</w:t>
      </w:r>
      <w:r w:rsidRPr="006876B6">
        <w:rPr>
          <w:rFonts w:ascii="Times New Roman" w:eastAsia="Calibri" w:hAnsi="Times New Roman" w:cs="Times New Roman"/>
          <w:sz w:val="30"/>
          <w:szCs w:val="30"/>
        </w:rPr>
        <w:t>. Применение мер в одностороннем порядке</w:t>
      </w:r>
    </w:p>
    <w:p w:rsidR="0014233F" w:rsidRPr="006876B6" w:rsidRDefault="0014233F">
      <w:pPr>
        <w:spacing w:after="0" w:line="360" w:lineRule="auto"/>
        <w:ind w:firstLine="709"/>
        <w:jc w:val="both"/>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50. </w:t>
      </w:r>
      <w:proofErr w:type="gramStart"/>
      <w:r w:rsidRPr="006876B6">
        <w:rPr>
          <w:rFonts w:ascii="Times New Roman" w:eastAsia="Calibri" w:hAnsi="Times New Roman" w:cs="Times New Roman"/>
          <w:sz w:val="30"/>
          <w:szCs w:val="30"/>
        </w:rPr>
        <w:t xml:space="preserve">В исключительных случаях по основаниям, предусмотренным разделами </w:t>
      </w:r>
      <w:r w:rsidRPr="006876B6">
        <w:rPr>
          <w:rFonts w:ascii="Times New Roman" w:eastAsia="Calibri" w:hAnsi="Times New Roman" w:cs="Times New Roman"/>
          <w:sz w:val="30"/>
          <w:szCs w:val="30"/>
          <w:lang w:val="en-US"/>
        </w:rPr>
        <w:t>VII</w:t>
      </w:r>
      <w:r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lang w:val="en-US"/>
        </w:rPr>
        <w:t>VIII</w:t>
      </w:r>
      <w:r w:rsidRPr="006876B6">
        <w:rPr>
          <w:rFonts w:ascii="Times New Roman" w:eastAsia="Calibri" w:hAnsi="Times New Roman" w:cs="Times New Roman"/>
          <w:sz w:val="30"/>
          <w:szCs w:val="30"/>
        </w:rP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разделах </w:t>
      </w: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xml:space="preserve"> настоящего Протокола.</w:t>
      </w:r>
      <w:proofErr w:type="gramEnd"/>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53. Срок действия такой меры в данном случае устанавливается Комиссией.</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w:t>
      </w:r>
      <w:proofErr w:type="gramStart"/>
      <w:r w:rsidRPr="006876B6">
        <w:rPr>
          <w:rFonts w:ascii="Times New Roman" w:eastAsia="Calibri" w:hAnsi="Times New Roman" w:cs="Times New Roman"/>
          <w:sz w:val="30"/>
          <w:szCs w:val="30"/>
        </w:rPr>
        <w:t>с даты</w:t>
      </w:r>
      <w:proofErr w:type="gramEnd"/>
      <w:r w:rsidRPr="006876B6">
        <w:rPr>
          <w:rFonts w:ascii="Times New Roman" w:eastAsia="Calibri" w:hAnsi="Times New Roman" w:cs="Times New Roman"/>
          <w:sz w:val="30"/>
          <w:szCs w:val="30"/>
        </w:rPr>
        <w:t xml:space="preserve"> ее введения.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наименования нормативного правового акта государства-члена, в соответствии с которым вводится временная мера;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наименования товара и его кода ТН ВЭД ЕАЭС;</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даты введения временной меры и срока ее действия.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56. После получения указанной в пункте 55 настоящего Протокола информации таможенные органы государств-членов не допускают:</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w:t>
      </w:r>
      <w:proofErr w:type="gramStart"/>
      <w:r w:rsidRPr="006876B6">
        <w:rPr>
          <w:rFonts w:ascii="Times New Roman" w:eastAsia="Calibri" w:hAnsi="Times New Roman" w:cs="Times New Roman"/>
          <w:sz w:val="30"/>
          <w:szCs w:val="30"/>
        </w:rPr>
        <w:t>предпринимают необходимые усилия</w:t>
      </w:r>
      <w:proofErr w:type="gramEnd"/>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lastRenderedPageBreak/>
        <w:t>направленные на недопущение ввоза соответствующих товаров на территорию государства-члена, применившего временную меру.</w:t>
      </w:r>
    </w:p>
    <w:p w:rsidR="0014233F" w:rsidRPr="006876B6" w:rsidRDefault="0014233F">
      <w:pPr>
        <w:spacing w:after="0" w:line="360" w:lineRule="auto"/>
        <w:ind w:firstLine="709"/>
        <w:jc w:val="both"/>
        <w:rPr>
          <w:rFonts w:ascii="Times New Roman" w:eastAsia="Calibri" w:hAnsi="Times New Roman" w:cs="Times New Roman"/>
          <w:sz w:val="30"/>
          <w:szCs w:val="30"/>
        </w:rPr>
      </w:pPr>
    </w:p>
    <w:p w:rsidR="0014233F" w:rsidRPr="006876B6" w:rsidRDefault="0014233F">
      <w:pPr>
        <w:spacing w:after="0" w:line="360" w:lineRule="auto"/>
        <w:ind w:firstLine="709"/>
        <w:jc w:val="both"/>
        <w:rPr>
          <w:rFonts w:ascii="Times New Roman" w:eastAsia="Calibri" w:hAnsi="Times New Roman" w:cs="Times New Roman"/>
          <w:sz w:val="30"/>
          <w:szCs w:val="30"/>
        </w:rPr>
      </w:pPr>
    </w:p>
    <w:p w:rsidR="005A50AC" w:rsidRDefault="0014233F">
      <w:pPr>
        <w:spacing w:after="0" w:line="360" w:lineRule="auto"/>
        <w:jc w:val="center"/>
        <w:rPr>
          <w:rFonts w:ascii="Times New Roman" w:eastAsia="Calibri" w:hAnsi="Times New Roman" w:cs="Times New Roman"/>
          <w:sz w:val="30"/>
          <w:szCs w:val="30"/>
        </w:rPr>
        <w:sectPr w:rsidR="005A50AC" w:rsidSect="00F763E5">
          <w:pgSz w:w="11906" w:h="16838" w:code="9"/>
          <w:pgMar w:top="1418" w:right="1134" w:bottom="1418" w:left="1418" w:header="1134" w:footer="709" w:gutter="0"/>
          <w:pgNumType w:start="1"/>
          <w:cols w:space="708"/>
          <w:titlePg/>
          <w:docGrid w:linePitch="360"/>
        </w:sectPr>
      </w:pPr>
      <w:r w:rsidRPr="006876B6">
        <w:rPr>
          <w:rFonts w:ascii="Times New Roman" w:eastAsia="Calibri" w:hAnsi="Times New Roman" w:cs="Times New Roman"/>
          <w:sz w:val="30"/>
          <w:szCs w:val="30"/>
        </w:rPr>
        <w:t>______________</w:t>
      </w:r>
    </w:p>
    <w:p w:rsidR="0014233F" w:rsidRPr="006876B6" w:rsidRDefault="0014233F">
      <w:pPr>
        <w:spacing w:after="0" w:line="360" w:lineRule="auto"/>
        <w:ind w:left="5670"/>
        <w:jc w:val="center"/>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lastRenderedPageBreak/>
        <w:t>Приложение</w:t>
      </w:r>
    </w:p>
    <w:p w:rsidR="0014233F" w:rsidRPr="006876B6" w:rsidRDefault="0014233F">
      <w:pPr>
        <w:autoSpaceDE w:val="0"/>
        <w:autoSpaceDN w:val="0"/>
        <w:adjustRightInd w:val="0"/>
        <w:spacing w:after="0" w:line="240" w:lineRule="auto"/>
        <w:ind w:left="5670"/>
        <w:jc w:val="center"/>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 xml:space="preserve">к Протоколу о мерах нетарифного регулирования </w:t>
      </w:r>
    </w:p>
    <w:p w:rsidR="0014233F" w:rsidRPr="006876B6" w:rsidRDefault="0014233F">
      <w:pPr>
        <w:autoSpaceDE w:val="0"/>
        <w:autoSpaceDN w:val="0"/>
        <w:adjustRightInd w:val="0"/>
        <w:spacing w:after="0" w:line="240" w:lineRule="auto"/>
        <w:ind w:left="5670"/>
        <w:jc w:val="center"/>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в отношении третьих стран</w:t>
      </w:r>
    </w:p>
    <w:p w:rsidR="0014233F" w:rsidRPr="006876B6" w:rsidRDefault="0014233F">
      <w:pPr>
        <w:autoSpaceDE w:val="0"/>
        <w:autoSpaceDN w:val="0"/>
        <w:adjustRightInd w:val="0"/>
        <w:spacing w:after="0" w:line="240" w:lineRule="auto"/>
        <w:ind w:firstLine="709"/>
        <w:jc w:val="center"/>
        <w:rPr>
          <w:rFonts w:ascii="Times New Roman" w:eastAsia="Calibri" w:hAnsi="Times New Roman" w:cs="Times New Roman"/>
          <w:bCs/>
          <w:sz w:val="30"/>
          <w:szCs w:val="30"/>
        </w:rPr>
      </w:pPr>
    </w:p>
    <w:p w:rsidR="0014233F" w:rsidRPr="006876B6" w:rsidRDefault="0014233F">
      <w:pPr>
        <w:autoSpaceDE w:val="0"/>
        <w:autoSpaceDN w:val="0"/>
        <w:adjustRightInd w:val="0"/>
        <w:spacing w:after="0" w:line="240" w:lineRule="auto"/>
        <w:ind w:firstLine="709"/>
        <w:jc w:val="center"/>
        <w:rPr>
          <w:rFonts w:ascii="Times New Roman" w:eastAsia="Calibri" w:hAnsi="Times New Roman" w:cs="Times New Roman"/>
          <w:bCs/>
          <w:sz w:val="30"/>
          <w:szCs w:val="30"/>
        </w:rPr>
      </w:pPr>
    </w:p>
    <w:p w:rsidR="0014233F" w:rsidRPr="006876B6" w:rsidRDefault="0014233F">
      <w:pPr>
        <w:autoSpaceDE w:val="0"/>
        <w:autoSpaceDN w:val="0"/>
        <w:adjustRightInd w:val="0"/>
        <w:spacing w:after="0" w:line="240" w:lineRule="auto"/>
        <w:jc w:val="center"/>
        <w:rPr>
          <w:rFonts w:ascii="Times New Roman" w:eastAsia="Calibri" w:hAnsi="Times New Roman" w:cs="Times New Roman"/>
          <w:b/>
          <w:bCs/>
          <w:spacing w:val="40"/>
          <w:sz w:val="32"/>
          <w:szCs w:val="32"/>
        </w:rPr>
      </w:pPr>
      <w:r w:rsidRPr="006876B6">
        <w:rPr>
          <w:rFonts w:ascii="Times New Roman" w:eastAsia="Calibri" w:hAnsi="Times New Roman" w:cs="Times New Roman"/>
          <w:b/>
          <w:bCs/>
          <w:spacing w:val="40"/>
          <w:sz w:val="32"/>
          <w:szCs w:val="32"/>
        </w:rPr>
        <w:t xml:space="preserve">Правила </w:t>
      </w:r>
    </w:p>
    <w:p w:rsidR="0014233F" w:rsidRPr="006876B6" w:rsidRDefault="0014233F">
      <w:pPr>
        <w:autoSpaceDE w:val="0"/>
        <w:autoSpaceDN w:val="0"/>
        <w:adjustRightInd w:val="0"/>
        <w:spacing w:after="0" w:line="240" w:lineRule="auto"/>
        <w:jc w:val="center"/>
        <w:outlineLvl w:val="0"/>
        <w:rPr>
          <w:rFonts w:ascii="Times New Roman" w:eastAsia="Calibri" w:hAnsi="Times New Roman" w:cs="Times New Roman"/>
          <w:b/>
          <w:sz w:val="32"/>
          <w:szCs w:val="32"/>
        </w:rPr>
      </w:pPr>
      <w:r w:rsidRPr="006876B6">
        <w:rPr>
          <w:rFonts w:ascii="Times New Roman" w:eastAsia="Calibri" w:hAnsi="Times New Roman" w:cs="Times New Roman"/>
          <w:b/>
          <w:sz w:val="32"/>
          <w:szCs w:val="32"/>
        </w:rPr>
        <w:t xml:space="preserve">выдачи лицензий и разрешений </w:t>
      </w:r>
    </w:p>
    <w:p w:rsidR="0014233F" w:rsidRPr="006876B6" w:rsidRDefault="0014233F">
      <w:pPr>
        <w:autoSpaceDE w:val="0"/>
        <w:autoSpaceDN w:val="0"/>
        <w:adjustRightInd w:val="0"/>
        <w:spacing w:after="0" w:line="240" w:lineRule="auto"/>
        <w:jc w:val="center"/>
        <w:outlineLvl w:val="0"/>
        <w:rPr>
          <w:rFonts w:ascii="Times New Roman" w:eastAsia="Calibri" w:hAnsi="Times New Roman" w:cs="Times New Roman"/>
          <w:b/>
          <w:sz w:val="32"/>
          <w:szCs w:val="32"/>
        </w:rPr>
      </w:pPr>
      <w:r w:rsidRPr="006876B6">
        <w:rPr>
          <w:rFonts w:ascii="Times New Roman" w:eastAsia="Calibri" w:hAnsi="Times New Roman" w:cs="Times New Roman"/>
          <w:b/>
          <w:sz w:val="32"/>
          <w:szCs w:val="32"/>
        </w:rPr>
        <w:t>на экспорт и (или) импорт товаров</w:t>
      </w:r>
    </w:p>
    <w:p w:rsidR="0014233F" w:rsidRPr="006876B6" w:rsidRDefault="0014233F">
      <w:pPr>
        <w:autoSpaceDE w:val="0"/>
        <w:autoSpaceDN w:val="0"/>
        <w:adjustRightInd w:val="0"/>
        <w:spacing w:after="0" w:line="240" w:lineRule="auto"/>
        <w:jc w:val="center"/>
        <w:outlineLvl w:val="0"/>
        <w:rPr>
          <w:rFonts w:ascii="Times New Roman" w:eastAsia="Calibri" w:hAnsi="Times New Roman" w:cs="Times New Roman"/>
          <w:sz w:val="30"/>
          <w:szCs w:val="30"/>
        </w:rPr>
      </w:pPr>
    </w:p>
    <w:p w:rsidR="0014233F" w:rsidRPr="006876B6" w:rsidRDefault="0014233F">
      <w:pPr>
        <w:autoSpaceDE w:val="0"/>
        <w:autoSpaceDN w:val="0"/>
        <w:adjustRightInd w:val="0"/>
        <w:spacing w:after="0" w:line="240" w:lineRule="auto"/>
        <w:jc w:val="center"/>
        <w:outlineLvl w:val="0"/>
        <w:rPr>
          <w:rFonts w:ascii="Times New Roman" w:eastAsia="Calibri" w:hAnsi="Times New Roman" w:cs="Times New Roman"/>
          <w:sz w:val="30"/>
          <w:szCs w:val="30"/>
        </w:rPr>
      </w:pPr>
    </w:p>
    <w:p w:rsidR="0014233F" w:rsidRPr="006876B6" w:rsidRDefault="0014233F">
      <w:pPr>
        <w:autoSpaceDE w:val="0"/>
        <w:autoSpaceDN w:val="0"/>
        <w:adjustRightInd w:val="0"/>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Общие положения</w:t>
      </w:r>
    </w:p>
    <w:p w:rsidR="0014233F" w:rsidRPr="006876B6" w:rsidRDefault="0014233F">
      <w:pPr>
        <w:autoSpaceDE w:val="0"/>
        <w:autoSpaceDN w:val="0"/>
        <w:adjustRightInd w:val="0"/>
        <w:spacing w:after="0" w:line="360" w:lineRule="auto"/>
        <w:jc w:val="center"/>
        <w:outlineLvl w:val="0"/>
        <w:rPr>
          <w:rFonts w:ascii="Times New Roman" w:eastAsia="Calibri" w:hAnsi="Times New Roman" w:cs="Times New Roman"/>
          <w:sz w:val="30"/>
          <w:szCs w:val="30"/>
        </w:rPr>
      </w:pP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Настоящие Правила определяют порядок выдачи лицензий и разрешений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В настоящих Правилах используются понятия, определенные в Протоколе о мерах нетарифного регулирования в отношении третьих стран (приложение № </w:t>
      </w:r>
      <w:r w:rsidR="008C1019" w:rsidRPr="006876B6">
        <w:rPr>
          <w:rFonts w:ascii="Times New Roman" w:eastAsia="Calibri" w:hAnsi="Times New Roman" w:cs="Times New Roman"/>
          <w:sz w:val="30"/>
          <w:szCs w:val="30"/>
        </w:rPr>
        <w:t>7</w:t>
      </w:r>
      <w:r w:rsidRPr="006876B6">
        <w:rPr>
          <w:rFonts w:ascii="Times New Roman" w:eastAsia="Calibri" w:hAnsi="Times New Roman" w:cs="Times New Roman"/>
          <w:sz w:val="30"/>
          <w:szCs w:val="30"/>
        </w:rPr>
        <w:t xml:space="preserve"> к Договору о Евразийском экономическом союзе), а также следующие понятия: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За выдачу (оформление) лицензии и дубликата лицензии уполномоченным органом взимается государственная пошлина </w:t>
      </w:r>
      <w:r w:rsidRPr="006876B6">
        <w:rPr>
          <w:rFonts w:ascii="Times New Roman" w:eastAsia="Calibri" w:hAnsi="Times New Roman" w:cs="Times New Roman"/>
          <w:sz w:val="30"/>
          <w:szCs w:val="30"/>
        </w:rPr>
        <w:lastRenderedPageBreak/>
        <w:t xml:space="preserve">(лицензионный сбор) в порядке и размере, </w:t>
      </w:r>
      <w:proofErr w:type="gramStart"/>
      <w:r w:rsidRPr="006876B6">
        <w:rPr>
          <w:rFonts w:ascii="Times New Roman" w:eastAsia="Calibri" w:hAnsi="Times New Roman" w:cs="Times New Roman"/>
          <w:sz w:val="30"/>
          <w:szCs w:val="30"/>
        </w:rPr>
        <w:t>предусмотренных</w:t>
      </w:r>
      <w:proofErr w:type="gramEnd"/>
      <w:r w:rsidRPr="006876B6">
        <w:rPr>
          <w:rFonts w:ascii="Times New Roman" w:eastAsia="Calibri" w:hAnsi="Times New Roman" w:cs="Times New Roman"/>
          <w:sz w:val="30"/>
          <w:szCs w:val="30"/>
        </w:rPr>
        <w:t xml:space="preserve">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Лицензии и разрешения выдаются на каждый товар, классифицируемый по ТН ВЭД ЕАЭС, в отношении которого введено лицензирование или автоматическое лицензирование (наблюдение).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Документы, представленные для оформления лицензии или разрешения, а также документы, подтверждающие исполнение лицензии, подлежат</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хранению</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в</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уполномоченных</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органах</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в течение 3 лет </w:t>
      </w:r>
      <w:proofErr w:type="gramStart"/>
      <w:r w:rsidRPr="006876B6">
        <w:rPr>
          <w:rFonts w:ascii="Times New Roman" w:eastAsia="Calibri" w:hAnsi="Times New Roman" w:cs="Times New Roman"/>
          <w:sz w:val="30"/>
          <w:szCs w:val="30"/>
        </w:rPr>
        <w:t>с даты окончания</w:t>
      </w:r>
      <w:proofErr w:type="gramEnd"/>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срока действия лицензии или разрешения либо с даты принятия решения о прекращении или о приостановлении действия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794EE3" w:rsidRDefault="00794EE3" w:rsidP="00BA7E7C">
      <w:pPr>
        <w:spacing w:after="0"/>
        <w:jc w:val="center"/>
        <w:rPr>
          <w:rFonts w:ascii="Times New Roman" w:eastAsia="Calibri" w:hAnsi="Times New Roman" w:cs="Times New Roman"/>
          <w:sz w:val="30"/>
          <w:szCs w:val="30"/>
          <w:lang w:val="en-US"/>
        </w:rPr>
      </w:pPr>
    </w:p>
    <w:p w:rsidR="00794EE3" w:rsidRDefault="00794EE3">
      <w:pPr>
        <w:rPr>
          <w:rFonts w:ascii="Times New Roman" w:eastAsia="Calibri" w:hAnsi="Times New Roman" w:cs="Times New Roman"/>
          <w:sz w:val="30"/>
          <w:szCs w:val="30"/>
          <w:lang w:val="en-US"/>
        </w:rPr>
      </w:pPr>
      <w:r>
        <w:rPr>
          <w:rFonts w:ascii="Times New Roman" w:eastAsia="Calibri" w:hAnsi="Times New Roman" w:cs="Times New Roman"/>
          <w:sz w:val="30"/>
          <w:szCs w:val="30"/>
          <w:lang w:val="en-US"/>
        </w:rPr>
        <w:br w:type="page"/>
      </w:r>
    </w:p>
    <w:p w:rsidR="0014233F" w:rsidRPr="006876B6" w:rsidRDefault="0014233F" w:rsidP="00BA7E7C">
      <w:pPr>
        <w:spacing w:after="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lastRenderedPageBreak/>
        <w:t>II</w:t>
      </w:r>
      <w:r w:rsidRPr="006876B6">
        <w:rPr>
          <w:rFonts w:ascii="Times New Roman" w:eastAsia="Calibri" w:hAnsi="Times New Roman" w:cs="Times New Roman"/>
          <w:sz w:val="30"/>
          <w:szCs w:val="30"/>
        </w:rPr>
        <w:t>. Порядок выдачи лицензий</w:t>
      </w:r>
    </w:p>
    <w:p w:rsidR="0014233F" w:rsidRPr="006876B6" w:rsidRDefault="0014233F">
      <w:pPr>
        <w:autoSpaceDE w:val="0"/>
        <w:autoSpaceDN w:val="0"/>
        <w:adjustRightInd w:val="0"/>
        <w:spacing w:after="0" w:line="360" w:lineRule="auto"/>
        <w:jc w:val="center"/>
        <w:rPr>
          <w:rFonts w:ascii="Times New Roman" w:eastAsia="Calibri" w:hAnsi="Times New Roman" w:cs="Times New Roman"/>
          <w:sz w:val="30"/>
          <w:szCs w:val="30"/>
        </w:rPr>
      </w:pP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4" w:name="Par33"/>
      <w:bookmarkEnd w:id="14"/>
      <w:r w:rsidRPr="006876B6">
        <w:rPr>
          <w:rFonts w:ascii="Times New Roman" w:eastAsia="Calibri" w:hAnsi="Times New Roman" w:cs="Times New Roman"/>
          <w:sz w:val="30"/>
          <w:szCs w:val="30"/>
        </w:rPr>
        <w:t xml:space="preserve">8. Оформление заявления на выдачу лицензии и оформление лицензии осуществляются </w:t>
      </w:r>
      <w:proofErr w:type="gramStart"/>
      <w:r w:rsidRPr="006876B6">
        <w:rPr>
          <w:rFonts w:ascii="Times New Roman" w:eastAsia="Calibri" w:hAnsi="Times New Roman" w:cs="Times New Roman"/>
          <w:sz w:val="30"/>
          <w:szCs w:val="30"/>
        </w:rPr>
        <w:t>в соответствии с инструкцией об оформлении заявления на выдачу лицензии на экспорт</w:t>
      </w:r>
      <w:proofErr w:type="gramEnd"/>
      <w:r w:rsidRPr="006876B6">
        <w:rPr>
          <w:rFonts w:ascii="Times New Roman" w:eastAsia="Calibri" w:hAnsi="Times New Roman" w:cs="Times New Roman"/>
          <w:sz w:val="30"/>
          <w:szCs w:val="30"/>
        </w:rPr>
        <w:t xml:space="preserve"> и (или) импорт отдельных видов товаров и об оформлении такой лицензии, утверждаемой Комиссией.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9. Период действия разовой лицензии не может превышать 1 года </w:t>
      </w:r>
      <w:proofErr w:type="gramStart"/>
      <w:r w:rsidRPr="006876B6">
        <w:rPr>
          <w:rFonts w:ascii="Times New Roman" w:eastAsia="Calibri" w:hAnsi="Times New Roman" w:cs="Times New Roman"/>
          <w:sz w:val="30"/>
          <w:szCs w:val="30"/>
        </w:rPr>
        <w:t>с даты начала</w:t>
      </w:r>
      <w:proofErr w:type="gramEnd"/>
      <w:r w:rsidRPr="006876B6">
        <w:rPr>
          <w:rFonts w:ascii="Times New Roman" w:eastAsia="Calibri" w:hAnsi="Times New Roman" w:cs="Times New Roman"/>
          <w:sz w:val="30"/>
          <w:szCs w:val="30"/>
        </w:rPr>
        <w:t xml:space="preserve">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Срок действия</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генеральной лицензии не может превышать 1 года </w:t>
      </w:r>
      <w:proofErr w:type="gramStart"/>
      <w:r w:rsidRPr="006876B6">
        <w:rPr>
          <w:rFonts w:ascii="Times New Roman" w:eastAsia="Calibri" w:hAnsi="Times New Roman" w:cs="Times New Roman"/>
          <w:sz w:val="30"/>
          <w:szCs w:val="30"/>
        </w:rPr>
        <w:t>с даты начала</w:t>
      </w:r>
      <w:proofErr w:type="gramEnd"/>
      <w:r w:rsidRPr="006876B6">
        <w:rPr>
          <w:rFonts w:ascii="Times New Roman" w:eastAsia="Calibri" w:hAnsi="Times New Roman" w:cs="Times New Roman"/>
          <w:sz w:val="30"/>
          <w:szCs w:val="30"/>
        </w:rPr>
        <w:t xml:space="preserve"> ее действия, а для товаров, в отношении которых введены количественные ограничения экспорта и (или) импорта или тарифные </w:t>
      </w:r>
      <w:r w:rsidRPr="006876B6">
        <w:rPr>
          <w:rFonts w:ascii="Times New Roman" w:eastAsia="Calibri" w:hAnsi="Times New Roman" w:cs="Times New Roman"/>
          <w:sz w:val="30"/>
          <w:szCs w:val="30"/>
        </w:rPr>
        <w:lastRenderedPageBreak/>
        <w:t>квоты, заканчивается в календарном году, на который установлена квота, если иное не установлено Комиссией.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Срок действия исключительной лицензии устанавливается Комиссией в каждом конкретном случае.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5" w:name="Par46"/>
      <w:bookmarkEnd w:id="15"/>
      <w:r w:rsidRPr="006876B6">
        <w:rPr>
          <w:rFonts w:ascii="Times New Roman" w:eastAsia="Calibri" w:hAnsi="Times New Roman" w:cs="Times New Roman"/>
          <w:sz w:val="30"/>
          <w:szCs w:val="30"/>
        </w:rP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w:t>
      </w:r>
      <w:r w:rsidRPr="006876B6">
        <w:rPr>
          <w:rFonts w:ascii="Times New Roman" w:eastAsia="Calibri" w:hAnsi="Times New Roman" w:cs="Times New Roman"/>
          <w:sz w:val="30"/>
          <w:szCs w:val="30"/>
        </w:rPr>
        <w:lastRenderedPageBreak/>
        <w:t>связан с оборотом товара, в отношении которого введено лицензирование на таможенной территории Союза;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6) иные документы (сведения), если они определены </w:t>
      </w:r>
      <w:r w:rsidR="008537FC">
        <w:rPr>
          <w:rFonts w:ascii="Times New Roman" w:eastAsia="Calibri" w:hAnsi="Times New Roman" w:cs="Times New Roman"/>
          <w:sz w:val="30"/>
          <w:szCs w:val="30"/>
        </w:rPr>
        <w:t>решением</w:t>
      </w:r>
      <w:r w:rsidRPr="006876B6">
        <w:rPr>
          <w:rFonts w:ascii="Times New Roman" w:eastAsia="Calibri" w:hAnsi="Times New Roman" w:cs="Times New Roman"/>
          <w:sz w:val="30"/>
          <w:szCs w:val="30"/>
        </w:rPr>
        <w:t xml:space="preserve"> Комиссии, на основании которого введено лицензирование соответствующего товара.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Представленные заявителем документы подлежат регистрации в уполномоченном органе.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w:t>
      </w:r>
      <w:proofErr w:type="gramStart"/>
      <w:r w:rsidRPr="006876B6">
        <w:rPr>
          <w:rFonts w:ascii="Times New Roman" w:eastAsia="Calibri" w:hAnsi="Times New Roman" w:cs="Times New Roman"/>
          <w:sz w:val="30"/>
          <w:szCs w:val="30"/>
        </w:rPr>
        <w:t>предусмотренных</w:t>
      </w:r>
      <w:proofErr w:type="gramEnd"/>
      <w:r w:rsidRPr="006876B6">
        <w:rPr>
          <w:rFonts w:ascii="Times New Roman" w:eastAsia="Calibri" w:hAnsi="Times New Roman" w:cs="Times New Roman"/>
          <w:sz w:val="30"/>
          <w:szCs w:val="30"/>
        </w:rPr>
        <w:t xml:space="preserve">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12. В случаях, предусмотренных </w:t>
      </w:r>
      <w:r w:rsidR="008537FC">
        <w:rPr>
          <w:rFonts w:ascii="Times New Roman" w:eastAsia="Calibri" w:hAnsi="Times New Roman" w:cs="Times New Roman"/>
          <w:sz w:val="30"/>
          <w:szCs w:val="30"/>
        </w:rPr>
        <w:t>решением</w:t>
      </w:r>
      <w:r w:rsidRPr="006876B6">
        <w:rPr>
          <w:rFonts w:ascii="Times New Roman" w:eastAsia="Calibri" w:hAnsi="Times New Roman" w:cs="Times New Roman"/>
          <w:sz w:val="30"/>
          <w:szCs w:val="30"/>
        </w:rPr>
        <w:t xml:space="preserve">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w:t>
      </w:r>
      <w:r w:rsidRPr="006876B6">
        <w:rPr>
          <w:rFonts w:ascii="Times New Roman" w:eastAsia="Calibri" w:hAnsi="Times New Roman" w:cs="Times New Roman"/>
          <w:sz w:val="30"/>
          <w:szCs w:val="30"/>
        </w:rPr>
        <w:lastRenderedPageBreak/>
        <w:t xml:space="preserve">соответствующий орган исполнительной власти государства-члена, определенный государством-членом.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 Выдача лицензии или отказ в ее выдаче осуществляются уполномоченным</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органом</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на основании</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предусмотренных</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пунктом 10 настоящих Правил документов в течение 15 рабочих дней </w:t>
      </w:r>
      <w:proofErr w:type="gramStart"/>
      <w:r w:rsidRPr="006876B6">
        <w:rPr>
          <w:rFonts w:ascii="Times New Roman" w:eastAsia="Calibri" w:hAnsi="Times New Roman" w:cs="Times New Roman"/>
          <w:sz w:val="30"/>
          <w:szCs w:val="30"/>
        </w:rPr>
        <w:t>с даты подачи</w:t>
      </w:r>
      <w:proofErr w:type="gramEnd"/>
      <w:r w:rsidRPr="006876B6">
        <w:rPr>
          <w:rFonts w:ascii="Times New Roman" w:eastAsia="Calibri" w:hAnsi="Times New Roman" w:cs="Times New Roman"/>
          <w:sz w:val="30"/>
          <w:szCs w:val="30"/>
        </w:rPr>
        <w:t xml:space="preserve"> документов, если </w:t>
      </w:r>
      <w:r w:rsidR="008537FC">
        <w:rPr>
          <w:rFonts w:ascii="Times New Roman" w:eastAsia="Calibri" w:hAnsi="Times New Roman" w:cs="Times New Roman"/>
          <w:sz w:val="30"/>
          <w:szCs w:val="30"/>
        </w:rPr>
        <w:t>решением</w:t>
      </w:r>
      <w:r w:rsidRPr="006876B6">
        <w:rPr>
          <w:rFonts w:ascii="Times New Roman" w:eastAsia="Calibri" w:hAnsi="Times New Roman" w:cs="Times New Roman"/>
          <w:sz w:val="30"/>
          <w:szCs w:val="30"/>
        </w:rPr>
        <w:t xml:space="preserve"> Комиссии не установлены иные сроки.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14. Основанием для отказа в выдаче лицензии является: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наличие неполных или недостоверных сведений в документах, представленных заявителем для получения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несоблюдение требований, предусмотренных пунктами </w:t>
      </w:r>
      <w:r w:rsidR="00BD5670" w:rsidRPr="006876B6">
        <w:rPr>
          <w:rFonts w:ascii="Times New Roman" w:eastAsia="Calibri" w:hAnsi="Times New Roman" w:cs="Times New Roman"/>
          <w:sz w:val="30"/>
          <w:szCs w:val="30"/>
        </w:rPr>
        <w:t>10 – 12</w:t>
      </w:r>
      <w:r w:rsidRPr="006876B6">
        <w:rPr>
          <w:rFonts w:ascii="Times New Roman" w:eastAsia="Calibri" w:hAnsi="Times New Roman" w:cs="Times New Roman"/>
          <w:sz w:val="30"/>
          <w:szCs w:val="30"/>
        </w:rPr>
        <w:t xml:space="preserve"> настоящих Правил;</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прекращение или приостановление действия одного или нескольких документов, служащих основанием для выдачи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исчерпание квоты, а также тарифной квоты, либо их отсутствие</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rPr>
        <w:t>(в случае оформления лицензии на квотируемые товары);</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иные основания, предусмотренные актом Комиссии.</w:t>
      </w:r>
    </w:p>
    <w:p w:rsidR="0014233F" w:rsidRPr="006876B6" w:rsidRDefault="007627FE">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15. </w:t>
      </w:r>
      <w:r w:rsidR="0014233F" w:rsidRPr="006876B6">
        <w:rPr>
          <w:rFonts w:ascii="Times New Roman" w:eastAsia="Calibri" w:hAnsi="Times New Roman" w:cs="Times New Roman"/>
          <w:sz w:val="30"/>
          <w:szCs w:val="30"/>
        </w:rPr>
        <w:t xml:space="preserve">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w:t>
      </w:r>
      <w:r w:rsidR="008537FC">
        <w:rPr>
          <w:rFonts w:ascii="Times New Roman" w:eastAsia="Calibri" w:hAnsi="Times New Roman" w:cs="Times New Roman"/>
          <w:sz w:val="30"/>
          <w:szCs w:val="30"/>
        </w:rPr>
        <w:t>решением</w:t>
      </w:r>
      <w:r w:rsidR="0014233F" w:rsidRPr="006876B6">
        <w:rPr>
          <w:rFonts w:ascii="Times New Roman" w:eastAsia="Calibri" w:hAnsi="Times New Roman" w:cs="Times New Roman"/>
          <w:sz w:val="30"/>
          <w:szCs w:val="30"/>
        </w:rPr>
        <w:t xml:space="preserve"> Комиссии, а при отсутствии указанного </w:t>
      </w:r>
      <w:r w:rsidR="008537FC">
        <w:rPr>
          <w:rFonts w:ascii="Times New Roman" w:eastAsia="Calibri" w:hAnsi="Times New Roman" w:cs="Times New Roman"/>
          <w:sz w:val="30"/>
          <w:szCs w:val="30"/>
        </w:rPr>
        <w:t>решения</w:t>
      </w:r>
      <w:r w:rsidR="0014233F" w:rsidRPr="006876B6">
        <w:rPr>
          <w:rFonts w:ascii="Times New Roman" w:eastAsia="Calibri" w:hAnsi="Times New Roman" w:cs="Times New Roman"/>
          <w:sz w:val="30"/>
          <w:szCs w:val="30"/>
        </w:rPr>
        <w:t xml:space="preserve"> –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007627FE"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rPr>
        <w:t xml:space="preserve">. Уполномоченный орган оформляет оригинал лицензии, который выдается заявителю. Заявитель до таможенного </w:t>
      </w:r>
      <w:r w:rsidRPr="006876B6">
        <w:rPr>
          <w:rFonts w:ascii="Times New Roman" w:eastAsia="Calibri" w:hAnsi="Times New Roman" w:cs="Times New Roman"/>
          <w:sz w:val="30"/>
          <w:szCs w:val="30"/>
        </w:rPr>
        <w:lastRenderedPageBreak/>
        <w:t>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Порядок взаимодействия уполномоченных органов и таможенных органов по </w:t>
      </w:r>
      <w:proofErr w:type="gramStart"/>
      <w:r w:rsidRPr="006876B6">
        <w:rPr>
          <w:rFonts w:ascii="Times New Roman" w:eastAsia="Calibri" w:hAnsi="Times New Roman" w:cs="Times New Roman"/>
          <w:sz w:val="30"/>
          <w:szCs w:val="30"/>
        </w:rPr>
        <w:t>контролю за</w:t>
      </w:r>
      <w:proofErr w:type="gramEnd"/>
      <w:r w:rsidRPr="006876B6">
        <w:rPr>
          <w:rFonts w:ascii="Times New Roman" w:eastAsia="Calibri" w:hAnsi="Times New Roman" w:cs="Times New Roman"/>
          <w:sz w:val="30"/>
          <w:szCs w:val="30"/>
        </w:rPr>
        <w:t xml:space="preserve"> исполнением лицензий, выданных в форме электронного документа, определяется законодательством государств-членов.</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007627FE" w:rsidRPr="006876B6">
        <w:rPr>
          <w:rFonts w:ascii="Times New Roman" w:eastAsia="Calibri" w:hAnsi="Times New Roman" w:cs="Times New Roman"/>
          <w:sz w:val="30"/>
          <w:szCs w:val="30"/>
        </w:rPr>
        <w:t>7</w:t>
      </w:r>
      <w:r w:rsidRPr="006876B6">
        <w:rPr>
          <w:rFonts w:ascii="Times New Roman" w:eastAsia="Calibri" w:hAnsi="Times New Roman" w:cs="Times New Roman"/>
          <w:sz w:val="30"/>
          <w:szCs w:val="30"/>
        </w:rPr>
        <w:t>. Внесение изменений в выданные лицензии, в том числе по причинам технического характера, не допускается.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007627FE" w:rsidRPr="006876B6">
        <w:rPr>
          <w:rFonts w:ascii="Times New Roman" w:eastAsia="Calibri" w:hAnsi="Times New Roman" w:cs="Times New Roman"/>
          <w:sz w:val="30"/>
          <w:szCs w:val="30"/>
        </w:rPr>
        <w:t>8</w:t>
      </w:r>
      <w:r w:rsidRPr="006876B6">
        <w:rPr>
          <w:rFonts w:ascii="Times New Roman" w:eastAsia="Calibri" w:hAnsi="Times New Roman" w:cs="Times New Roman"/>
          <w:sz w:val="30"/>
          <w:szCs w:val="30"/>
        </w:rPr>
        <w:t xml:space="preserve">. </w:t>
      </w:r>
      <w:proofErr w:type="gramStart"/>
      <w:r w:rsidRPr="006876B6">
        <w:rPr>
          <w:rFonts w:ascii="Times New Roman" w:eastAsia="Calibri" w:hAnsi="Times New Roman" w:cs="Times New Roman"/>
          <w:sz w:val="30"/>
          <w:szCs w:val="30"/>
        </w:rPr>
        <w:t>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roofErr w:type="gramEnd"/>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007627FE" w:rsidRPr="006876B6">
        <w:rPr>
          <w:rFonts w:ascii="Times New Roman" w:eastAsia="Calibri" w:hAnsi="Times New Roman" w:cs="Times New Roman"/>
          <w:sz w:val="30"/>
          <w:szCs w:val="30"/>
        </w:rPr>
        <w:t>9</w:t>
      </w:r>
      <w:r w:rsidRPr="006876B6">
        <w:rPr>
          <w:rFonts w:ascii="Times New Roman" w:eastAsia="Calibri" w:hAnsi="Times New Roman" w:cs="Times New Roman"/>
          <w:sz w:val="30"/>
          <w:szCs w:val="30"/>
        </w:rPr>
        <w:t>. Уполномоченный орган вправе принять решение о прекращении или приостановлении действия лицензии в следующих случаях:</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3) выявление недостоверных сведений в документах, представленных заявителем в целях получения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прекращение или приостановление действия одного или нескольких документов, на основании которых была выдана лицензия;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нарушение при исполнении договора (контракта), на основании которого выдана лицензия, международных обязательств государства-члена;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наличие судебного решения;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10) невыполнение владельцем лицензии пункта 2</w:t>
      </w:r>
      <w:r w:rsidR="007627FE"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rPr>
        <w:t xml:space="preserve"> настоящ</w:t>
      </w:r>
      <w:r w:rsidR="00AC23F1" w:rsidRPr="006876B6">
        <w:rPr>
          <w:rFonts w:ascii="Times New Roman" w:eastAsia="Calibri" w:hAnsi="Times New Roman" w:cs="Times New Roman"/>
          <w:sz w:val="30"/>
          <w:szCs w:val="30"/>
        </w:rPr>
        <w:t>их</w:t>
      </w:r>
      <w:r w:rsidRPr="006876B6">
        <w:rPr>
          <w:rFonts w:ascii="Times New Roman" w:eastAsia="Calibri" w:hAnsi="Times New Roman" w:cs="Times New Roman"/>
          <w:sz w:val="30"/>
          <w:szCs w:val="30"/>
        </w:rPr>
        <w:t xml:space="preserve"> Пр</w:t>
      </w:r>
      <w:r w:rsidR="00AC23F1" w:rsidRPr="006876B6">
        <w:rPr>
          <w:rFonts w:ascii="Times New Roman" w:eastAsia="Calibri" w:hAnsi="Times New Roman" w:cs="Times New Roman"/>
          <w:sz w:val="30"/>
          <w:szCs w:val="30"/>
        </w:rPr>
        <w:t>авил</w:t>
      </w:r>
      <w:r w:rsidRPr="006876B6">
        <w:rPr>
          <w:rFonts w:ascii="Times New Roman" w:eastAsia="Calibri" w:hAnsi="Times New Roman" w:cs="Times New Roman"/>
          <w:sz w:val="30"/>
          <w:szCs w:val="30"/>
        </w:rPr>
        <w:t>.</w:t>
      </w:r>
    </w:p>
    <w:p w:rsidR="0014233F" w:rsidRPr="006876B6" w:rsidRDefault="007627FE">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20</w:t>
      </w:r>
      <w:r w:rsidR="0014233F" w:rsidRPr="006876B6">
        <w:rPr>
          <w:rFonts w:ascii="Times New Roman" w:eastAsia="Calibri" w:hAnsi="Times New Roman" w:cs="Times New Roman"/>
          <w:sz w:val="30"/>
          <w:szCs w:val="30"/>
        </w:rPr>
        <w:t xml:space="preserve">. Действие лицензии приостанавливается </w:t>
      </w:r>
      <w:proofErr w:type="gramStart"/>
      <w:r w:rsidR="0014233F" w:rsidRPr="006876B6">
        <w:rPr>
          <w:rFonts w:ascii="Times New Roman" w:eastAsia="Calibri" w:hAnsi="Times New Roman" w:cs="Times New Roman"/>
          <w:sz w:val="30"/>
          <w:szCs w:val="30"/>
        </w:rPr>
        <w:t>с даты принятия</w:t>
      </w:r>
      <w:proofErr w:type="gramEnd"/>
      <w:r w:rsidR="0014233F" w:rsidRPr="006876B6">
        <w:rPr>
          <w:rFonts w:ascii="Times New Roman" w:eastAsia="Calibri" w:hAnsi="Times New Roman" w:cs="Times New Roman"/>
          <w:sz w:val="30"/>
          <w:szCs w:val="30"/>
        </w:rPr>
        <w:t xml:space="preserve"> уполномоченным органом решения об этом.</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Порядок приостановления или прекращения действия лицензии определяется Комиссией.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1</w:t>
      </w:r>
      <w:r w:rsidRPr="006876B6">
        <w:rPr>
          <w:rFonts w:ascii="Times New Roman" w:eastAsia="Calibri" w:hAnsi="Times New Roman" w:cs="Times New Roman"/>
          <w:sz w:val="30"/>
          <w:szCs w:val="30"/>
        </w:rPr>
        <w:t>.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Обращение, в котором разъясняются причины и обстоятельства утраты лицензии, составляется в произвольной форме.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Дубликат лицензии выдается уполномоченным органом в течение 5 рабочих дней </w:t>
      </w:r>
      <w:proofErr w:type="gramStart"/>
      <w:r w:rsidRPr="006876B6">
        <w:rPr>
          <w:rFonts w:ascii="Times New Roman" w:eastAsia="Calibri" w:hAnsi="Times New Roman" w:cs="Times New Roman"/>
          <w:sz w:val="30"/>
          <w:szCs w:val="30"/>
        </w:rPr>
        <w:t>с даты подачи</w:t>
      </w:r>
      <w:proofErr w:type="gramEnd"/>
      <w:r w:rsidRPr="006876B6">
        <w:rPr>
          <w:rFonts w:ascii="Times New Roman" w:eastAsia="Calibri" w:hAnsi="Times New Roman" w:cs="Times New Roman"/>
          <w:sz w:val="30"/>
          <w:szCs w:val="30"/>
        </w:rPr>
        <w:t xml:space="preserve"> обращения.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rPr>
        <w:t>.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2</w:t>
      </w:r>
      <w:r w:rsidR="007627FE"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rPr>
        <w:t>.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Форма и порядок выдачи справки определяются Комиссией.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4</w:t>
      </w:r>
      <w:r w:rsidRPr="006876B6">
        <w:rPr>
          <w:rFonts w:ascii="Times New Roman" w:eastAsia="Calibri" w:hAnsi="Times New Roman" w:cs="Times New Roman"/>
          <w:sz w:val="30"/>
          <w:szCs w:val="30"/>
        </w:rPr>
        <w:t xml:space="preserve">.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bookmarkStart w:id="16" w:name="Par85"/>
      <w:bookmarkStart w:id="17" w:name="Par107"/>
      <w:bookmarkEnd w:id="16"/>
      <w:bookmarkEnd w:id="17"/>
    </w:p>
    <w:p w:rsidR="0014233F" w:rsidRPr="006876B6" w:rsidRDefault="0014233F">
      <w:pPr>
        <w:autoSpaceDE w:val="0"/>
        <w:autoSpaceDN w:val="0"/>
        <w:adjustRightInd w:val="0"/>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Порядок выдачи разрешений</w:t>
      </w:r>
    </w:p>
    <w:p w:rsidR="0014233F" w:rsidRPr="006876B6" w:rsidRDefault="0014233F">
      <w:pPr>
        <w:autoSpaceDE w:val="0"/>
        <w:autoSpaceDN w:val="0"/>
        <w:adjustRightInd w:val="0"/>
        <w:spacing w:after="0" w:line="360" w:lineRule="auto"/>
        <w:jc w:val="center"/>
        <w:rPr>
          <w:rFonts w:ascii="Times New Roman" w:eastAsia="Calibri" w:hAnsi="Times New Roman" w:cs="Times New Roman"/>
          <w:sz w:val="30"/>
          <w:szCs w:val="30"/>
        </w:rPr>
      </w:pP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5</w:t>
      </w:r>
      <w:r w:rsidRPr="006876B6">
        <w:rPr>
          <w:rFonts w:ascii="Times New Roman" w:eastAsia="Calibri" w:hAnsi="Times New Roman" w:cs="Times New Roman"/>
          <w:sz w:val="30"/>
          <w:szCs w:val="30"/>
        </w:rPr>
        <w:t>. Оформление разрешения осуществляется в соответствии с инструкцией об оформлении разрешения на экспорт и (или) импорт отдельных видов товаров, утверждаемой Комиссией.</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r w:rsidRPr="006876B6">
        <w:rPr>
          <w:rFonts w:ascii="Times New Roman" w:eastAsia="Calibri" w:hAnsi="Times New Roman" w:cs="Times New Roman"/>
          <w:i/>
          <w:sz w:val="30"/>
          <w:szCs w:val="30"/>
        </w:rPr>
        <w:t xml:space="preserve">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Разрешения, выданные уполномоченным органом одного государства-члена, признаются всеми другими государствами-членами.</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rPr>
        <w:t xml:space="preserve">. Срок выдачи разрешений не может превышать 3 рабочих дней </w:t>
      </w:r>
      <w:proofErr w:type="gramStart"/>
      <w:r w:rsidRPr="006876B6">
        <w:rPr>
          <w:rFonts w:ascii="Times New Roman" w:eastAsia="Calibri" w:hAnsi="Times New Roman" w:cs="Times New Roman"/>
          <w:sz w:val="30"/>
          <w:szCs w:val="30"/>
        </w:rPr>
        <w:t>с даты подачи</w:t>
      </w:r>
      <w:proofErr w:type="gramEnd"/>
      <w:r w:rsidRPr="006876B6">
        <w:rPr>
          <w:rFonts w:ascii="Times New Roman" w:eastAsia="Calibri" w:hAnsi="Times New Roman" w:cs="Times New Roman"/>
          <w:sz w:val="30"/>
          <w:szCs w:val="30"/>
        </w:rPr>
        <w:t xml:space="preserve"> заявления.</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Разрешения выдаются без ограничений любым участникам внешнеторговой деятельности на основании подаваемых в уполномоченный орган: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письменного заявления;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проекта разрешения на бумажном носителе; </w:t>
      </w:r>
    </w:p>
    <w:p w:rsidR="0014233F" w:rsidRPr="006876B6" w:rsidRDefault="0014233F">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7</w:t>
      </w:r>
      <w:r w:rsidRPr="006876B6">
        <w:rPr>
          <w:rFonts w:ascii="Times New Roman" w:eastAsia="Calibri" w:hAnsi="Times New Roman" w:cs="Times New Roman"/>
          <w:sz w:val="30"/>
          <w:szCs w:val="30"/>
        </w:rPr>
        <w:t>. Срок действия разрешения ограничивается календарным годом, в котором выдано разрешение.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8</w:t>
      </w:r>
      <w:r w:rsidRPr="006876B6">
        <w:rPr>
          <w:rFonts w:ascii="Times New Roman" w:eastAsia="Calibri" w:hAnsi="Times New Roman" w:cs="Times New Roman"/>
          <w:sz w:val="30"/>
          <w:szCs w:val="30"/>
        </w:rPr>
        <w:t xml:space="preserve">.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 </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Если уполномоченным органом выдано (оформлено) разрешение в форме электронного документа, то представление участником </w:t>
      </w:r>
      <w:r w:rsidRPr="006876B6">
        <w:rPr>
          <w:rFonts w:ascii="Times New Roman" w:eastAsia="Calibri" w:hAnsi="Times New Roman" w:cs="Times New Roman"/>
          <w:sz w:val="30"/>
          <w:szCs w:val="30"/>
        </w:rPr>
        <w:lastRenderedPageBreak/>
        <w:t>внешнеторговой деятельности оригинала разрешения на бумажном носителе в таможенный орган своего государства не требуется.</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Порядок взаимодействия уполномоченных органов и таможенных органов по </w:t>
      </w:r>
      <w:proofErr w:type="gramStart"/>
      <w:r w:rsidRPr="006876B6">
        <w:rPr>
          <w:rFonts w:ascii="Times New Roman" w:eastAsia="Calibri" w:hAnsi="Times New Roman" w:cs="Times New Roman"/>
          <w:sz w:val="30"/>
          <w:szCs w:val="30"/>
        </w:rPr>
        <w:t>контролю за</w:t>
      </w:r>
      <w:proofErr w:type="gramEnd"/>
      <w:r w:rsidRPr="006876B6">
        <w:rPr>
          <w:rFonts w:ascii="Times New Roman" w:eastAsia="Calibri" w:hAnsi="Times New Roman" w:cs="Times New Roman"/>
          <w:sz w:val="30"/>
          <w:szCs w:val="30"/>
        </w:rPr>
        <w:t xml:space="preserve"> исполнением разрешений, выданных в форме электронного документа, определяется законодательством государств-членов.</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007627FE" w:rsidRPr="006876B6">
        <w:rPr>
          <w:rFonts w:ascii="Times New Roman" w:eastAsia="Calibri" w:hAnsi="Times New Roman" w:cs="Times New Roman"/>
          <w:sz w:val="30"/>
          <w:szCs w:val="30"/>
        </w:rPr>
        <w:t>9</w:t>
      </w:r>
      <w:r w:rsidRPr="006876B6">
        <w:rPr>
          <w:rFonts w:ascii="Times New Roman" w:eastAsia="Calibri" w:hAnsi="Times New Roman" w:cs="Times New Roman"/>
          <w:sz w:val="30"/>
          <w:szCs w:val="30"/>
        </w:rPr>
        <w:t>. Выданные разрешения не подлежат переоформлению на других участников внешнеторговой деятельности.</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Внесение изменений в выданные разрешения не допускается.</w:t>
      </w:r>
    </w:p>
    <w:p w:rsidR="0014233F" w:rsidRPr="006876B6" w:rsidRDefault="007627FE">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w:t>
      </w:r>
      <w:r w:rsidR="0014233F" w:rsidRPr="006876B6">
        <w:rPr>
          <w:rFonts w:ascii="Times New Roman" w:eastAsia="Calibri" w:hAnsi="Times New Roman" w:cs="Times New Roman"/>
          <w:sz w:val="30"/>
          <w:szCs w:val="30"/>
        </w:rPr>
        <w:t>.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14233F" w:rsidRPr="006876B6" w:rsidRDefault="0014233F">
      <w:pPr>
        <w:autoSpaceDE w:val="0"/>
        <w:autoSpaceDN w:val="0"/>
        <w:adjustRightInd w:val="0"/>
        <w:spacing w:after="0" w:line="360" w:lineRule="auto"/>
        <w:ind w:firstLine="709"/>
        <w:jc w:val="both"/>
        <w:rPr>
          <w:rFonts w:ascii="Times New Roman" w:eastAsia="Calibri" w:hAnsi="Times New Roman" w:cs="Times New Roman"/>
          <w:sz w:val="30"/>
          <w:szCs w:val="30"/>
        </w:rPr>
      </w:pPr>
    </w:p>
    <w:p w:rsidR="0017394B" w:rsidRPr="006876B6" w:rsidRDefault="0017394B">
      <w:pPr>
        <w:autoSpaceDE w:val="0"/>
        <w:autoSpaceDN w:val="0"/>
        <w:adjustRightInd w:val="0"/>
        <w:spacing w:after="0" w:line="360" w:lineRule="auto"/>
        <w:ind w:firstLine="709"/>
        <w:jc w:val="both"/>
        <w:rPr>
          <w:rFonts w:ascii="Times New Roman" w:eastAsia="Calibri" w:hAnsi="Times New Roman" w:cs="Times New Roman"/>
          <w:sz w:val="30"/>
          <w:szCs w:val="30"/>
        </w:rPr>
      </w:pPr>
    </w:p>
    <w:p w:rsidR="0014233F" w:rsidRPr="006876B6" w:rsidRDefault="0014233F">
      <w:pPr>
        <w:autoSpaceDE w:val="0"/>
        <w:autoSpaceDN w:val="0"/>
        <w:adjustRightInd w:val="0"/>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____________</w:t>
      </w:r>
    </w:p>
    <w:p w:rsidR="005A50AC" w:rsidRDefault="005A50AC">
      <w:pPr>
        <w:spacing w:after="0" w:line="360" w:lineRule="auto"/>
        <w:ind w:left="5670"/>
        <w:jc w:val="center"/>
        <w:rPr>
          <w:rFonts w:ascii="Times New Roman" w:eastAsia="Calibri" w:hAnsi="Times New Roman" w:cs="Times New Roman"/>
          <w:sz w:val="30"/>
          <w:szCs w:val="30"/>
          <w:lang w:eastAsia="ru-RU"/>
        </w:rPr>
        <w:sectPr w:rsidR="005A50AC" w:rsidSect="00F763E5">
          <w:pgSz w:w="11906" w:h="16838" w:code="9"/>
          <w:pgMar w:top="1418" w:right="1134" w:bottom="1418" w:left="1418" w:header="1134" w:footer="709" w:gutter="0"/>
          <w:pgNumType w:start="1"/>
          <w:cols w:space="708"/>
          <w:titlePg/>
          <w:docGrid w:linePitch="360"/>
        </w:sectPr>
      </w:pPr>
    </w:p>
    <w:p w:rsidR="00A373FD" w:rsidRPr="006876B6" w:rsidRDefault="00A373FD">
      <w:pPr>
        <w:autoSpaceDE w:val="0"/>
        <w:autoSpaceDN w:val="0"/>
        <w:adjustRightInd w:val="0"/>
        <w:spacing w:after="0" w:line="360" w:lineRule="auto"/>
        <w:ind w:left="5670"/>
        <w:jc w:val="center"/>
        <w:outlineLvl w:val="1"/>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ПРИЛОЖЕНИЕ № 8</w:t>
      </w:r>
    </w:p>
    <w:p w:rsidR="00A373FD" w:rsidRPr="006876B6" w:rsidRDefault="00A373FD">
      <w:pPr>
        <w:tabs>
          <w:tab w:val="left" w:pos="9214"/>
        </w:tabs>
        <w:spacing w:after="0" w:line="240" w:lineRule="auto"/>
        <w:ind w:left="5670" w:right="14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 Договору о Евразийском экономическом союзе</w:t>
      </w:r>
    </w:p>
    <w:p w:rsidR="00A373FD" w:rsidRPr="006876B6" w:rsidRDefault="00A373FD">
      <w:pPr>
        <w:tabs>
          <w:tab w:val="left" w:pos="9639"/>
        </w:tabs>
        <w:spacing w:after="0" w:line="240" w:lineRule="auto"/>
        <w:ind w:right="-142" w:firstLine="709"/>
        <w:rPr>
          <w:rFonts w:ascii="Times New Roman" w:eastAsia="Times New Roman" w:hAnsi="Times New Roman" w:cs="Times New Roman"/>
          <w:sz w:val="30"/>
          <w:szCs w:val="30"/>
          <w:lang w:bidi="en-US"/>
        </w:rPr>
      </w:pPr>
    </w:p>
    <w:p w:rsidR="00A373FD" w:rsidRPr="006876B6" w:rsidRDefault="00A373FD">
      <w:pPr>
        <w:tabs>
          <w:tab w:val="left" w:pos="9639"/>
        </w:tabs>
        <w:spacing w:after="0" w:line="240" w:lineRule="auto"/>
        <w:ind w:right="-142" w:firstLine="709"/>
        <w:jc w:val="right"/>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b/>
          <w:spacing w:val="40"/>
          <w:sz w:val="30"/>
          <w:szCs w:val="30"/>
          <w:lang w:bidi="en-US"/>
        </w:rPr>
      </w:pPr>
      <w:r w:rsidRPr="006876B6">
        <w:rPr>
          <w:rFonts w:ascii="Times New Roman" w:eastAsia="Times New Roman" w:hAnsi="Times New Roman" w:cs="Times New Roman"/>
          <w:b/>
          <w:spacing w:val="40"/>
          <w:sz w:val="30"/>
          <w:szCs w:val="30"/>
          <w:lang w:bidi="en-US"/>
        </w:rPr>
        <w:t>ПРОТОКОЛ</w:t>
      </w:r>
    </w:p>
    <w:p w:rsidR="00A373FD" w:rsidRPr="006876B6" w:rsidRDefault="00A373FD">
      <w:pPr>
        <w:spacing w:after="0" w:line="240" w:lineRule="auto"/>
        <w:ind w:right="-1"/>
        <w:jc w:val="center"/>
        <w:rPr>
          <w:rFonts w:ascii="Times New Roman" w:eastAsia="Times New Roman" w:hAnsi="Times New Roman" w:cs="Times New Roman"/>
          <w:b/>
          <w:sz w:val="30"/>
          <w:szCs w:val="30"/>
          <w:lang w:bidi="en-US"/>
        </w:rPr>
      </w:pPr>
      <w:r w:rsidRPr="006876B6">
        <w:rPr>
          <w:rFonts w:ascii="Times New Roman" w:eastAsia="Times New Roman" w:hAnsi="Times New Roman" w:cs="Times New Roman"/>
          <w:b/>
          <w:sz w:val="30"/>
          <w:szCs w:val="30"/>
          <w:lang w:bidi="en-US"/>
        </w:rPr>
        <w:t xml:space="preserve">о применении специальных защитных, антидемпинговых </w:t>
      </w:r>
      <w:r w:rsidRPr="006876B6">
        <w:rPr>
          <w:rFonts w:ascii="Times New Roman" w:eastAsia="Times New Roman" w:hAnsi="Times New Roman" w:cs="Times New Roman"/>
          <w:b/>
          <w:sz w:val="30"/>
          <w:szCs w:val="30"/>
          <w:lang w:bidi="en-US"/>
        </w:rPr>
        <w:br/>
        <w:t>и компенсационных мер по отношению к третьим странам</w:t>
      </w:r>
    </w:p>
    <w:p w:rsidR="00A373FD" w:rsidRPr="006876B6" w:rsidRDefault="00A373FD">
      <w:pPr>
        <w:spacing w:after="0" w:line="240" w:lineRule="auto"/>
        <w:ind w:right="-1" w:firstLine="709"/>
        <w:jc w:val="center"/>
        <w:rPr>
          <w:rFonts w:ascii="Times New Roman" w:eastAsia="Times New Roman" w:hAnsi="Times New Roman" w:cs="Times New Roman"/>
          <w:b/>
          <w:sz w:val="30"/>
          <w:szCs w:val="30"/>
          <w:lang w:bidi="en-US"/>
        </w:rPr>
      </w:pPr>
    </w:p>
    <w:p w:rsidR="00A373FD" w:rsidRPr="006876B6" w:rsidRDefault="00A373FD">
      <w:pPr>
        <w:spacing w:after="0" w:line="240" w:lineRule="auto"/>
        <w:ind w:right="-1" w:firstLine="709"/>
        <w:jc w:val="center"/>
        <w:rPr>
          <w:rFonts w:ascii="Times New Roman" w:eastAsia="Times New Roman" w:hAnsi="Times New Roman" w:cs="Times New Roman"/>
          <w:b/>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w:t>
      </w:r>
      <w:r w:rsidRPr="006876B6">
        <w:rPr>
          <w:rFonts w:ascii="Times New Roman" w:eastAsia="Times New Roman" w:hAnsi="Times New Roman" w:cs="Times New Roman"/>
          <w:sz w:val="30"/>
          <w:szCs w:val="30"/>
          <w:lang w:bidi="en-US"/>
        </w:rPr>
        <w:t>. Общие положения</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rsidP="00BA7E7C">
      <w:pPr>
        <w:numPr>
          <w:ilvl w:val="0"/>
          <w:numId w:val="27"/>
        </w:numPr>
        <w:shd w:val="clear" w:color="auto" w:fill="FFFFFF"/>
        <w:spacing w:after="0" w:line="360" w:lineRule="auto"/>
        <w:ind w:left="0" w:right="-1"/>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Настоящий Протокол разработан в соответствии со </w:t>
      </w:r>
      <w:r w:rsidRPr="006876B6">
        <w:rPr>
          <w:rFonts w:ascii="Times New Roman" w:eastAsia="Times New Roman" w:hAnsi="Times New Roman" w:cs="Times New Roman"/>
          <w:sz w:val="30"/>
          <w:szCs w:val="30"/>
          <w:lang w:bidi="en-US"/>
        </w:rPr>
        <w:br/>
        <w:t xml:space="preserve">статьями 48 и 49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w:t>
      </w:r>
      <w:r w:rsidRPr="006876B6">
        <w:rPr>
          <w:rFonts w:ascii="Times New Roman" w:eastAsia="Times New Roman" w:hAnsi="Times New Roman" w:cs="Times New Roman"/>
          <w:sz w:val="30"/>
          <w:szCs w:val="30"/>
          <w:lang w:eastAsia="ru-RU" w:bidi="en-US"/>
        </w:rPr>
        <w:t>защиты экономических интересов производителей товаров в Союзе.</w:t>
      </w:r>
    </w:p>
    <w:p w:rsidR="00A373FD" w:rsidRPr="006876B6" w:rsidRDefault="00A373FD" w:rsidP="00BA7E7C">
      <w:pPr>
        <w:numPr>
          <w:ilvl w:val="0"/>
          <w:numId w:val="26"/>
        </w:numPr>
        <w:shd w:val="clear" w:color="auto" w:fill="FFFFFF"/>
        <w:spacing w:after="0" w:line="360" w:lineRule="auto"/>
        <w:ind w:left="0" w:right="-1"/>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Понятия, используемые в настоящем Протоколе, означают следующее: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«антидемпинговая мера</w:t>
      </w:r>
      <w:r w:rsidR="00515BC6"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w:t>
      </w:r>
      <w:r w:rsidR="00515BC6"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lang w:bidi="en-US"/>
        </w:rPr>
      </w:pPr>
      <w:r w:rsidRPr="006876B6">
        <w:rPr>
          <w:rFonts w:ascii="Times New Roman" w:eastAsia="Times New Roman" w:hAnsi="Times New Roman" w:cs="Times New Roman"/>
          <w:sz w:val="30"/>
          <w:szCs w:val="30"/>
          <w:lang w:bidi="en-US"/>
        </w:rPr>
        <w:t>«импортная квота» – ограничение импорта товара на таможенную территорию Союза в отношении его количества и (или) стоимости;</w:t>
      </w:r>
      <w:r w:rsidRPr="006876B6">
        <w:rPr>
          <w:rFonts w:ascii="Times New Roman" w:eastAsia="Times New Roman" w:hAnsi="Times New Roman" w:cs="Times New Roman"/>
          <w:b/>
          <w:i/>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«материальный ущерб отрасли экономики государств-членов» </w:t>
      </w:r>
      <w:proofErr w:type="gramStart"/>
      <w:r w:rsidRPr="006876B6">
        <w:rPr>
          <w:rFonts w:ascii="Times New Roman" w:eastAsia="Times New Roman" w:hAnsi="Times New Roman" w:cs="Times New Roman"/>
          <w:sz w:val="30"/>
          <w:szCs w:val="30"/>
          <w:lang w:bidi="en-US"/>
        </w:rPr>
        <w:t>–п</w:t>
      </w:r>
      <w:proofErr w:type="gramEnd"/>
      <w:r w:rsidRPr="006876B6">
        <w:rPr>
          <w:rFonts w:ascii="Times New Roman" w:eastAsia="Times New Roman" w:hAnsi="Times New Roman" w:cs="Times New Roman"/>
          <w:sz w:val="30"/>
          <w:szCs w:val="30"/>
          <w:lang w:bidi="en-US"/>
        </w:rPr>
        <w:t xml:space="preserve">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w:t>
      </w:r>
      <w:r w:rsidRPr="006876B6">
        <w:rPr>
          <w:rFonts w:ascii="Times New Roman" w:eastAsia="Times New Roman" w:hAnsi="Times New Roman" w:cs="Times New Roman"/>
          <w:sz w:val="30"/>
          <w:szCs w:val="30"/>
          <w:lang w:bidi="en-US"/>
        </w:rPr>
        <w:br/>
        <w:t xml:space="preserve">государств-членов, снижении рентабельности производства такого товара, а также в негативном воздействии на товарные запасы, </w:t>
      </w:r>
      <w:r w:rsidRPr="006876B6">
        <w:rPr>
          <w:rFonts w:ascii="Times New Roman" w:eastAsia="Times New Roman" w:hAnsi="Times New Roman" w:cs="Times New Roman"/>
          <w:sz w:val="30"/>
          <w:szCs w:val="30"/>
          <w:lang w:bidi="en-US"/>
        </w:rPr>
        <w:lastRenderedPageBreak/>
        <w:t>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«плательщики» – лица, определенные в соответствии с Таможенным кодексом Евразийского экономического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«предшествующий период» – 3 </w:t>
      </w:r>
      <w:proofErr w:type="gramStart"/>
      <w:r w:rsidRPr="006876B6">
        <w:rPr>
          <w:rFonts w:ascii="Times New Roman" w:eastAsia="Times New Roman" w:hAnsi="Times New Roman" w:cs="Times New Roman"/>
          <w:sz w:val="30"/>
          <w:szCs w:val="30"/>
          <w:lang w:bidi="en-US"/>
        </w:rPr>
        <w:t>календарных</w:t>
      </w:r>
      <w:proofErr w:type="gramEnd"/>
      <w:r w:rsidRPr="006876B6">
        <w:rPr>
          <w:rFonts w:ascii="Times New Roman" w:eastAsia="Times New Roman" w:hAnsi="Times New Roman" w:cs="Times New Roman"/>
          <w:sz w:val="30"/>
          <w:szCs w:val="30"/>
          <w:lang w:bidi="en-US"/>
        </w:rPr>
        <w:t xml:space="preserve">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«связанные лица» – лица, которые отвечают одному или нескольким из следующих критериев: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каждое из этих лиц является сотрудником или руководителем организации, созданной с участием другого лица;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лица являются деловыми партнерами, то </w:t>
      </w:r>
      <w:proofErr w:type="gramStart"/>
      <w:r w:rsidRPr="006876B6">
        <w:rPr>
          <w:rFonts w:ascii="Times New Roman" w:eastAsia="Times New Roman" w:hAnsi="Times New Roman" w:cs="Times New Roman"/>
          <w:sz w:val="30"/>
          <w:szCs w:val="30"/>
          <w:lang w:bidi="en-US"/>
        </w:rPr>
        <w:t>есть</w:t>
      </w:r>
      <w:proofErr w:type="gramEnd"/>
      <w:r w:rsidRPr="006876B6">
        <w:rPr>
          <w:rFonts w:ascii="Times New Roman" w:eastAsia="Times New Roman" w:hAnsi="Times New Roman" w:cs="Times New Roman"/>
          <w:sz w:val="30"/>
          <w:szCs w:val="30"/>
          <w:lang w:bidi="en-US"/>
        </w:rPr>
        <w:t xml:space="preserve">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лица являются работодателями и работниками одной организации;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одно из лиц прямо или косвенно контролирует другое лицо;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оба лица прямо или косвенно контролируются третьим лицом;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оба лица вместе прямо или косвенно контролируют третье лицо;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лица состоят в брачных отношениях, отношениях родства или свойства, усыновителя и усыновленного, а также попечителя и подопечного.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осуществление функций его исполнительного органа;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получение права определять условия ведения предпринимательской деятельности юридического лица;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«серьезный ущерб отрасли экономики государств-членов» </w:t>
      </w:r>
      <w:proofErr w:type="gramStart"/>
      <w:r w:rsidRPr="006876B6">
        <w:rPr>
          <w:rFonts w:ascii="Times New Roman" w:eastAsia="Times New Roman" w:hAnsi="Times New Roman" w:cs="Times New Roman"/>
          <w:sz w:val="30"/>
          <w:szCs w:val="30"/>
          <w:lang w:bidi="en-US"/>
        </w:rPr>
        <w:t>–п</w:t>
      </w:r>
      <w:proofErr w:type="gramEnd"/>
      <w:r w:rsidRPr="006876B6">
        <w:rPr>
          <w:rFonts w:ascii="Times New Roman" w:eastAsia="Times New Roman" w:hAnsi="Times New Roman" w:cs="Times New Roman"/>
          <w:sz w:val="30"/>
          <w:szCs w:val="30"/>
          <w:lang w:bidi="en-US"/>
        </w:rPr>
        <w:t xml:space="preserve">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или специальной пошлины, в том числе предварительной специальной пошлины;</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lang w:bidi="en-US"/>
        </w:rPr>
      </w:pPr>
      <w:r w:rsidRPr="006876B6">
        <w:rPr>
          <w:rFonts w:ascii="Times New Roman" w:eastAsia="Times New Roman" w:hAnsi="Times New Roman" w:cs="Times New Roman"/>
          <w:bCs/>
          <w:iCs/>
          <w:sz w:val="30"/>
          <w:szCs w:val="30"/>
          <w:lang w:bidi="en-US"/>
        </w:rPr>
        <w:t>«специальная квота»</w:t>
      </w:r>
      <w:r w:rsidRPr="006876B6">
        <w:rPr>
          <w:rFonts w:ascii="Times New Roman" w:eastAsia="Times New Roman" w:hAnsi="Times New Roman" w:cs="Times New Roman"/>
          <w:sz w:val="30"/>
          <w:szCs w:val="30"/>
          <w:lang w:bidi="en-US"/>
        </w:rPr>
        <w:t> – </w:t>
      </w:r>
      <w:r w:rsidRPr="006876B6">
        <w:rPr>
          <w:rFonts w:ascii="Times New Roman" w:eastAsia="Times New Roman" w:hAnsi="Times New Roman" w:cs="Times New Roman"/>
          <w:bCs/>
          <w:iCs/>
          <w:sz w:val="30"/>
          <w:szCs w:val="30"/>
          <w:lang w:bidi="en-US"/>
        </w:rPr>
        <w:t>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r w:rsidRPr="006876B6">
        <w:rPr>
          <w:rFonts w:ascii="Times New Roman" w:eastAsia="Times New Roman" w:hAnsi="Times New Roman" w:cs="Times New Roman"/>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 xml:space="preserve">«третьи страны» – страны и (или) объединения стран, не являющиеся участниками Договора, а также территории, включенные </w:t>
      </w:r>
      <w:r w:rsidR="000F1D1F" w:rsidRPr="006876B6">
        <w:rPr>
          <w:rFonts w:ascii="Times New Roman" w:eastAsia="Times New Roman" w:hAnsi="Times New Roman" w:cs="Times New Roman"/>
          <w:sz w:val="30"/>
          <w:szCs w:val="30"/>
          <w:lang w:bidi="en-US"/>
        </w:rPr>
        <w:br/>
      </w:r>
      <w:proofErr w:type="gramStart"/>
      <w:r w:rsidRPr="006876B6">
        <w:rPr>
          <w:rFonts w:ascii="Times New Roman" w:eastAsia="Times New Roman" w:hAnsi="Times New Roman" w:cs="Times New Roman"/>
          <w:sz w:val="30"/>
          <w:szCs w:val="30"/>
          <w:lang w:bidi="en-US"/>
        </w:rPr>
        <w:t>в</w:t>
      </w:r>
      <w:proofErr w:type="gramEnd"/>
      <w:r w:rsidRPr="006876B6">
        <w:rPr>
          <w:rFonts w:ascii="Times New Roman" w:eastAsia="Times New Roman" w:hAnsi="Times New Roman" w:cs="Times New Roman"/>
          <w:sz w:val="30"/>
          <w:szCs w:val="30"/>
          <w:lang w:bidi="en-US"/>
        </w:rPr>
        <w:t xml:space="preserve"> </w:t>
      </w:r>
      <w:r w:rsidR="00146290" w:rsidRPr="006876B6">
        <w:rPr>
          <w:rFonts w:ascii="Times New Roman" w:eastAsia="Times New Roman" w:hAnsi="Times New Roman" w:cs="Times New Roman"/>
          <w:sz w:val="30"/>
          <w:szCs w:val="30"/>
          <w:lang w:bidi="en-US"/>
        </w:rPr>
        <w:t>к</w:t>
      </w:r>
      <w:r w:rsidRPr="006876B6">
        <w:rPr>
          <w:rFonts w:ascii="Times New Roman" w:eastAsia="Times New Roman" w:hAnsi="Times New Roman" w:cs="Times New Roman"/>
          <w:sz w:val="30"/>
          <w:szCs w:val="30"/>
          <w:lang w:bidi="en-US"/>
        </w:rPr>
        <w:t>лассификатор стран мира</w:t>
      </w:r>
      <w:r w:rsidR="00146290" w:rsidRPr="006876B6">
        <w:rPr>
          <w:rFonts w:ascii="Times New Roman" w:eastAsia="Times New Roman" w:hAnsi="Times New Roman" w:cs="Times New Roman"/>
          <w:sz w:val="30"/>
          <w:szCs w:val="30"/>
          <w:lang w:bidi="en-US"/>
        </w:rPr>
        <w:t xml:space="preserve">, </w:t>
      </w:r>
      <w:r w:rsidR="00E85329" w:rsidRPr="006876B6">
        <w:rPr>
          <w:rFonts w:ascii="Times New Roman" w:eastAsia="Times New Roman" w:hAnsi="Times New Roman" w:cs="Times New Roman"/>
          <w:sz w:val="30"/>
          <w:szCs w:val="30"/>
          <w:lang w:bidi="en-US"/>
        </w:rPr>
        <w:t xml:space="preserve">утверждаемый </w:t>
      </w:r>
      <w:r w:rsidR="00146290" w:rsidRPr="006876B6">
        <w:rPr>
          <w:rFonts w:ascii="Times New Roman" w:eastAsia="Times New Roman" w:hAnsi="Times New Roman" w:cs="Times New Roman"/>
          <w:sz w:val="30"/>
          <w:szCs w:val="30"/>
          <w:lang w:bidi="en-US"/>
        </w:rPr>
        <w:t>Комиссией</w:t>
      </w:r>
      <w:r w:rsidRPr="006876B6">
        <w:rPr>
          <w:rFonts w:ascii="Times New Roman" w:eastAsia="Times New Roman" w:hAnsi="Times New Roman" w:cs="Times New Roman"/>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w:t>
      </w:r>
      <w:r w:rsidRPr="006876B6">
        <w:rPr>
          <w:rFonts w:ascii="Times New Roman" w:eastAsia="Times New Roman" w:hAnsi="Times New Roman" w:cs="Times New Roman"/>
          <w:sz w:val="30"/>
          <w:szCs w:val="30"/>
          <w:lang w:bidi="en-US"/>
        </w:rPr>
        <w:br/>
        <w:t>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«экспортная цена» – цена, которая уплачена или должна быть уплачена при импорте товара на таможенную территорию Союза.</w:t>
      </w:r>
    </w:p>
    <w:p w:rsidR="00F763E5" w:rsidRDefault="00F763E5">
      <w:pPr>
        <w:spacing w:after="0" w:line="36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II</w:t>
      </w:r>
      <w:r w:rsidRPr="006876B6">
        <w:rPr>
          <w:rFonts w:ascii="Times New Roman" w:eastAsia="Times New Roman" w:hAnsi="Times New Roman" w:cs="Times New Roman"/>
          <w:sz w:val="30"/>
          <w:szCs w:val="30"/>
          <w:lang w:bidi="en-US"/>
        </w:rPr>
        <w:t>. Расследование</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Цели проведения расследования</w:t>
      </w:r>
    </w:p>
    <w:p w:rsidR="00A373FD" w:rsidRPr="006876B6" w:rsidRDefault="00A373FD">
      <w:pPr>
        <w:spacing w:after="0" w:line="240" w:lineRule="auto"/>
        <w:ind w:right="-1" w:firstLine="709"/>
        <w:jc w:val="center"/>
        <w:rPr>
          <w:rFonts w:ascii="Times New Roman" w:eastAsia="Times New Roman" w:hAnsi="Times New Roman" w:cs="Times New Roman"/>
          <w:strike/>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Введению специальной защитной, антидемпинговой или компенсационной меры при импорте товара предшествует расследование,</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проводимое в целях установления: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A373FD" w:rsidRPr="006876B6" w:rsidRDefault="00A373FD">
      <w:pPr>
        <w:spacing w:after="0" w:line="36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Орган, проводящий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Орган, проводящий расследования, действует в рамках полномочий, предоставляемых ему международными договорами и актами, составляющими право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A373FD" w:rsidRPr="006876B6" w:rsidRDefault="00A373FD">
      <w:pPr>
        <w:spacing w:after="0" w:line="360" w:lineRule="auto"/>
        <w:ind w:right="-1" w:firstLine="709"/>
        <w:jc w:val="both"/>
        <w:rPr>
          <w:rFonts w:ascii="Times New Roman" w:eastAsia="Times New Roman" w:hAnsi="Times New Roman" w:cs="Times New Roman"/>
          <w:i/>
          <w:sz w:val="30"/>
          <w:szCs w:val="30"/>
          <w:lang w:bidi="en-US"/>
        </w:rPr>
      </w:pPr>
      <w:r w:rsidRPr="006876B6">
        <w:rPr>
          <w:rFonts w:ascii="Times New Roman" w:eastAsia="Times New Roman" w:hAnsi="Times New Roman" w:cs="Times New Roman"/>
          <w:sz w:val="30"/>
          <w:szCs w:val="30"/>
          <w:lang w:bidi="en-US"/>
        </w:rPr>
        <w:t>6. </w:t>
      </w:r>
      <w:r w:rsidRPr="006876B6">
        <w:rPr>
          <w:rFonts w:ascii="Times New Roman" w:eastAsia="Times New Roman" w:hAnsi="Times New Roman" w:cs="Times New Roman"/>
          <w:bCs/>
          <w:sz w:val="30"/>
          <w:szCs w:val="30"/>
          <w:lang w:bidi="en-US"/>
        </w:rPr>
        <w:t>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7. В случаях, предусмотренных пунктами 15 – 22, 78 – 89, </w:t>
      </w:r>
      <w:r w:rsidRPr="006876B6">
        <w:rPr>
          <w:rFonts w:ascii="Times New Roman" w:eastAsia="Times New Roman" w:hAnsi="Times New Roman" w:cs="Times New Roman"/>
          <w:sz w:val="30"/>
          <w:szCs w:val="30"/>
          <w:lang w:bidi="en-US"/>
        </w:rPr>
        <w:br/>
        <w:t xml:space="preserve">143 – 153 настоящего Протокола, орган, проводящий расследования, до </w:t>
      </w:r>
      <w:r w:rsidRPr="006876B6">
        <w:rPr>
          <w:rFonts w:ascii="Times New Roman" w:eastAsia="Times New Roman" w:hAnsi="Times New Roman" w:cs="Times New Roman"/>
          <w:sz w:val="30"/>
          <w:szCs w:val="30"/>
          <w:lang w:bidi="en-US"/>
        </w:rPr>
        <w:lastRenderedPageBreak/>
        <w:t>завершения расследования представляет в Комиссию</w:t>
      </w:r>
      <w:r w:rsidRPr="006876B6">
        <w:rPr>
          <w:rFonts w:ascii="Times New Roman" w:eastAsia="Times New Roman" w:hAnsi="Times New Roman" w:cs="Times New Roman"/>
          <w:b/>
          <w:sz w:val="30"/>
          <w:szCs w:val="30"/>
          <w:lang w:bidi="en-US"/>
        </w:rPr>
        <w:t xml:space="preserve"> </w:t>
      </w:r>
      <w:r w:rsidRPr="006876B6">
        <w:rPr>
          <w:rFonts w:ascii="Times New Roman" w:eastAsia="Times New Roman" w:hAnsi="Times New Roman" w:cs="Times New Roman"/>
          <w:sz w:val="30"/>
          <w:szCs w:val="30"/>
          <w:lang w:bidi="en-US"/>
        </w:rPr>
        <w:t>доклад</w:t>
      </w:r>
      <w:r w:rsidRPr="006876B6">
        <w:rPr>
          <w:rFonts w:ascii="Times New Roman" w:eastAsia="Times New Roman" w:hAnsi="Times New Roman" w:cs="Times New Roman"/>
          <w:b/>
          <w:sz w:val="30"/>
          <w:szCs w:val="30"/>
          <w:lang w:bidi="en-US"/>
        </w:rPr>
        <w:t xml:space="preserve">, </w:t>
      </w:r>
      <w:r w:rsidRPr="006876B6">
        <w:rPr>
          <w:rFonts w:ascii="Times New Roman" w:eastAsia="Times New Roman" w:hAnsi="Times New Roman" w:cs="Times New Roman"/>
          <w:sz w:val="30"/>
          <w:szCs w:val="30"/>
          <w:lang w:bidi="en-US"/>
        </w:rPr>
        <w:t>содержащий</w:t>
      </w:r>
      <w:r w:rsidRPr="006876B6">
        <w:rPr>
          <w:rFonts w:ascii="Times New Roman" w:eastAsia="Times New Roman" w:hAnsi="Times New Roman" w:cs="Times New Roman"/>
          <w:b/>
          <w:sz w:val="30"/>
          <w:szCs w:val="30"/>
          <w:lang w:bidi="en-US"/>
        </w:rPr>
        <w:t xml:space="preserve"> </w:t>
      </w:r>
      <w:r w:rsidRPr="006876B6">
        <w:rPr>
          <w:rFonts w:ascii="Times New Roman" w:eastAsia="Times New Roman" w:hAnsi="Times New Roman" w:cs="Times New Roman"/>
          <w:sz w:val="30"/>
          <w:szCs w:val="30"/>
          <w:lang w:bidi="en-US"/>
        </w:rPr>
        <w:t>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III</w:t>
      </w:r>
      <w:r w:rsidRPr="006876B6">
        <w:rPr>
          <w:rFonts w:ascii="Times New Roman" w:eastAsia="Times New Roman" w:hAnsi="Times New Roman" w:cs="Times New Roman"/>
          <w:sz w:val="30"/>
          <w:szCs w:val="30"/>
          <w:lang w:bidi="en-US"/>
        </w:rPr>
        <w:t>. Специальные защитные меры</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Общие принципы применения </w:t>
      </w:r>
      <w:r w:rsidRPr="006876B6">
        <w:rPr>
          <w:rFonts w:ascii="Times New Roman" w:eastAsia="Times New Roman" w:hAnsi="Times New Roman" w:cs="Times New Roman"/>
          <w:sz w:val="30"/>
          <w:szCs w:val="30"/>
          <w:lang w:bidi="en-US"/>
        </w:rPr>
        <w:br/>
        <w:t>специальной защитной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 Специальная защитная мера применяется</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 </w:t>
      </w:r>
    </w:p>
    <w:p w:rsidR="00A373FD" w:rsidRPr="006876B6" w:rsidRDefault="00A373FD" w:rsidP="00BA7E7C">
      <w:pPr>
        <w:numPr>
          <w:ilvl w:val="0"/>
          <w:numId w:val="28"/>
        </w:numPr>
        <w:spacing w:after="0" w:line="360" w:lineRule="auto"/>
        <w:ind w:left="0" w:right="-1" w:firstLine="709"/>
        <w:contextualSpacing/>
        <w:jc w:val="both"/>
        <w:rPr>
          <w:rFonts w:ascii="Times New Roman" w:eastAsia="Times New Roman" w:hAnsi="Times New Roman" w:cs="Times New Roman"/>
          <w:sz w:val="30"/>
          <w:szCs w:val="30"/>
          <w:lang w:val="en-US" w:bidi="en-US"/>
        </w:rPr>
      </w:pPr>
      <w:r w:rsidRPr="006876B6">
        <w:rPr>
          <w:rFonts w:ascii="Times New Roman" w:eastAsia="Times New Roman" w:hAnsi="Times New Roman" w:cs="Times New Roman"/>
          <w:sz w:val="30"/>
          <w:szCs w:val="30"/>
          <w:lang w:bidi="en-US"/>
        </w:rPr>
        <w:t>товара, происходящего из развивающейся или наименее развитой третьей страны</w:t>
      </w:r>
      <w:r w:rsidR="000F1D1F" w:rsidRPr="006876B6">
        <w:rPr>
          <w:rFonts w:ascii="Times New Roman" w:eastAsia="Times New Roman" w:hAnsi="Times New Roman" w:cs="Times New Roman"/>
          <w:sz w:val="30"/>
          <w:szCs w:val="30"/>
          <w:lang w:bidi="en-US"/>
        </w:rPr>
        <w:t>-</w:t>
      </w:r>
      <w:r w:rsidR="00E85329" w:rsidRPr="006876B6">
        <w:rPr>
          <w:rFonts w:ascii="Times New Roman" w:eastAsia="Times New Roman" w:hAnsi="Times New Roman" w:cs="Times New Roman"/>
          <w:sz w:val="30"/>
          <w:szCs w:val="30"/>
          <w:lang w:bidi="en-US"/>
        </w:rPr>
        <w:t xml:space="preserve">пользователя </w:t>
      </w:r>
      <w:r w:rsidR="00753F9A" w:rsidRPr="006876B6">
        <w:rPr>
          <w:rFonts w:ascii="Times New Roman" w:eastAsia="Times New Roman" w:hAnsi="Times New Roman" w:cs="Times New Roman"/>
          <w:sz w:val="30"/>
          <w:szCs w:val="30"/>
          <w:lang w:bidi="en-US"/>
        </w:rPr>
        <w:t>системы тарифных преференций Союза,</w:t>
      </w:r>
      <w:r w:rsidRPr="006876B6">
        <w:rPr>
          <w:rFonts w:ascii="Times New Roman" w:eastAsia="Times New Roman" w:hAnsi="Times New Roman" w:cs="Times New Roman"/>
          <w:sz w:val="30"/>
          <w:szCs w:val="30"/>
          <w:lang w:bidi="en-US"/>
        </w:rPr>
        <w:t xml:space="preserve"> до тех </w:t>
      </w:r>
      <w:proofErr w:type="gramStart"/>
      <w:r w:rsidRPr="006876B6">
        <w:rPr>
          <w:rFonts w:ascii="Times New Roman" w:eastAsia="Times New Roman" w:hAnsi="Times New Roman" w:cs="Times New Roman"/>
          <w:sz w:val="30"/>
          <w:szCs w:val="30"/>
          <w:lang w:bidi="en-US"/>
        </w:rPr>
        <w:t>пор</w:t>
      </w:r>
      <w:proofErr w:type="gramEnd"/>
      <w:r w:rsidRPr="006876B6">
        <w:rPr>
          <w:rFonts w:ascii="Times New Roman" w:eastAsia="Times New Roman" w:hAnsi="Times New Roman" w:cs="Times New Roman"/>
          <w:sz w:val="30"/>
          <w:szCs w:val="30"/>
          <w:lang w:bidi="en-US"/>
        </w:rPr>
        <w:t xml:space="preserve">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w:t>
      </w:r>
      <w:r w:rsidRPr="006876B6">
        <w:rPr>
          <w:rFonts w:ascii="Times New Roman" w:eastAsia="Times New Roman" w:hAnsi="Times New Roman" w:cs="Times New Roman"/>
          <w:sz w:val="30"/>
          <w:szCs w:val="30"/>
          <w:lang w:bidi="en-US"/>
        </w:rPr>
        <w:lastRenderedPageBreak/>
        <w:t xml:space="preserve">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w:t>
      </w:r>
      <w:r w:rsidR="0008542A" w:rsidRPr="006876B6">
        <w:rPr>
          <w:rFonts w:ascii="Times New Roman" w:eastAsia="Times New Roman" w:hAnsi="Times New Roman" w:cs="Times New Roman"/>
          <w:sz w:val="30"/>
          <w:szCs w:val="30"/>
          <w:lang w:bidi="en-US"/>
        </w:rPr>
        <w:t xml:space="preserve">территорию </w:t>
      </w:r>
      <w:proofErr w:type="spellStart"/>
      <w:r w:rsidRPr="006876B6">
        <w:rPr>
          <w:rFonts w:ascii="Times New Roman" w:eastAsia="Times New Roman" w:hAnsi="Times New Roman" w:cs="Times New Roman"/>
          <w:sz w:val="30"/>
          <w:szCs w:val="30"/>
          <w:lang w:val="en-US" w:bidi="en-US"/>
        </w:rPr>
        <w:t>Союза</w:t>
      </w:r>
      <w:proofErr w:type="spellEnd"/>
      <w:r w:rsidRPr="006876B6">
        <w:rPr>
          <w:rFonts w:ascii="Times New Roman" w:eastAsia="Times New Roman" w:hAnsi="Times New Roman" w:cs="Times New Roman"/>
          <w:sz w:val="30"/>
          <w:szCs w:val="30"/>
          <w:lang w:val="en-US" w:bidi="en-US"/>
        </w:rPr>
        <w:t>;</w:t>
      </w:r>
    </w:p>
    <w:p w:rsidR="00A373FD" w:rsidRPr="006876B6" w:rsidRDefault="00A373FD" w:rsidP="00BA7E7C">
      <w:pPr>
        <w:numPr>
          <w:ilvl w:val="0"/>
          <w:numId w:val="28"/>
        </w:numPr>
        <w:spacing w:after="0" w:line="360" w:lineRule="auto"/>
        <w:ind w:left="0" w:right="-1"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товара, происходящего из государства – участника Содружества Независимых Государств, являющегося стороной Договора о зоне свободной торговли от 18</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октября 2011 года, при выполнении условий, установленных статьей 8 указанного Договора.</w:t>
      </w:r>
      <w:r w:rsidRPr="006876B6">
        <w:rPr>
          <w:rFonts w:ascii="Times New Roman" w:eastAsia="Times New Roman" w:hAnsi="Times New Roman" w:cs="Times New Roman"/>
          <w:b/>
          <w:i/>
          <w:sz w:val="30"/>
          <w:szCs w:val="30"/>
          <w:lang w:bidi="en-US"/>
        </w:rPr>
        <w:t xml:space="preserve"> </w:t>
      </w:r>
    </w:p>
    <w:p w:rsidR="00A373FD" w:rsidRPr="006876B6" w:rsidRDefault="00A373FD">
      <w:pPr>
        <w:spacing w:after="0" w:line="360" w:lineRule="auto"/>
        <w:ind w:right="-1"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10. </w:t>
      </w:r>
      <w:proofErr w:type="gramStart"/>
      <w:r w:rsidRPr="006876B6">
        <w:rPr>
          <w:rFonts w:ascii="Times New Roman" w:eastAsia="Times New Roman" w:hAnsi="Times New Roman" w:cs="Times New Roman"/>
          <w:sz w:val="30"/>
          <w:szCs w:val="30"/>
          <w:lang w:bidi="en-US"/>
        </w:rPr>
        <w:t>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 34 настоящего Протокола, установлено, что доля импорта товара из такой</w:t>
      </w:r>
      <w:proofErr w:type="gramEnd"/>
      <w:r w:rsidRPr="006876B6">
        <w:rPr>
          <w:rFonts w:ascii="Times New Roman" w:eastAsia="Times New Roman" w:hAnsi="Times New Roman" w:cs="Times New Roman"/>
          <w:sz w:val="30"/>
          <w:szCs w:val="30"/>
          <w:lang w:bidi="en-US"/>
        </w:rPr>
        <w:t xml:space="preserve"> развивающейся или наименее развитой третьей страны превышает показатели, установленные пунктом 9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b/>
          <w:bCs/>
          <w:i/>
          <w:sz w:val="30"/>
          <w:szCs w:val="30"/>
          <w:lang w:eastAsia="ru-RU" w:bidi="en-US"/>
        </w:rPr>
      </w:pPr>
      <w:r w:rsidRPr="006876B6">
        <w:rPr>
          <w:rFonts w:ascii="Times New Roman" w:eastAsia="Times New Roman" w:hAnsi="Times New Roman" w:cs="Times New Roman"/>
          <w:sz w:val="30"/>
          <w:szCs w:val="30"/>
          <w:lang w:bidi="en-US"/>
        </w:rPr>
        <w:t>11. </w:t>
      </w:r>
      <w:proofErr w:type="gramStart"/>
      <w:r w:rsidRPr="006876B6">
        <w:rPr>
          <w:rFonts w:ascii="Times New Roman" w:eastAsia="Times New Roman" w:hAnsi="Times New Roman" w:cs="Times New Roman"/>
          <w:sz w:val="30"/>
          <w:szCs w:val="30"/>
          <w:lang w:bidi="en-US"/>
        </w:rPr>
        <w:t>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w:t>
      </w:r>
      <w:proofErr w:type="gramEnd"/>
      <w:r w:rsidRPr="006876B6">
        <w:rPr>
          <w:rFonts w:ascii="Times New Roman" w:eastAsia="Times New Roman" w:hAnsi="Times New Roman" w:cs="Times New Roman"/>
          <w:sz w:val="30"/>
          <w:szCs w:val="30"/>
          <w:lang w:bidi="en-US"/>
        </w:rPr>
        <w:t xml:space="preserve"> 34 настоящего </w:t>
      </w:r>
      <w:r w:rsidRPr="006876B6">
        <w:rPr>
          <w:rFonts w:ascii="Times New Roman" w:eastAsia="Times New Roman" w:hAnsi="Times New Roman" w:cs="Times New Roman"/>
          <w:sz w:val="30"/>
          <w:szCs w:val="30"/>
          <w:lang w:bidi="en-US"/>
        </w:rPr>
        <w:lastRenderedPageBreak/>
        <w:t>Протокола, установлено, что условия, указанные в статье 8 указанного Договора, более не выполняются.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Установление серьезного ущерба отрасли экономики государств-членов или угрозы его причинения </w:t>
      </w:r>
      <w:r w:rsidR="00753F9A"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t>вследствие возросшего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12. В целях </w:t>
      </w:r>
      <w:proofErr w:type="gramStart"/>
      <w:r w:rsidRPr="006876B6">
        <w:rPr>
          <w:rFonts w:ascii="Times New Roman" w:eastAsia="Times New Roman" w:hAnsi="Times New Roman" w:cs="Times New Roman"/>
          <w:sz w:val="30"/>
          <w:szCs w:val="30"/>
          <w:lang w:bidi="en-US"/>
        </w:rPr>
        <w:t>установления серьезного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Введение предварительной </w:t>
      </w:r>
      <w:r w:rsidRPr="006876B6">
        <w:rPr>
          <w:rFonts w:ascii="Times New Roman" w:eastAsia="Times New Roman" w:hAnsi="Times New Roman" w:cs="Times New Roman"/>
          <w:sz w:val="30"/>
          <w:szCs w:val="30"/>
          <w:lang w:bidi="en-US"/>
        </w:rPr>
        <w:br/>
        <w:t>специальной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15. </w:t>
      </w:r>
      <w:proofErr w:type="gramStart"/>
      <w:r w:rsidRPr="006876B6">
        <w:rPr>
          <w:rFonts w:ascii="Times New Roman" w:eastAsia="Times New Roman" w:hAnsi="Times New Roman" w:cs="Times New Roman"/>
          <w:sz w:val="30"/>
          <w:szCs w:val="30"/>
          <w:lang w:bidi="en-US"/>
        </w:rPr>
        <w:t xml:space="preserve">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w:t>
      </w:r>
      <w:r w:rsidRPr="006876B6">
        <w:rPr>
          <w:rFonts w:ascii="Times New Roman" w:eastAsia="Times New Roman" w:hAnsi="Times New Roman" w:cs="Times New Roman"/>
          <w:sz w:val="30"/>
          <w:szCs w:val="30"/>
          <w:lang w:bidi="en-US"/>
        </w:rPr>
        <w:lastRenderedPageBreak/>
        <w:t>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w:t>
      </w:r>
      <w:proofErr w:type="gramEnd"/>
      <w:r w:rsidRPr="006876B6">
        <w:rPr>
          <w:rFonts w:ascii="Times New Roman" w:eastAsia="Times New Roman" w:hAnsi="Times New Roman" w:cs="Times New Roman"/>
          <w:sz w:val="30"/>
          <w:szCs w:val="30"/>
          <w:lang w:bidi="en-US"/>
        </w:rPr>
        <w:t xml:space="preserve">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введении предварительной специальной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r w:rsidRPr="006876B6">
        <w:rPr>
          <w:rFonts w:ascii="Times New Roman" w:eastAsia="Times New Roman" w:hAnsi="Times New Roman" w:cs="Times New Roman"/>
          <w:sz w:val="30"/>
          <w:szCs w:val="30"/>
          <w:lang w:bidi="en-US"/>
        </w:rPr>
        <w:br/>
        <w:t xml:space="preserve">пунктом </w:t>
      </w:r>
      <w:r w:rsidR="00753F9A" w:rsidRPr="006876B6">
        <w:rPr>
          <w:rFonts w:ascii="Times New Roman" w:eastAsia="Times New Roman" w:hAnsi="Times New Roman" w:cs="Times New Roman"/>
          <w:sz w:val="30"/>
          <w:szCs w:val="30"/>
          <w:lang w:bidi="en-US"/>
        </w:rPr>
        <w:t xml:space="preserve">272 </w:t>
      </w:r>
      <w:r w:rsidRPr="006876B6">
        <w:rPr>
          <w:rFonts w:ascii="Times New Roman" w:eastAsia="Times New Roman" w:hAnsi="Times New Roman" w:cs="Times New Roman"/>
          <w:sz w:val="30"/>
          <w:szCs w:val="30"/>
          <w:lang w:bidi="en-US"/>
        </w:rPr>
        <w:t>настоящего Протокола, суммы предварительной специальной пошлины подлежат возврату плательщику в порядке согласно приложению</w:t>
      </w:r>
      <w:r w:rsidR="00D161CC" w:rsidRPr="006876B6">
        <w:rPr>
          <w:rFonts w:ascii="Times New Roman" w:eastAsia="Times New Roman" w:hAnsi="Times New Roman" w:cs="Times New Roman"/>
          <w:sz w:val="30"/>
          <w:szCs w:val="30"/>
          <w:lang w:bidi="en-US"/>
        </w:rPr>
        <w:t xml:space="preserve"> к настоящему Протоколу</w:t>
      </w:r>
      <w:r w:rsidRPr="006876B6">
        <w:rPr>
          <w:rFonts w:ascii="Times New Roman" w:eastAsia="Times New Roman" w:hAnsi="Times New Roman" w:cs="Times New Roman"/>
          <w:sz w:val="30"/>
          <w:szCs w:val="30"/>
          <w:lang w:bidi="en-US"/>
        </w:rPr>
        <w:t>.</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lastRenderedPageBreak/>
        <w:t xml:space="preserve">Орган, проводящий расследования, своевременно информирует таможенные органы государств-членов </w:t>
      </w:r>
      <w:r w:rsidR="00753F9A" w:rsidRPr="006876B6">
        <w:rPr>
          <w:rFonts w:ascii="Times New Roman" w:eastAsia="Times New Roman" w:hAnsi="Times New Roman" w:cs="Times New Roman"/>
          <w:bCs/>
          <w:sz w:val="30"/>
          <w:szCs w:val="30"/>
          <w:lang w:bidi="en-US"/>
        </w:rPr>
        <w:t>об отсутствии оснований для введения специальной защитной меры либо о принятии Комиссией решения о неприменении специальной защитной меры</w:t>
      </w:r>
      <w:r w:rsidRPr="006876B6">
        <w:rPr>
          <w:rFonts w:ascii="Times New Roman" w:eastAsia="Times New Roman" w:hAnsi="Times New Roman" w:cs="Times New Roman"/>
          <w:bCs/>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19. </w:t>
      </w:r>
      <w:proofErr w:type="gramStart"/>
      <w:r w:rsidRPr="006876B6">
        <w:rPr>
          <w:rFonts w:ascii="Times New Roman" w:eastAsia="Times New Roman" w:hAnsi="Times New Roman" w:cs="Times New Roman"/>
          <w:sz w:val="30"/>
          <w:szCs w:val="30"/>
          <w:lang w:bidi="en-US"/>
        </w:rPr>
        <w:t>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порядке</w:t>
      </w:r>
      <w:proofErr w:type="gramEnd"/>
      <w:r w:rsidRPr="006876B6">
        <w:rPr>
          <w:rFonts w:ascii="Times New Roman" w:eastAsia="Times New Roman" w:hAnsi="Times New Roman" w:cs="Times New Roman"/>
          <w:sz w:val="30"/>
          <w:szCs w:val="30"/>
          <w:lang w:bidi="en-US"/>
        </w:rPr>
        <w:t>, предусмотренном приложением</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к настоящему Протоколу, с учетом положений </w:t>
      </w:r>
      <w:r w:rsidRPr="006876B6">
        <w:rPr>
          <w:rFonts w:ascii="Times New Roman" w:eastAsia="Times New Roman" w:hAnsi="Times New Roman" w:cs="Times New Roman"/>
          <w:sz w:val="30"/>
          <w:szCs w:val="30"/>
          <w:lang w:bidi="en-US"/>
        </w:rPr>
        <w:br/>
        <w:t>пунктов 20 и 21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22. Решение о введении предварительной специальной пошлины принимается, как правило, не позднее 6 месяцев </w:t>
      </w:r>
      <w:proofErr w:type="gramStart"/>
      <w:r w:rsidRPr="006876B6">
        <w:rPr>
          <w:rFonts w:ascii="Times New Roman" w:eastAsia="Times New Roman" w:hAnsi="Times New Roman" w:cs="Times New Roman"/>
          <w:sz w:val="30"/>
          <w:szCs w:val="30"/>
          <w:lang w:bidi="en-US"/>
        </w:rPr>
        <w:t>с даты начала</w:t>
      </w:r>
      <w:proofErr w:type="gramEnd"/>
      <w:r w:rsidRPr="006876B6">
        <w:rPr>
          <w:rFonts w:ascii="Times New Roman" w:eastAsia="Times New Roman" w:hAnsi="Times New Roman" w:cs="Times New Roman"/>
          <w:sz w:val="30"/>
          <w:szCs w:val="30"/>
          <w:lang w:bidi="en-US"/>
        </w:rPr>
        <w:t xml:space="preserve">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Применение специальной защитной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w:t>
      </w:r>
      <w:proofErr w:type="gramStart"/>
      <w:r w:rsidRPr="006876B6">
        <w:rPr>
          <w:rFonts w:ascii="Times New Roman" w:eastAsia="Times New Roman" w:hAnsi="Times New Roman" w:cs="Times New Roman"/>
          <w:sz w:val="30"/>
          <w:szCs w:val="30"/>
          <w:lang w:bidi="en-US"/>
        </w:rPr>
        <w:t>процесса адаптации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к меняющимся экономическим условиям.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24. </w:t>
      </w:r>
      <w:proofErr w:type="gramStart"/>
      <w:r w:rsidRPr="006876B6">
        <w:rPr>
          <w:rFonts w:ascii="Times New Roman" w:eastAsia="Times New Roman" w:hAnsi="Times New Roman" w:cs="Times New Roman"/>
          <w:sz w:val="30"/>
          <w:szCs w:val="30"/>
          <w:lang w:bidi="en-US"/>
        </w:rPr>
        <w:t>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w:t>
      </w:r>
      <w:r w:rsidRPr="006876B6">
        <w:rPr>
          <w:rFonts w:ascii="Times New Roman" w:eastAsia="Times New Roman" w:hAnsi="Times New Roman" w:cs="Times New Roman"/>
          <w:b/>
          <w:i/>
          <w:strike/>
          <w:sz w:val="30"/>
          <w:szCs w:val="30"/>
          <w:lang w:bidi="en-US"/>
        </w:rPr>
        <w:t xml:space="preserve"> </w:t>
      </w:r>
      <w:r w:rsidRPr="006876B6">
        <w:rPr>
          <w:rFonts w:ascii="Times New Roman" w:eastAsia="Times New Roman" w:hAnsi="Times New Roman" w:cs="Times New Roman"/>
          <w:sz w:val="30"/>
          <w:szCs w:val="30"/>
          <w:lang w:bidi="en-US"/>
        </w:rPr>
        <w:t>квоты для устранения серьезного ущерба отрасли экономики государств-членов или угрозы его причинения.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26. </w:t>
      </w:r>
      <w:proofErr w:type="gramStart"/>
      <w:r w:rsidRPr="006876B6">
        <w:rPr>
          <w:rFonts w:ascii="Times New Roman" w:eastAsia="Times New Roman" w:hAnsi="Times New Roman" w:cs="Times New Roman"/>
          <w:sz w:val="30"/>
          <w:szCs w:val="30"/>
          <w:lang w:bidi="en-US"/>
        </w:rPr>
        <w:t>В случае если проведение консультаций, предусмотренных пунктом 25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на основе</w:t>
      </w:r>
      <w:proofErr w:type="gramEnd"/>
      <w:r w:rsidRPr="006876B6">
        <w:rPr>
          <w:rFonts w:ascii="Times New Roman" w:eastAsia="Times New Roman" w:hAnsi="Times New Roman" w:cs="Times New Roman"/>
          <w:sz w:val="30"/>
          <w:szCs w:val="30"/>
          <w:lang w:bidi="en-US"/>
        </w:rPr>
        <w:t xml:space="preserve"> общего объема импорта такого товара в количественном или стоимостном выражении.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 этом учитываются любые особые факторы, которые могли или могут воздействовать на ход торговли данным товаром.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27. </w:t>
      </w:r>
      <w:proofErr w:type="gramStart"/>
      <w:r w:rsidRPr="006876B6">
        <w:rPr>
          <w:rFonts w:ascii="Times New Roman" w:eastAsia="Times New Roman" w:hAnsi="Times New Roman" w:cs="Times New Roman"/>
          <w:sz w:val="30"/>
          <w:szCs w:val="30"/>
          <w:lang w:bidi="en-US"/>
        </w:rPr>
        <w:t xml:space="preserve">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w:t>
      </w:r>
      <w:r w:rsidRPr="006876B6">
        <w:rPr>
          <w:rFonts w:ascii="Times New Roman" w:eastAsia="Times New Roman" w:hAnsi="Times New Roman" w:cs="Times New Roman"/>
          <w:sz w:val="30"/>
          <w:szCs w:val="30"/>
          <w:lang w:bidi="en-US"/>
        </w:rPr>
        <w:lastRenderedPageBreak/>
        <w:t>таможенную территорию</w:t>
      </w:r>
      <w:proofErr w:type="gramEnd"/>
      <w:r w:rsidRPr="006876B6">
        <w:rPr>
          <w:rFonts w:ascii="Times New Roman" w:eastAsia="Times New Roman" w:hAnsi="Times New Roman" w:cs="Times New Roman"/>
          <w:sz w:val="30"/>
          <w:szCs w:val="30"/>
          <w:lang w:bidi="en-US"/>
        </w:rPr>
        <w:t xml:space="preserve"> Союза из таких экспортирующих третьих стран.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w:t>
      </w:r>
      <w:r w:rsidR="00100739" w:rsidRPr="006876B6">
        <w:rPr>
          <w:rFonts w:ascii="Times New Roman" w:eastAsia="Times New Roman" w:hAnsi="Times New Roman" w:cs="Times New Roman"/>
          <w:sz w:val="30"/>
          <w:szCs w:val="30"/>
          <w:lang w:bidi="en-US"/>
        </w:rPr>
        <w:t>орядке, установленном статьей 46</w:t>
      </w:r>
      <w:r w:rsidRPr="006876B6">
        <w:rPr>
          <w:rFonts w:ascii="Times New Roman" w:eastAsia="Times New Roman" w:hAnsi="Times New Roman" w:cs="Times New Roman"/>
          <w:sz w:val="30"/>
          <w:szCs w:val="30"/>
          <w:lang w:bidi="en-US"/>
        </w:rPr>
        <w:t xml:space="preserve"> Договора.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пунктами 24 – 28 настоящего Протокола. </w:t>
      </w:r>
    </w:p>
    <w:p w:rsidR="00A373FD" w:rsidRPr="006876B6" w:rsidRDefault="00A373FD">
      <w:pPr>
        <w:spacing w:after="0" w:line="360" w:lineRule="auto"/>
        <w:ind w:right="-1" w:firstLine="709"/>
        <w:rPr>
          <w:rFonts w:ascii="Times New Roman" w:eastAsia="Times New Roman" w:hAnsi="Times New Roman" w:cs="Times New Roman"/>
          <w:sz w:val="30"/>
          <w:szCs w:val="30"/>
          <w:lang w:bidi="en-US"/>
        </w:rPr>
      </w:pPr>
    </w:p>
    <w:p w:rsidR="00A373FD" w:rsidRDefault="00A373FD">
      <w:pPr>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Срок действия и пересмотр специальной защитной меры</w:t>
      </w:r>
    </w:p>
    <w:p w:rsidR="002D3041" w:rsidRPr="006876B6" w:rsidRDefault="002D3041" w:rsidP="00BA7E7C">
      <w:pPr>
        <w:spacing w:line="24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30. Срок действия специальной защитной меры не должен превышать 4 года, за исключением </w:t>
      </w:r>
      <w:proofErr w:type="gramStart"/>
      <w:r w:rsidRPr="006876B6">
        <w:rPr>
          <w:rFonts w:ascii="Times New Roman" w:eastAsia="Times New Roman" w:hAnsi="Times New Roman" w:cs="Times New Roman"/>
          <w:sz w:val="30"/>
          <w:szCs w:val="30"/>
          <w:lang w:bidi="en-US"/>
        </w:rPr>
        <w:t>случая продления срока действия такой меры</w:t>
      </w:r>
      <w:proofErr w:type="gramEnd"/>
      <w:r w:rsidRPr="006876B6">
        <w:rPr>
          <w:rFonts w:ascii="Times New Roman" w:eastAsia="Times New Roman" w:hAnsi="Times New Roman" w:cs="Times New Roman"/>
          <w:sz w:val="30"/>
          <w:szCs w:val="30"/>
          <w:lang w:bidi="en-US"/>
        </w:rPr>
        <w:t xml:space="preserve"> в соответствии с пунктом 31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31. </w:t>
      </w:r>
      <w:proofErr w:type="gramStart"/>
      <w:r w:rsidRPr="006876B6">
        <w:rPr>
          <w:rFonts w:ascii="Times New Roman" w:eastAsia="Times New Roman" w:hAnsi="Times New Roman" w:cs="Times New Roman"/>
          <w:sz w:val="30"/>
          <w:szCs w:val="30"/>
          <w:lang w:bidi="en-US"/>
        </w:rPr>
        <w:t xml:space="preserve">Срок действия специальной защитной меры, указанный в пункте 30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w:t>
      </w:r>
      <w:r w:rsidRPr="006876B6">
        <w:rPr>
          <w:rFonts w:ascii="Times New Roman" w:eastAsia="Times New Roman" w:hAnsi="Times New Roman" w:cs="Times New Roman"/>
          <w:sz w:val="30"/>
          <w:szCs w:val="30"/>
          <w:lang w:bidi="en-US"/>
        </w:rPr>
        <w:lastRenderedPageBreak/>
        <w:t>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w:t>
      </w:r>
      <w:proofErr w:type="gramEnd"/>
      <w:r w:rsidRPr="006876B6">
        <w:rPr>
          <w:rFonts w:ascii="Times New Roman" w:eastAsia="Times New Roman" w:hAnsi="Times New Roman" w:cs="Times New Roman"/>
          <w:sz w:val="30"/>
          <w:szCs w:val="30"/>
          <w:lang w:bidi="en-US"/>
        </w:rPr>
        <w:t xml:space="preserve"> отрасли к меняющимся экономическим условиям.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32. При принятии Комиссией решения о продлении срока действия специальной защитной меры такая мера не может быть </w:t>
      </w:r>
      <w:proofErr w:type="gramStart"/>
      <w:r w:rsidRPr="006876B6">
        <w:rPr>
          <w:rFonts w:ascii="Times New Roman" w:eastAsia="Times New Roman" w:hAnsi="Times New Roman" w:cs="Times New Roman"/>
          <w:sz w:val="30"/>
          <w:szCs w:val="30"/>
          <w:lang w:bidi="en-US"/>
        </w:rPr>
        <w:t>более ограничительной</w:t>
      </w:r>
      <w:proofErr w:type="gramEnd"/>
      <w:r w:rsidRPr="006876B6">
        <w:rPr>
          <w:rFonts w:ascii="Times New Roman" w:eastAsia="Times New Roman" w:hAnsi="Times New Roman" w:cs="Times New Roman"/>
          <w:sz w:val="30"/>
          <w:szCs w:val="30"/>
          <w:lang w:bidi="en-US"/>
        </w:rPr>
        <w:t>, чем специальная защитная мера, действовавшая на дату принятия этого решения.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случае если срок действия специальной защитной меры превышает 3 года, не </w:t>
      </w:r>
      <w:proofErr w:type="gramStart"/>
      <w:r w:rsidRPr="006876B6">
        <w:rPr>
          <w:rFonts w:ascii="Times New Roman" w:eastAsia="Times New Roman" w:hAnsi="Times New Roman" w:cs="Times New Roman"/>
          <w:sz w:val="30"/>
          <w:szCs w:val="30"/>
          <w:lang w:bidi="en-US"/>
        </w:rPr>
        <w:t>позднее</w:t>
      </w:r>
      <w:proofErr w:type="gramEnd"/>
      <w:r w:rsidRPr="006876B6">
        <w:rPr>
          <w:rFonts w:ascii="Times New Roman" w:eastAsia="Times New Roman" w:hAnsi="Times New Roman" w:cs="Times New Roman"/>
          <w:sz w:val="30"/>
          <w:szCs w:val="30"/>
          <w:lang w:bidi="en-US"/>
        </w:rPr>
        <w:t xml:space="preserve">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sz w:val="30"/>
          <w:szCs w:val="30"/>
          <w:lang w:bidi="en-US"/>
        </w:rPr>
        <w:t>34. Помимо повторного расследования, указанного в пункте 33 настоящего Протокола</w:t>
      </w:r>
      <w:r w:rsidRPr="006876B6">
        <w:rPr>
          <w:rFonts w:ascii="Times New Roman" w:eastAsia="Times New Roman" w:hAnsi="Times New Roman" w:cs="Times New Roman"/>
          <w:sz w:val="30"/>
          <w:szCs w:val="30"/>
          <w:lang w:eastAsia="ru-RU" w:bidi="en-US"/>
        </w:rPr>
        <w:t xml:space="preserve">, </w:t>
      </w:r>
      <w:r w:rsidRPr="006876B6">
        <w:rPr>
          <w:rFonts w:ascii="Times New Roman" w:eastAsia="Times New Roman" w:hAnsi="Times New Roman" w:cs="Times New Roman"/>
          <w:bCs/>
          <w:sz w:val="30"/>
          <w:szCs w:val="30"/>
          <w:lang w:eastAsia="ru-RU" w:bidi="en-US"/>
        </w:rPr>
        <w:t xml:space="preserve">по инициативе органа, проводящего расследования, или по заявлению заинтересованного лица может быть проведено повторное расследование в целях: </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 xml:space="preserve">1) определения целесообразности изменения, либерализации или отмены специальной защитной меры в связи с изменившимися </w:t>
      </w:r>
      <w:r w:rsidRPr="006876B6">
        <w:rPr>
          <w:rFonts w:ascii="Times New Roman" w:eastAsia="Times New Roman" w:hAnsi="Times New Roman" w:cs="Times New Roman"/>
          <w:bCs/>
          <w:sz w:val="30"/>
          <w:szCs w:val="30"/>
          <w:lang w:eastAsia="ru-RU" w:bidi="en-US"/>
        </w:rPr>
        <w:lastRenderedPageBreak/>
        <w:t>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 xml:space="preserve">2) установления доли развивающихся или наименее развитых </w:t>
      </w:r>
      <w:r w:rsidRPr="006876B6">
        <w:rPr>
          <w:rFonts w:ascii="Times New Roman" w:eastAsia="Times New Roman" w:hAnsi="Times New Roman" w:cs="Times New Roman"/>
          <w:sz w:val="30"/>
          <w:szCs w:val="30"/>
          <w:lang w:bidi="en-US"/>
        </w:rPr>
        <w:t xml:space="preserve">третьих </w:t>
      </w:r>
      <w:r w:rsidRPr="006876B6">
        <w:rPr>
          <w:rFonts w:ascii="Times New Roman" w:eastAsia="Times New Roman" w:hAnsi="Times New Roman" w:cs="Times New Roman"/>
          <w:bCs/>
          <w:sz w:val="30"/>
          <w:szCs w:val="30"/>
          <w:lang w:eastAsia="ru-RU" w:bidi="en-US"/>
        </w:rPr>
        <w:t>стран в общем объеме импорта товара на таможенную территорию Союза;</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 xml:space="preserve">3) установления для </w:t>
      </w:r>
      <w:r w:rsidRPr="006876B6">
        <w:rPr>
          <w:rFonts w:ascii="Times New Roman" w:eastAsia="Times New Roman" w:hAnsi="Times New Roman" w:cs="Times New Roman"/>
          <w:sz w:val="30"/>
          <w:szCs w:val="30"/>
          <w:lang w:bidi="en-US"/>
        </w:rPr>
        <w:t>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статьей 8 указанного Договора.</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 xml:space="preserve">35. Заявление о проведении повторного расследования в целях, указанных в подпункте 1 пункта 34 настоящего Протокола, может быть принято органом, проводящим расследования, если после введения специальной защитной меры прошло не менее 1 года.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36. При проведении повторных расследований с учетом соответствующих различий применяются положения, относящиеся к проведению расследования.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w:t>
      </w:r>
      <w:r w:rsidRPr="006876B6">
        <w:rPr>
          <w:rFonts w:ascii="Times New Roman" w:eastAsia="Times New Roman" w:hAnsi="Times New Roman" w:cs="Times New Roman"/>
          <w:sz w:val="30"/>
          <w:szCs w:val="30"/>
          <w:lang w:bidi="en-US"/>
        </w:rPr>
        <w:lastRenderedPageBreak/>
        <w:t>защитной меры. При этом срок, в течение которого специальная защитная мера не применяется, не может быть менее 2 лет.</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39. </w:t>
      </w:r>
      <w:proofErr w:type="gramStart"/>
      <w:r w:rsidRPr="006876B6">
        <w:rPr>
          <w:rFonts w:ascii="Times New Roman" w:eastAsia="Times New Roman" w:hAnsi="Times New Roman" w:cs="Times New Roman"/>
          <w:sz w:val="30"/>
          <w:szCs w:val="30"/>
          <w:lang w:bidi="en-US"/>
        </w:rPr>
        <w:t xml:space="preserve">Специальная защитная мера, срок действия которой составляет не более 180 календарных дней, независимо от установленных </w:t>
      </w:r>
      <w:r w:rsidRPr="006876B6">
        <w:rPr>
          <w:rFonts w:ascii="Times New Roman" w:eastAsia="Times New Roman" w:hAnsi="Times New Roman" w:cs="Times New Roman"/>
          <w:sz w:val="30"/>
          <w:szCs w:val="30"/>
          <w:lang w:bidi="en-US"/>
        </w:rPr>
        <w:br/>
        <w:t>пунктом 38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w:t>
      </w:r>
      <w:proofErr w:type="gramEnd"/>
      <w:r w:rsidRPr="006876B6">
        <w:rPr>
          <w:rFonts w:ascii="Times New Roman" w:eastAsia="Times New Roman" w:hAnsi="Times New Roman" w:cs="Times New Roman"/>
          <w:sz w:val="30"/>
          <w:szCs w:val="30"/>
          <w:lang w:bidi="en-US"/>
        </w:rPr>
        <w:t xml:space="preserve"> введения новой специальной защитной меры.</w:t>
      </w: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IV</w:t>
      </w:r>
      <w:r w:rsidRPr="006876B6">
        <w:rPr>
          <w:rFonts w:ascii="Times New Roman" w:eastAsia="Times New Roman" w:hAnsi="Times New Roman" w:cs="Times New Roman"/>
          <w:sz w:val="30"/>
          <w:szCs w:val="30"/>
          <w:lang w:bidi="en-US"/>
        </w:rPr>
        <w:t>. Антидемпинговые меры</w:t>
      </w:r>
    </w:p>
    <w:p w:rsidR="00A373FD" w:rsidRPr="006876B6" w:rsidRDefault="00A373FD" w:rsidP="00BA7E7C">
      <w:pPr>
        <w:spacing w:after="0" w:line="240" w:lineRule="auto"/>
        <w:ind w:right="-1"/>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Общие принципы применения </w:t>
      </w:r>
      <w:r w:rsidRPr="006876B6">
        <w:rPr>
          <w:rFonts w:ascii="Times New Roman" w:eastAsia="Times New Roman" w:hAnsi="Times New Roman" w:cs="Times New Roman"/>
          <w:sz w:val="30"/>
          <w:szCs w:val="30"/>
          <w:lang w:bidi="en-US"/>
        </w:rPr>
        <w:br/>
        <w:t>антидемпинговой меры</w:t>
      </w:r>
    </w:p>
    <w:p w:rsidR="00A373FD" w:rsidRPr="006876B6" w:rsidRDefault="00A373FD" w:rsidP="00BA7E7C">
      <w:pPr>
        <w:spacing w:after="0" w:line="360" w:lineRule="auto"/>
        <w:ind w:right="-1"/>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40. Товар является предметом демпингового импорта, если экспортная цена этого товара ниже его нормальной стоимости.</w:t>
      </w:r>
    </w:p>
    <w:p w:rsidR="00A373FD" w:rsidRPr="006876B6" w:rsidRDefault="00A373FD">
      <w:pPr>
        <w:tabs>
          <w:tab w:val="num" w:pos="1134"/>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F763E5" w:rsidRDefault="00F763E5">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rsidP="00BA7E7C">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 Определение демпинговой маржи</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42. Демпинговая маржа определяется органом, проводящим расследования, на основе сопоставления: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средневзвешенной нормальной стоимости товара со средневзвешенной экспортной ценой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нормальной стоимости товара по индивидуальным сделкам с экспортными ценами товара по индивидуальным сделкам;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44. </w:t>
      </w:r>
      <w:proofErr w:type="gramStart"/>
      <w:r w:rsidRPr="006876B6">
        <w:rPr>
          <w:rFonts w:ascii="Times New Roman" w:eastAsia="Times New Roman" w:hAnsi="Times New Roman" w:cs="Times New Roman"/>
          <w:sz w:val="30"/>
          <w:szCs w:val="30"/>
          <w:lang w:bidi="en-US"/>
        </w:rPr>
        <w:t>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roofErr w:type="gramEnd"/>
    </w:p>
    <w:p w:rsidR="00A373FD" w:rsidRPr="006876B6" w:rsidRDefault="00A373FD">
      <w:pPr>
        <w:spacing w:after="0" w:line="360" w:lineRule="auto"/>
        <w:ind w:right="-1" w:firstLine="709"/>
        <w:jc w:val="both"/>
        <w:rPr>
          <w:rFonts w:ascii="Times New Roman" w:eastAsia="Times New Roman" w:hAnsi="Times New Roman" w:cs="Times New Roman"/>
          <w:vanish/>
          <w:sz w:val="30"/>
          <w:szCs w:val="30"/>
          <w:lang w:bidi="en-US"/>
        </w:rPr>
      </w:pPr>
      <w:r w:rsidRPr="006876B6">
        <w:rPr>
          <w:rFonts w:ascii="Times New Roman" w:eastAsia="Times New Roman" w:hAnsi="Times New Roman" w:cs="Times New Roman"/>
          <w:sz w:val="30"/>
          <w:szCs w:val="30"/>
          <w:lang w:bidi="en-US"/>
        </w:rPr>
        <w:t xml:space="preserve">Орган, проводящий расследования, убеждается в том, что корректировки с учетом указанных различий не дублируют друг друга и не </w:t>
      </w:r>
      <w:proofErr w:type="gramStart"/>
      <w:r w:rsidRPr="006876B6">
        <w:rPr>
          <w:rFonts w:ascii="Times New Roman" w:eastAsia="Times New Roman" w:hAnsi="Times New Roman" w:cs="Times New Roman"/>
          <w:sz w:val="30"/>
          <w:szCs w:val="30"/>
          <w:lang w:bidi="en-US"/>
        </w:rPr>
        <w:t>искажают</w:t>
      </w:r>
      <w:proofErr w:type="gramEnd"/>
      <w:r w:rsidRPr="006876B6">
        <w:rPr>
          <w:rFonts w:ascii="Times New Roman" w:eastAsia="Times New Roman" w:hAnsi="Times New Roman" w:cs="Times New Roman"/>
          <w:sz w:val="30"/>
          <w:szCs w:val="30"/>
          <w:lang w:bidi="en-US"/>
        </w:rPr>
        <w:t xml:space="preserve"> таким образом результат сопоставления экспортной цены с нормальной стоимостью товара.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45. </w:t>
      </w:r>
      <w:proofErr w:type="gramStart"/>
      <w:r w:rsidRPr="006876B6">
        <w:rPr>
          <w:rFonts w:ascii="Times New Roman" w:eastAsia="Times New Roman" w:hAnsi="Times New Roman" w:cs="Times New Roman"/>
          <w:sz w:val="30"/>
          <w:szCs w:val="30"/>
          <w:lang w:bidi="en-US"/>
        </w:rPr>
        <w:t>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w:t>
      </w:r>
      <w:proofErr w:type="gramEnd"/>
      <w:r w:rsidRPr="006876B6">
        <w:rPr>
          <w:rFonts w:ascii="Times New Roman" w:eastAsia="Times New Roman" w:hAnsi="Times New Roman" w:cs="Times New Roman"/>
          <w:sz w:val="30"/>
          <w:szCs w:val="30"/>
          <w:lang w:bidi="en-US"/>
        </w:rPr>
        <w:t xml:space="preserve">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w:t>
      </w:r>
      <w:r w:rsidRPr="006876B6">
        <w:rPr>
          <w:rFonts w:ascii="Times New Roman" w:eastAsia="Times New Roman" w:hAnsi="Times New Roman" w:cs="Times New Roman"/>
          <w:sz w:val="30"/>
          <w:szCs w:val="30"/>
          <w:lang w:bidi="en-US"/>
        </w:rPr>
        <w:lastRenderedPageBreak/>
        <w:t xml:space="preserve">производство не осуществляется в этой третьей стране, или в ней отсутствует сравнимая цена аналогичного товара.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w:t>
      </w:r>
      <w:proofErr w:type="gramStart"/>
      <w:r w:rsidRPr="006876B6">
        <w:rPr>
          <w:rFonts w:ascii="Times New Roman" w:eastAsia="Times New Roman" w:hAnsi="Times New Roman" w:cs="Times New Roman"/>
          <w:sz w:val="30"/>
          <w:szCs w:val="30"/>
          <w:lang w:bidi="en-US"/>
        </w:rPr>
        <w:t>представивших</w:t>
      </w:r>
      <w:proofErr w:type="gramEnd"/>
      <w:r w:rsidRPr="006876B6">
        <w:rPr>
          <w:rFonts w:ascii="Times New Roman" w:eastAsia="Times New Roman" w:hAnsi="Times New Roman" w:cs="Times New Roman"/>
          <w:sz w:val="30"/>
          <w:szCs w:val="30"/>
          <w:lang w:bidi="en-US"/>
        </w:rPr>
        <w:t xml:space="preserve"> необходимые сведения, позволяющие определить индивидуальную демпинговую маржу.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49. </w:t>
      </w:r>
      <w:proofErr w:type="gramStart"/>
      <w:r w:rsidRPr="006876B6">
        <w:rPr>
          <w:rFonts w:ascii="Times New Roman" w:eastAsia="Times New Roman" w:hAnsi="Times New Roman" w:cs="Times New Roman"/>
          <w:sz w:val="30"/>
          <w:szCs w:val="30"/>
          <w:lang w:bidi="en-US"/>
        </w:rPr>
        <w:t xml:space="preserve">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w:t>
      </w:r>
      <w:r w:rsidRPr="006876B6">
        <w:rPr>
          <w:rFonts w:ascii="Times New Roman" w:eastAsia="Times New Roman" w:hAnsi="Times New Roman" w:cs="Times New Roman"/>
          <w:sz w:val="30"/>
          <w:szCs w:val="30"/>
          <w:lang w:bidi="en-US"/>
        </w:rPr>
        <w:lastRenderedPageBreak/>
        <w:t>приемлемого количества заинтересованных лиц либо определить демпинговую маржу в отношении выборки</w:t>
      </w:r>
      <w:proofErr w:type="gramEnd"/>
      <w:r w:rsidRPr="006876B6">
        <w:rPr>
          <w:rFonts w:ascii="Times New Roman" w:eastAsia="Times New Roman" w:hAnsi="Times New Roman" w:cs="Times New Roman"/>
          <w:sz w:val="30"/>
          <w:szCs w:val="30"/>
          <w:lang w:bidi="en-US"/>
        </w:rPr>
        <w:t xml:space="preserve">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w:t>
      </w:r>
      <w:r w:rsidR="009B0B12" w:rsidRPr="006876B6">
        <w:rPr>
          <w:rFonts w:ascii="Times New Roman" w:eastAsia="Times New Roman" w:hAnsi="Times New Roman" w:cs="Times New Roman"/>
          <w:sz w:val="30"/>
          <w:szCs w:val="30"/>
          <w:lang w:bidi="en-US"/>
        </w:rPr>
        <w:t>, позволяющие определить индивидуальную демпинговую маржу,</w:t>
      </w:r>
      <w:r w:rsidRPr="006876B6">
        <w:rPr>
          <w:rFonts w:ascii="Times New Roman" w:eastAsia="Times New Roman" w:hAnsi="Times New Roman" w:cs="Times New Roman"/>
          <w:sz w:val="30"/>
          <w:szCs w:val="30"/>
          <w:lang w:bidi="en-US"/>
        </w:rPr>
        <w:t xml:space="preserve">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w:t>
      </w:r>
      <w:proofErr w:type="gramEnd"/>
      <w:r w:rsidRPr="006876B6">
        <w:rPr>
          <w:rFonts w:ascii="Times New Roman" w:eastAsia="Times New Roman" w:hAnsi="Times New Roman" w:cs="Times New Roman"/>
          <w:sz w:val="30"/>
          <w:szCs w:val="30"/>
          <w:lang w:bidi="en-US"/>
        </w:rPr>
        <w:t>,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50. </w:t>
      </w:r>
      <w:proofErr w:type="gramStart"/>
      <w:r w:rsidRPr="006876B6">
        <w:rPr>
          <w:rFonts w:ascii="Times New Roman" w:eastAsia="Times New Roman" w:hAnsi="Times New Roman" w:cs="Times New Roman"/>
          <w:sz w:val="30"/>
          <w:szCs w:val="30"/>
          <w:lang w:bidi="en-US"/>
        </w:rPr>
        <w:t xml:space="preserve">В случае если орган, проводящий расследования, использует ограничение определения индивидуальной демпинговой маржи в соответствии с пунктом 49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w:t>
      </w:r>
      <w:r w:rsidR="005C6382" w:rsidRPr="006876B6">
        <w:rPr>
          <w:rFonts w:ascii="Times New Roman" w:eastAsia="Times New Roman" w:hAnsi="Times New Roman" w:cs="Times New Roman"/>
          <w:sz w:val="30"/>
          <w:szCs w:val="30"/>
          <w:lang w:bidi="en-US"/>
        </w:rPr>
        <w:t>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w:t>
      </w:r>
      <w:proofErr w:type="gramEnd"/>
      <w:r w:rsidR="005C6382" w:rsidRPr="006876B6">
        <w:rPr>
          <w:rFonts w:ascii="Times New Roman" w:eastAsia="Times New Roman" w:hAnsi="Times New Roman" w:cs="Times New Roman"/>
          <w:sz w:val="30"/>
          <w:szCs w:val="30"/>
          <w:lang w:bidi="en-US"/>
        </w:rPr>
        <w:t xml:space="preserve"> установленный срок, </w:t>
      </w:r>
      <w:r w:rsidRPr="006876B6">
        <w:rPr>
          <w:rFonts w:ascii="Times New Roman" w:eastAsia="Times New Roman" w:hAnsi="Times New Roman" w:cs="Times New Roman"/>
          <w:sz w:val="30"/>
          <w:szCs w:val="30"/>
          <w:lang w:bidi="en-US"/>
        </w:rPr>
        <w:t>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w:t>
      </w:r>
      <w:r w:rsidRPr="006876B6">
        <w:rPr>
          <w:rFonts w:ascii="Times New Roman" w:eastAsia="Times New Roman" w:hAnsi="Times New Roman" w:cs="Times New Roman"/>
          <w:sz w:val="30"/>
          <w:szCs w:val="30"/>
          <w:lang w:bidi="en-US"/>
        </w:rPr>
        <w:lastRenderedPageBreak/>
        <w:t>объектом расследования, на основе наивысшей демпинговой маржи, определенной в ходе расследования.</w:t>
      </w: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Определение нормальной стоимости товара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53. </w:t>
      </w:r>
      <w:proofErr w:type="gramStart"/>
      <w:r w:rsidRPr="006876B6">
        <w:rPr>
          <w:rFonts w:ascii="Times New Roman" w:eastAsia="Times New Roman" w:hAnsi="Times New Roman" w:cs="Times New Roman"/>
          <w:sz w:val="30"/>
          <w:szCs w:val="30"/>
          <w:lang w:bidi="en-US"/>
        </w:rPr>
        <w:t>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w:t>
      </w:r>
      <w:r w:rsidRPr="006876B6">
        <w:rPr>
          <w:rFonts w:ascii="Times New Roman" w:eastAsia="Times New Roman" w:hAnsi="Times New Roman" w:cs="Times New Roman"/>
          <w:sz w:val="30"/>
          <w:szCs w:val="30"/>
          <w:lang w:bidi="en-US"/>
        </w:rPr>
        <w:lastRenderedPageBreak/>
        <w:t>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55. При определении нормальной стоимости товара в соответствии с пунктом 53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56. </w:t>
      </w:r>
      <w:proofErr w:type="gramStart"/>
      <w:r w:rsidRPr="006876B6">
        <w:rPr>
          <w:rFonts w:ascii="Times New Roman" w:eastAsia="Times New Roman" w:hAnsi="Times New Roman" w:cs="Times New Roman"/>
          <w:sz w:val="30"/>
          <w:szCs w:val="30"/>
          <w:lang w:bidi="en-US"/>
        </w:rPr>
        <w:t>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w:t>
      </w:r>
      <w:proofErr w:type="gramEnd"/>
      <w:r w:rsidRPr="006876B6">
        <w:rPr>
          <w:rFonts w:ascii="Times New Roman" w:eastAsia="Times New Roman" w:hAnsi="Times New Roman" w:cs="Times New Roman"/>
          <w:sz w:val="30"/>
          <w:szCs w:val="30"/>
          <w:lang w:bidi="en-US"/>
        </w:rPr>
        <w:t xml:space="preserve"> и по ценам, которые не обеспечивают возмещение всех издержек за этот период.</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57. </w:t>
      </w:r>
      <w:proofErr w:type="gramStart"/>
      <w:r w:rsidRPr="006876B6">
        <w:rPr>
          <w:rFonts w:ascii="Times New Roman" w:eastAsia="Times New Roman" w:hAnsi="Times New Roman" w:cs="Times New Roman"/>
          <w:sz w:val="30"/>
          <w:szCs w:val="30"/>
          <w:lang w:bidi="en-US"/>
        </w:rPr>
        <w:t xml:space="preserve">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w:t>
      </w:r>
      <w:r w:rsidRPr="006876B6">
        <w:rPr>
          <w:rFonts w:ascii="Times New Roman" w:eastAsia="Times New Roman" w:hAnsi="Times New Roman" w:cs="Times New Roman"/>
          <w:sz w:val="30"/>
          <w:szCs w:val="30"/>
          <w:lang w:bidi="en-US"/>
        </w:rPr>
        <w:lastRenderedPageBreak/>
        <w:t>период расследования, такая цена рассматривается как обеспечивающая возмещение всех издержек в течение периода расследования.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58. </w:t>
      </w:r>
      <w:proofErr w:type="gramStart"/>
      <w:r w:rsidRPr="006876B6">
        <w:rPr>
          <w:rFonts w:ascii="Times New Roman" w:eastAsia="Times New Roman" w:hAnsi="Times New Roman" w:cs="Times New Roman"/>
          <w:sz w:val="30"/>
          <w:szCs w:val="30"/>
          <w:lang w:bidi="en-US"/>
        </w:rPr>
        <w:t>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w:t>
      </w:r>
      <w:proofErr w:type="gramEnd"/>
      <w:r w:rsidRPr="006876B6">
        <w:rPr>
          <w:rFonts w:ascii="Times New Roman" w:eastAsia="Times New Roman" w:hAnsi="Times New Roman" w:cs="Times New Roman"/>
          <w:sz w:val="30"/>
          <w:szCs w:val="30"/>
          <w:lang w:bidi="en-US"/>
        </w:rPr>
        <w:t xml:space="preserve"> составляет не менее 20 процентов от объема продажи по сделкам, учитываемым при определении нормальной стоимости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60. </w:t>
      </w:r>
      <w:proofErr w:type="gramStart"/>
      <w:r w:rsidRPr="006876B6">
        <w:rPr>
          <w:rFonts w:ascii="Times New Roman" w:eastAsia="Times New Roman" w:hAnsi="Times New Roman" w:cs="Times New Roman"/>
          <w:sz w:val="30"/>
          <w:szCs w:val="30"/>
          <w:lang w:bidi="en-US"/>
        </w:rPr>
        <w:t xml:space="preserve">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w:t>
      </w:r>
      <w:r w:rsidRPr="006876B6">
        <w:rPr>
          <w:rFonts w:ascii="Times New Roman" w:eastAsia="Times New Roman" w:hAnsi="Times New Roman" w:cs="Times New Roman"/>
          <w:sz w:val="30"/>
          <w:szCs w:val="30"/>
          <w:lang w:bidi="en-US"/>
        </w:rPr>
        <w:lastRenderedPageBreak/>
        <w:t>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63. </w:t>
      </w:r>
      <w:proofErr w:type="gramStart"/>
      <w:r w:rsidRPr="006876B6">
        <w:rPr>
          <w:rFonts w:ascii="Times New Roman" w:eastAsia="Times New Roman" w:hAnsi="Times New Roman" w:cs="Times New Roman"/>
          <w:sz w:val="30"/>
          <w:szCs w:val="30"/>
          <w:lang w:bidi="en-US"/>
        </w:rPr>
        <w:t>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w:t>
      </w:r>
      <w:proofErr w:type="gramEnd"/>
      <w:r w:rsidRPr="006876B6">
        <w:rPr>
          <w:rFonts w:ascii="Times New Roman" w:eastAsia="Times New Roman" w:hAnsi="Times New Roman" w:cs="Times New Roman"/>
          <w:sz w:val="30"/>
          <w:szCs w:val="30"/>
          <w:lang w:bidi="en-US"/>
        </w:rPr>
        <w:t xml:space="preserve"> на экспорт.</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F763E5" w:rsidRDefault="00F763E5">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4. Определение экспортной цены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64. Экспортная цена товара определяется на основании данных о его продаже в период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65. </w:t>
      </w:r>
      <w:proofErr w:type="gramStart"/>
      <w:r w:rsidRPr="006876B6">
        <w:rPr>
          <w:rFonts w:ascii="Times New Roman" w:eastAsia="Times New Roman" w:hAnsi="Times New Roman" w:cs="Times New Roman"/>
          <w:sz w:val="30"/>
          <w:szCs w:val="30"/>
          <w:lang w:bidi="en-US"/>
        </w:rPr>
        <w:t>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w:t>
      </w:r>
      <w:proofErr w:type="gramEnd"/>
      <w:r w:rsidRPr="006876B6">
        <w:rPr>
          <w:rFonts w:ascii="Times New Roman" w:eastAsia="Times New Roman" w:hAnsi="Times New Roman" w:cs="Times New Roman"/>
          <w:sz w:val="30"/>
          <w:szCs w:val="30"/>
          <w:lang w:bidi="en-US"/>
        </w:rPr>
        <w:t xml:space="preserve">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2D3041" w:rsidRDefault="002D3041">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 xml:space="preserve">5. Установление ущерба отрасли экономики государств-членов </w:t>
      </w:r>
      <w:r w:rsidRPr="006876B6">
        <w:rPr>
          <w:rFonts w:ascii="Times New Roman" w:eastAsia="Times New Roman" w:hAnsi="Times New Roman" w:cs="Times New Roman"/>
          <w:sz w:val="30"/>
          <w:szCs w:val="30"/>
          <w:lang w:bidi="en-US"/>
        </w:rPr>
        <w:br/>
        <w:t>вследствие демпингового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68. Период расследования, за который анализируются сведения в целях </w:t>
      </w:r>
      <w:proofErr w:type="gramStart"/>
      <w:r w:rsidRPr="006876B6">
        <w:rPr>
          <w:rFonts w:ascii="Times New Roman" w:eastAsia="Times New Roman" w:hAnsi="Times New Roman" w:cs="Times New Roman"/>
          <w:sz w:val="30"/>
          <w:szCs w:val="30"/>
          <w:lang w:bidi="en-US"/>
        </w:rPr>
        <w:t>определения наличия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вследствие демпингового импорта, устанавливается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w:t>
      </w:r>
      <w:r w:rsidRPr="006876B6">
        <w:rPr>
          <w:rFonts w:ascii="Times New Roman" w:eastAsia="Times New Roman" w:hAnsi="Times New Roman" w:cs="Times New Roman"/>
          <w:sz w:val="30"/>
          <w:szCs w:val="30"/>
          <w:lang w:bidi="en-US"/>
        </w:rPr>
        <w:br/>
        <w:t>(в абсолютных показателях либо относительно производства или потребления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были ли цены товара, являющегося предметом демпингового импорта, значительно ниже цен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 привел ли демпинговый импорт к значительному снижению цен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препятствовал ли </w:t>
      </w:r>
      <w:proofErr w:type="gramStart"/>
      <w:r w:rsidRPr="006876B6">
        <w:rPr>
          <w:rFonts w:ascii="Times New Roman" w:eastAsia="Times New Roman" w:hAnsi="Times New Roman" w:cs="Times New Roman"/>
          <w:sz w:val="30"/>
          <w:szCs w:val="30"/>
          <w:lang w:bidi="en-US"/>
        </w:rPr>
        <w:t>значительно демпинговый</w:t>
      </w:r>
      <w:proofErr w:type="gramEnd"/>
      <w:r w:rsidRPr="006876B6">
        <w:rPr>
          <w:rFonts w:ascii="Times New Roman" w:eastAsia="Times New Roman" w:hAnsi="Times New Roman" w:cs="Times New Roman"/>
          <w:sz w:val="30"/>
          <w:szCs w:val="30"/>
          <w:lang w:bidi="en-US"/>
        </w:rPr>
        <w:t xml:space="preserve"> импорт росту цен аналогичного товара на рынке государств-членов, который имел бы место в случае отсутствия такого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71. В случае если предметом расследований, проводимых одновременно, является импорт товара на таможенную территорию Союза </w:t>
      </w:r>
      <w:proofErr w:type="gramStart"/>
      <w:r w:rsidRPr="006876B6">
        <w:rPr>
          <w:rFonts w:ascii="Times New Roman" w:eastAsia="Times New Roman" w:hAnsi="Times New Roman" w:cs="Times New Roman"/>
          <w:sz w:val="30"/>
          <w:szCs w:val="30"/>
          <w:lang w:bidi="en-US"/>
        </w:rPr>
        <w:t>из</w:t>
      </w:r>
      <w:proofErr w:type="gramEnd"/>
      <w:r w:rsidRPr="006876B6">
        <w:rPr>
          <w:rFonts w:ascii="Times New Roman" w:eastAsia="Times New Roman" w:hAnsi="Times New Roman" w:cs="Times New Roman"/>
          <w:sz w:val="30"/>
          <w:szCs w:val="30"/>
          <w:lang w:bidi="en-US"/>
        </w:rPr>
        <w:t xml:space="preserve"> более </w:t>
      </w:r>
      <w:proofErr w:type="gramStart"/>
      <w:r w:rsidRPr="006876B6">
        <w:rPr>
          <w:rFonts w:ascii="Times New Roman" w:eastAsia="Times New Roman" w:hAnsi="Times New Roman" w:cs="Times New Roman"/>
          <w:sz w:val="30"/>
          <w:szCs w:val="30"/>
          <w:lang w:bidi="en-US"/>
        </w:rPr>
        <w:t>чем</w:t>
      </w:r>
      <w:proofErr w:type="gramEnd"/>
      <w:r w:rsidRPr="006876B6">
        <w:rPr>
          <w:rFonts w:ascii="Times New Roman" w:eastAsia="Times New Roman" w:hAnsi="Times New Roman" w:cs="Times New Roman"/>
          <w:sz w:val="30"/>
          <w:szCs w:val="30"/>
          <w:lang w:bidi="en-US"/>
        </w:rPr>
        <w:t xml:space="preserve">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пункта 223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72.</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 xml:space="preserve">степень </w:t>
      </w:r>
      <w:proofErr w:type="gramStart"/>
      <w:r w:rsidRPr="006876B6">
        <w:rPr>
          <w:rFonts w:ascii="Times New Roman" w:eastAsia="Times New Roman" w:hAnsi="Times New Roman" w:cs="Times New Roman"/>
          <w:sz w:val="30"/>
          <w:szCs w:val="30"/>
          <w:lang w:bidi="en-US"/>
        </w:rPr>
        <w:t>восстановления экономического положения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после воздействия на нее имевшего место ранее демпингового или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факторы, влияющие на цены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размер демпинговой маржи;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73.</w:t>
      </w:r>
      <w:r w:rsidRPr="006876B6">
        <w:rPr>
          <w:rFonts w:ascii="Times New Roman" w:eastAsia="Times New Roman" w:hAnsi="Times New Roman" w:cs="Times New Roman"/>
          <w:sz w:val="30"/>
          <w:szCs w:val="30"/>
          <w:lang w:val="en-US" w:bidi="en-US"/>
        </w:rPr>
        <w:t> </w:t>
      </w:r>
      <w:r w:rsidR="000F1D1F" w:rsidRPr="006876B6">
        <w:rPr>
          <w:rFonts w:ascii="Times New Roman" w:eastAsia="Times New Roman" w:hAnsi="Times New Roman" w:cs="Times New Roman"/>
          <w:sz w:val="30"/>
          <w:szCs w:val="30"/>
          <w:lang w:bidi="en-US"/>
        </w:rPr>
        <w:t xml:space="preserve">Вывод о наличии причинно-следственной связи между демпинговым импортом и ущербом отрасли экономики </w:t>
      </w:r>
      <w:r w:rsidR="000F1D1F" w:rsidRPr="006876B6">
        <w:rPr>
          <w:rFonts w:ascii="Times New Roman" w:eastAsia="Times New Roman" w:hAnsi="Times New Roman" w:cs="Times New Roman"/>
          <w:sz w:val="30"/>
          <w:szCs w:val="30"/>
          <w:lang w:bidi="en-US"/>
        </w:rPr>
        <w:br/>
        <w:t>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r w:rsidRPr="006876B6">
        <w:rPr>
          <w:rFonts w:ascii="Times New Roman" w:eastAsia="Times New Roman" w:hAnsi="Times New Roman" w:cs="Times New Roman"/>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76. При установлении </w:t>
      </w:r>
      <w:proofErr w:type="gramStart"/>
      <w:r w:rsidRPr="006876B6">
        <w:rPr>
          <w:rFonts w:ascii="Times New Roman" w:eastAsia="Times New Roman" w:hAnsi="Times New Roman" w:cs="Times New Roman"/>
          <w:sz w:val="30"/>
          <w:szCs w:val="30"/>
          <w:lang w:bidi="en-US"/>
        </w:rPr>
        <w:t>угрозы причинения материального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вследствие демпингового импорта орган, проводящий расследования, учитывает все имеющиеся факторы, в том числе следующие: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 темпы роста демпингового импорта, свидетельствующие о реальной возможности дальнейшего увеличения такого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наличие у экспортера запасов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77. </w:t>
      </w:r>
      <w:proofErr w:type="gramStart"/>
      <w:r w:rsidRPr="006876B6">
        <w:rPr>
          <w:rFonts w:ascii="Times New Roman" w:eastAsia="Times New Roman" w:hAnsi="Times New Roman" w:cs="Times New Roman"/>
          <w:sz w:val="30"/>
          <w:szCs w:val="30"/>
          <w:lang w:bidi="en-US"/>
        </w:rPr>
        <w:t>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76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F763E5" w:rsidRDefault="00F763E5">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rsidP="00BA7E7C">
      <w:pPr>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6. Введение предварительной антидемпинговой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b/>
          <w:i/>
          <w:sz w:val="30"/>
          <w:szCs w:val="30"/>
          <w:lang w:bidi="en-US"/>
        </w:rPr>
      </w:pPr>
      <w:r w:rsidRPr="006876B6">
        <w:rPr>
          <w:rFonts w:ascii="Times New Roman" w:eastAsia="Times New Roman" w:hAnsi="Times New Roman" w:cs="Times New Roman"/>
          <w:sz w:val="30"/>
          <w:szCs w:val="30"/>
          <w:lang w:bidi="en-US"/>
        </w:rPr>
        <w:t>78. </w:t>
      </w:r>
      <w:proofErr w:type="gramStart"/>
      <w:r w:rsidRPr="006876B6">
        <w:rPr>
          <w:rFonts w:ascii="Times New Roman" w:eastAsia="Times New Roman" w:hAnsi="Times New Roman" w:cs="Times New Roman"/>
          <w:sz w:val="30"/>
          <w:szCs w:val="30"/>
          <w:lang w:bidi="en-US"/>
        </w:rPr>
        <w:t>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w:t>
      </w:r>
      <w:r w:rsidRPr="006876B6">
        <w:rPr>
          <w:rFonts w:ascii="Times New Roman" w:eastAsia="Times New Roman" w:hAnsi="Times New Roman" w:cs="Times New Roman"/>
          <w:b/>
          <w:sz w:val="30"/>
          <w:szCs w:val="30"/>
          <w:lang w:bidi="en-US"/>
        </w:rPr>
        <w:t xml:space="preserve"> </w:t>
      </w:r>
      <w:r w:rsidRPr="006876B6">
        <w:rPr>
          <w:rFonts w:ascii="Times New Roman" w:eastAsia="Times New Roman" w:hAnsi="Times New Roman" w:cs="Times New Roman"/>
          <w:sz w:val="30"/>
          <w:szCs w:val="30"/>
          <w:lang w:bidi="en-US"/>
        </w:rPr>
        <w:t xml:space="preserve">указанного в пункте </w:t>
      </w:r>
      <w:r w:rsidR="00753F9A" w:rsidRPr="006876B6">
        <w:rPr>
          <w:rFonts w:ascii="Times New Roman" w:eastAsia="Times New Roman" w:hAnsi="Times New Roman" w:cs="Times New Roman"/>
          <w:sz w:val="30"/>
          <w:szCs w:val="30"/>
          <w:lang w:bidi="en-US"/>
        </w:rPr>
        <w:t xml:space="preserve">7 </w:t>
      </w:r>
      <w:r w:rsidRPr="006876B6">
        <w:rPr>
          <w:rFonts w:ascii="Times New Roman" w:eastAsia="Times New Roman" w:hAnsi="Times New Roman" w:cs="Times New Roman"/>
          <w:sz w:val="30"/>
          <w:szCs w:val="30"/>
          <w:lang w:bidi="en-US"/>
        </w:rPr>
        <w:t>настоящего Протокола,</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79. Предварительная антидемпинговая пошлина не может быть введена </w:t>
      </w:r>
      <w:proofErr w:type="gramStart"/>
      <w:r w:rsidRPr="006876B6">
        <w:rPr>
          <w:rFonts w:ascii="Times New Roman" w:eastAsia="Times New Roman" w:hAnsi="Times New Roman" w:cs="Times New Roman"/>
          <w:sz w:val="30"/>
          <w:szCs w:val="30"/>
          <w:lang w:bidi="en-US"/>
        </w:rPr>
        <w:t>ранее</w:t>
      </w:r>
      <w:proofErr w:type="gramEnd"/>
      <w:r w:rsidRPr="006876B6">
        <w:rPr>
          <w:rFonts w:ascii="Times New Roman" w:eastAsia="Times New Roman" w:hAnsi="Times New Roman" w:cs="Times New Roman"/>
          <w:sz w:val="30"/>
          <w:szCs w:val="30"/>
          <w:lang w:bidi="en-US"/>
        </w:rPr>
        <w:t xml:space="preserve"> чем через 60 календарных дней с даты начала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пунктом </w:t>
      </w:r>
      <w:r w:rsidR="00753F9A" w:rsidRPr="006876B6">
        <w:rPr>
          <w:rFonts w:ascii="Times New Roman" w:eastAsia="Times New Roman" w:hAnsi="Times New Roman" w:cs="Times New Roman"/>
          <w:sz w:val="30"/>
          <w:szCs w:val="30"/>
          <w:lang w:bidi="en-US"/>
        </w:rPr>
        <w:t xml:space="preserve">272 </w:t>
      </w:r>
      <w:r w:rsidRPr="006876B6">
        <w:rPr>
          <w:rFonts w:ascii="Times New Roman" w:eastAsia="Times New Roman" w:hAnsi="Times New Roman" w:cs="Times New Roman"/>
          <w:sz w:val="30"/>
          <w:szCs w:val="30"/>
          <w:lang w:bidi="en-US"/>
        </w:rPr>
        <w:t>настоящего Протокола, суммы предварительной антидемпинговой пошлины подлежат возврату плательщику в порядке, предусмотренном приложением к настоящему Протоколу.</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Орган, проводящий расследования, своевременно информирует таможенные органы государств-членов о</w:t>
      </w:r>
      <w:r w:rsidR="00753F9A" w:rsidRPr="006876B6">
        <w:rPr>
          <w:rFonts w:ascii="Times New Roman" w:eastAsia="Times New Roman" w:hAnsi="Times New Roman" w:cs="Times New Roman"/>
          <w:bCs/>
          <w:sz w:val="30"/>
          <w:szCs w:val="30"/>
          <w:lang w:bidi="en-US"/>
        </w:rPr>
        <w:t>б отсутствии оснований для введения антидемпинговой меры либо о принятии Комиссией решения о неприменении антидемпинговой меры</w:t>
      </w:r>
      <w:r w:rsidRPr="006876B6">
        <w:rPr>
          <w:rFonts w:ascii="Times New Roman" w:eastAsia="Times New Roman" w:hAnsi="Times New Roman" w:cs="Times New Roman"/>
          <w:bCs/>
          <w:sz w:val="30"/>
          <w:szCs w:val="30"/>
          <w:lang w:bidi="en-US"/>
        </w:rPr>
        <w:t xml:space="preserve">. </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sz w:val="30"/>
          <w:szCs w:val="30"/>
          <w:lang w:bidi="en-US"/>
        </w:rPr>
        <w:t xml:space="preserve">84. В случае если по результатам расследования принято решение о применении антидемпинговой меры на основании </w:t>
      </w:r>
      <w:proofErr w:type="gramStart"/>
      <w:r w:rsidRPr="006876B6">
        <w:rPr>
          <w:rFonts w:ascii="Times New Roman" w:eastAsia="Times New Roman" w:hAnsi="Times New Roman" w:cs="Times New Roman"/>
          <w:sz w:val="30"/>
          <w:szCs w:val="30"/>
          <w:lang w:bidi="en-US"/>
        </w:rPr>
        <w:t>наличия угрозы причинения материального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или существенного замедления создания отрасли экономики государств-членов, </w:t>
      </w:r>
      <w:r w:rsidRPr="006876B6">
        <w:rPr>
          <w:rFonts w:ascii="Times New Roman" w:eastAsia="Times New Roman" w:hAnsi="Times New Roman" w:cs="Times New Roman"/>
          <w:bCs/>
          <w:sz w:val="30"/>
          <w:szCs w:val="30"/>
          <w:lang w:bidi="en-US"/>
        </w:rPr>
        <w:t xml:space="preserve">суммы предварительной антидемпинговой пошлины подлежат возврату плательщику в порядке, </w:t>
      </w:r>
      <w:r w:rsidRPr="006876B6">
        <w:rPr>
          <w:rFonts w:ascii="Times New Roman" w:eastAsia="Times New Roman" w:hAnsi="Times New Roman" w:cs="Times New Roman"/>
          <w:sz w:val="30"/>
          <w:szCs w:val="30"/>
          <w:lang w:bidi="en-US"/>
        </w:rPr>
        <w:t>предусмотренном приложением к настоящему Протоколу</w:t>
      </w:r>
      <w:r w:rsidRPr="006876B6">
        <w:rPr>
          <w:rFonts w:ascii="Times New Roman" w:eastAsia="Times New Roman" w:hAnsi="Times New Roman" w:cs="Times New Roman"/>
          <w:bCs/>
          <w:sz w:val="30"/>
          <w:szCs w:val="30"/>
          <w:lang w:bidi="en-US"/>
        </w:rPr>
        <w:t>.</w:t>
      </w:r>
    </w:p>
    <w:p w:rsidR="00A373FD" w:rsidRPr="006876B6" w:rsidRDefault="00A373FD">
      <w:pPr>
        <w:autoSpaceDE w:val="0"/>
        <w:autoSpaceDN w:val="0"/>
        <w:adjustRightInd w:val="0"/>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85. </w:t>
      </w:r>
      <w:proofErr w:type="gramStart"/>
      <w:r w:rsidRPr="006876B6">
        <w:rPr>
          <w:rFonts w:ascii="Times New Roman" w:eastAsia="Times New Roman" w:hAnsi="Times New Roman" w:cs="Times New Roman"/>
          <w:sz w:val="30"/>
          <w:szCs w:val="30"/>
          <w:lang w:bidi="en-US"/>
        </w:rPr>
        <w:t xml:space="preserve">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w:t>
      </w:r>
      <w:proofErr w:type="spellStart"/>
      <w:r w:rsidRPr="006876B6">
        <w:rPr>
          <w:rFonts w:ascii="Times New Roman" w:eastAsia="Times New Roman" w:hAnsi="Times New Roman" w:cs="Times New Roman"/>
          <w:sz w:val="30"/>
          <w:szCs w:val="30"/>
          <w:lang w:bidi="en-US"/>
        </w:rPr>
        <w:t>невведение</w:t>
      </w:r>
      <w:proofErr w:type="spellEnd"/>
      <w:r w:rsidRPr="006876B6">
        <w:rPr>
          <w:rFonts w:ascii="Times New Roman" w:eastAsia="Times New Roman" w:hAnsi="Times New Roman" w:cs="Times New Roman"/>
          <w:sz w:val="30"/>
          <w:szCs w:val="30"/>
          <w:lang w:bidi="en-US"/>
        </w:rPr>
        <w:t xml:space="preserve">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порядке</w:t>
      </w:r>
      <w:proofErr w:type="gramEnd"/>
      <w:r w:rsidRPr="006876B6">
        <w:rPr>
          <w:rFonts w:ascii="Times New Roman" w:eastAsia="Times New Roman" w:hAnsi="Times New Roman" w:cs="Times New Roman"/>
          <w:sz w:val="30"/>
          <w:szCs w:val="30"/>
          <w:lang w:bidi="en-US"/>
        </w:rPr>
        <w:t xml:space="preserve">, предусмотренном приложением к настоящему Протоколу, с учетом положений пунктов 86 и 87 настоящего Протокола.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приложением к</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87. В случае если по результатам расследования признано целесообразным введение более высокой ставки антидемпинговой </w:t>
      </w:r>
      <w:r w:rsidRPr="006876B6">
        <w:rPr>
          <w:rFonts w:ascii="Times New Roman" w:eastAsia="Times New Roman" w:hAnsi="Times New Roman" w:cs="Times New Roman"/>
          <w:sz w:val="30"/>
          <w:szCs w:val="30"/>
          <w:lang w:bidi="en-US"/>
        </w:rPr>
        <w:lastRenderedPageBreak/>
        <w:t>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88. Предварительная антидемпинговая пошлина применяется при условии одновременного продолжения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89. Решение о введении предварительной антидемпинговой пошлины принимается, как правило, не позднее 7 месяцев </w:t>
      </w:r>
      <w:proofErr w:type="gramStart"/>
      <w:r w:rsidRPr="006876B6">
        <w:rPr>
          <w:rFonts w:ascii="Times New Roman" w:eastAsia="Times New Roman" w:hAnsi="Times New Roman" w:cs="Times New Roman"/>
          <w:sz w:val="30"/>
          <w:szCs w:val="30"/>
          <w:lang w:bidi="en-US"/>
        </w:rPr>
        <w:t>с даты начала</w:t>
      </w:r>
      <w:proofErr w:type="gramEnd"/>
      <w:r w:rsidRPr="006876B6">
        <w:rPr>
          <w:rFonts w:ascii="Times New Roman" w:eastAsia="Times New Roman" w:hAnsi="Times New Roman" w:cs="Times New Roman"/>
          <w:sz w:val="30"/>
          <w:szCs w:val="30"/>
          <w:lang w:bidi="en-US"/>
        </w:rPr>
        <w:t xml:space="preserve"> расследования.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7. Принятие экспортером товара, являющегося </w:t>
      </w:r>
      <w:r w:rsidRPr="006876B6">
        <w:rPr>
          <w:rFonts w:ascii="Times New Roman" w:eastAsia="Times New Roman" w:hAnsi="Times New Roman" w:cs="Times New Roman"/>
          <w:sz w:val="30"/>
          <w:szCs w:val="30"/>
          <w:lang w:bidi="en-US"/>
        </w:rPr>
        <w:br/>
        <w:t>объектом расследования, ценовых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90. </w:t>
      </w:r>
      <w:proofErr w:type="gramStart"/>
      <w:r w:rsidRPr="006876B6">
        <w:rPr>
          <w:rFonts w:ascii="Times New Roman" w:eastAsia="Times New Roman" w:hAnsi="Times New Roman" w:cs="Times New Roman"/>
          <w:sz w:val="30"/>
          <w:szCs w:val="30"/>
          <w:lang w:bidi="en-US"/>
        </w:rPr>
        <w:t>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w:t>
      </w:r>
      <w:proofErr w:type="gramEnd"/>
      <w:r w:rsidRPr="006876B6">
        <w:rPr>
          <w:rFonts w:ascii="Times New Roman" w:eastAsia="Times New Roman" w:hAnsi="Times New Roman" w:cs="Times New Roman"/>
          <w:sz w:val="30"/>
          <w:szCs w:val="30"/>
          <w:lang w:bidi="en-US"/>
        </w:rPr>
        <w:t xml:space="preserve">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Уровень цен товара согласно этим обязательствам должен быть не выше, чем это необходимо для устранения демпинговой маржи.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93. Орган, проводящий расследования, направляет каждому экспортеру, принявшему ценовые обязательства, запрос о предоставлении их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чтобы иметь возможность предоставить ее заинтересованным лицам.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94. Орган, проводящий расследования, может предложить экспортерам принять ценовые обязательства, но не может требовать их принятия.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95. В случае </w:t>
      </w:r>
      <w:r w:rsidR="000F1D1F" w:rsidRPr="006876B6">
        <w:rPr>
          <w:rFonts w:ascii="Times New Roman" w:eastAsia="Times New Roman" w:hAnsi="Times New Roman" w:cs="Times New Roman"/>
          <w:sz w:val="30"/>
          <w:szCs w:val="30"/>
          <w:lang w:bidi="en-US"/>
        </w:rPr>
        <w:t xml:space="preserve">принятия </w:t>
      </w:r>
      <w:r w:rsidRPr="006876B6">
        <w:rPr>
          <w:rFonts w:ascii="Times New Roman" w:eastAsia="Times New Roman" w:hAnsi="Times New Roman" w:cs="Times New Roman"/>
          <w:sz w:val="30"/>
          <w:szCs w:val="30"/>
          <w:lang w:bidi="en-US"/>
        </w:rPr>
        <w:t xml:space="preserve">Комиссией </w:t>
      </w:r>
      <w:r w:rsidR="000F1D1F" w:rsidRPr="006876B6">
        <w:rPr>
          <w:rFonts w:ascii="Times New Roman" w:eastAsia="Times New Roman" w:hAnsi="Times New Roman" w:cs="Times New Roman"/>
          <w:sz w:val="30"/>
          <w:szCs w:val="30"/>
          <w:lang w:bidi="en-US"/>
        </w:rPr>
        <w:t xml:space="preserve">решения об одобрении </w:t>
      </w:r>
      <w:r w:rsidRPr="006876B6">
        <w:rPr>
          <w:rFonts w:ascii="Times New Roman" w:eastAsia="Times New Roman" w:hAnsi="Times New Roman" w:cs="Times New Roman"/>
          <w:sz w:val="30"/>
          <w:szCs w:val="30"/>
          <w:lang w:bidi="en-US"/>
        </w:rPr>
        <w:t xml:space="preserve">ценовых обязательств антидемпинговое расследование может быть продолжено </w:t>
      </w:r>
      <w:r w:rsidRPr="006876B6">
        <w:rPr>
          <w:rFonts w:ascii="Times New Roman" w:eastAsia="Times New Roman" w:hAnsi="Times New Roman" w:cs="Times New Roman"/>
          <w:sz w:val="30"/>
          <w:szCs w:val="30"/>
          <w:lang w:bidi="en-US"/>
        </w:rPr>
        <w:lastRenderedPageBreak/>
        <w:t>по просьбе экспортера товара или по решению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Непредставление запрашиваемых сведений в срок, установленный органом, проводящим расследования, а также несогласие на проверку </w:t>
      </w:r>
      <w:r w:rsidRPr="006876B6">
        <w:rPr>
          <w:rFonts w:ascii="Times New Roman" w:eastAsia="Times New Roman" w:hAnsi="Times New Roman" w:cs="Times New Roman"/>
          <w:sz w:val="30"/>
          <w:szCs w:val="30"/>
          <w:lang w:bidi="en-US"/>
        </w:rPr>
        <w:lastRenderedPageBreak/>
        <w:t>этих сведений считается нарушением экспортером принятых ценовых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Экспортеру в случае нарушения им принятых ценовых обязатель</w:t>
      </w:r>
      <w:proofErr w:type="gramStart"/>
      <w:r w:rsidRPr="006876B6">
        <w:rPr>
          <w:rFonts w:ascii="Times New Roman" w:eastAsia="Times New Roman" w:hAnsi="Times New Roman" w:cs="Times New Roman"/>
          <w:sz w:val="30"/>
          <w:szCs w:val="30"/>
          <w:lang w:bidi="en-US"/>
        </w:rPr>
        <w:t>ств пр</w:t>
      </w:r>
      <w:proofErr w:type="gramEnd"/>
      <w:r w:rsidRPr="006876B6">
        <w:rPr>
          <w:rFonts w:ascii="Times New Roman" w:eastAsia="Times New Roman" w:hAnsi="Times New Roman" w:cs="Times New Roman"/>
          <w:sz w:val="30"/>
          <w:szCs w:val="30"/>
          <w:lang w:bidi="en-US"/>
        </w:rPr>
        <w:t>едоставляется возможность дать комментарии в связи с таким нарушением.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пунктом 98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 Введение и применение </w:t>
      </w:r>
      <w:r w:rsidRPr="006876B6">
        <w:rPr>
          <w:rFonts w:ascii="Times New Roman" w:eastAsia="Times New Roman" w:hAnsi="Times New Roman" w:cs="Times New Roman"/>
          <w:sz w:val="30"/>
          <w:szCs w:val="30"/>
          <w:lang w:bidi="en-US"/>
        </w:rPr>
        <w:br/>
        <w:t>антидемпинговой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пунктами 90 – 99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w:t>
      </w:r>
      <w:proofErr w:type="gramStart"/>
      <w:r w:rsidRPr="006876B6">
        <w:rPr>
          <w:rFonts w:ascii="Times New Roman" w:eastAsia="Times New Roman" w:hAnsi="Times New Roman" w:cs="Times New Roman"/>
          <w:sz w:val="30"/>
          <w:szCs w:val="30"/>
          <w:lang w:bidi="en-US"/>
        </w:rPr>
        <w:t>которых</w:t>
      </w:r>
      <w:proofErr w:type="gramEnd"/>
      <w:r w:rsidRPr="006876B6">
        <w:rPr>
          <w:rFonts w:ascii="Times New Roman" w:eastAsia="Times New Roman" w:hAnsi="Times New Roman" w:cs="Times New Roman"/>
          <w:sz w:val="30"/>
          <w:szCs w:val="30"/>
          <w:lang w:bidi="en-US"/>
        </w:rPr>
        <w:t xml:space="preserve"> была рассчитана индивидуальная демпинговая маржа.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103. Кроме индивидуального размера ставки антидемпинговой пошлины, указанной в пункте 102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104. </w:t>
      </w:r>
      <w:proofErr w:type="gramStart"/>
      <w:r w:rsidRPr="006876B6">
        <w:rPr>
          <w:rFonts w:ascii="Times New Roman" w:eastAsia="Times New Roman" w:hAnsi="Times New Roman" w:cs="Times New Roman"/>
          <w:sz w:val="30"/>
          <w:szCs w:val="30"/>
          <w:lang w:bidi="en-US"/>
        </w:rPr>
        <w:t xml:space="preserve">Антидемпинговая пошлина может быть применена в отношении </w:t>
      </w:r>
      <w:r w:rsidR="00070CF3" w:rsidRPr="006876B6">
        <w:rPr>
          <w:rFonts w:ascii="Times New Roman" w:eastAsia="Times New Roman" w:hAnsi="Times New Roman" w:cs="Times New Roman"/>
          <w:sz w:val="30"/>
          <w:szCs w:val="30"/>
          <w:lang w:bidi="en-US"/>
        </w:rPr>
        <w:t>товаров</w:t>
      </w:r>
      <w:r w:rsidRPr="006876B6">
        <w:rPr>
          <w:rFonts w:ascii="Times New Roman" w:eastAsia="Times New Roman" w:hAnsi="Times New Roman" w:cs="Times New Roman"/>
          <w:sz w:val="30"/>
          <w:szCs w:val="30"/>
          <w:lang w:bidi="en-US"/>
        </w:rPr>
        <w:t xml:space="preserve">, </w:t>
      </w:r>
      <w:r w:rsidR="00070CF3" w:rsidRPr="006876B6">
        <w:rPr>
          <w:rFonts w:ascii="Times New Roman" w:eastAsia="Times New Roman" w:hAnsi="Times New Roman" w:cs="Times New Roman"/>
          <w:sz w:val="30"/>
          <w:szCs w:val="30"/>
          <w:lang w:bidi="en-US"/>
        </w:rPr>
        <w:t xml:space="preserve">помещенных </w:t>
      </w:r>
      <w:r w:rsidRPr="006876B6">
        <w:rPr>
          <w:rFonts w:ascii="Times New Roman" w:eastAsia="Times New Roman" w:hAnsi="Times New Roman" w:cs="Times New Roman"/>
          <w:sz w:val="30"/>
          <w:szCs w:val="30"/>
          <w:lang w:bidi="en-US"/>
        </w:rPr>
        <w:t xml:space="preserve">под таможенные процедуры, условием помещения под которые является уплата антидемпинговых пошлин, не ранее чем за 90 календарных дней до даты введения </w:t>
      </w:r>
      <w:r w:rsidR="00070CF3" w:rsidRPr="006876B6">
        <w:rPr>
          <w:rFonts w:ascii="Times New Roman" w:eastAsia="Times New Roman" w:hAnsi="Times New Roman" w:cs="Times New Roman"/>
          <w:sz w:val="30"/>
          <w:szCs w:val="30"/>
          <w:lang w:bidi="en-US"/>
        </w:rPr>
        <w:t xml:space="preserve">предварительной антидемпинговой </w:t>
      </w:r>
      <w:r w:rsidRPr="006876B6">
        <w:rPr>
          <w:rFonts w:ascii="Times New Roman" w:eastAsia="Times New Roman" w:hAnsi="Times New Roman" w:cs="Times New Roman"/>
          <w:sz w:val="30"/>
          <w:szCs w:val="30"/>
          <w:lang w:bidi="en-US"/>
        </w:rPr>
        <w:t>пошлин</w:t>
      </w:r>
      <w:r w:rsidR="00070CF3" w:rsidRPr="006876B6">
        <w:rPr>
          <w:rFonts w:ascii="Times New Roman" w:eastAsia="Times New Roman" w:hAnsi="Times New Roman" w:cs="Times New Roman"/>
          <w:sz w:val="30"/>
          <w:szCs w:val="30"/>
          <w:lang w:bidi="en-US"/>
        </w:rPr>
        <w:t>ы</w:t>
      </w:r>
      <w:r w:rsidRPr="006876B6">
        <w:rPr>
          <w:rFonts w:ascii="Times New Roman" w:eastAsia="Times New Roman" w:hAnsi="Times New Roman" w:cs="Times New Roman"/>
          <w:sz w:val="30"/>
          <w:szCs w:val="30"/>
          <w:lang w:bidi="en-US"/>
        </w:rPr>
        <w:t xml:space="preserve">, если по результатам расследования органом, проводящим расследования, в отношении этого товара </w:t>
      </w:r>
      <w:r w:rsidR="00070CF3" w:rsidRPr="006876B6">
        <w:rPr>
          <w:rFonts w:ascii="Times New Roman" w:eastAsia="Times New Roman" w:hAnsi="Times New Roman" w:cs="Times New Roman"/>
          <w:sz w:val="30"/>
          <w:szCs w:val="30"/>
          <w:lang w:bidi="en-US"/>
        </w:rPr>
        <w:t xml:space="preserve">одновременно </w:t>
      </w:r>
      <w:r w:rsidRPr="006876B6">
        <w:rPr>
          <w:rFonts w:ascii="Times New Roman" w:eastAsia="Times New Roman" w:hAnsi="Times New Roman" w:cs="Times New Roman"/>
          <w:sz w:val="30"/>
          <w:szCs w:val="30"/>
          <w:lang w:bidi="en-US"/>
        </w:rPr>
        <w:t xml:space="preserve">установлено следующее: </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w:t>
      </w:r>
      <w:r w:rsidRPr="006876B6" w:rsidDel="001914B3">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предоставлена возможность дать комментарии.</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105. Орган, проводящий расследования</w:t>
      </w:r>
      <w:r w:rsidR="000F1D1F" w:rsidRPr="006876B6">
        <w:rPr>
          <w:rFonts w:ascii="Times New Roman" w:eastAsia="Times New Roman" w:hAnsi="Times New Roman" w:cs="Times New Roman"/>
          <w:sz w:val="30"/>
          <w:szCs w:val="30"/>
          <w:lang w:bidi="en-US"/>
        </w:rPr>
        <w:t>,</w:t>
      </w:r>
      <w:r w:rsidR="00070CF3"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после даты начала расследования публикует в официальных источниках, предусмотренных Договором, уведомление, содержащее предупреждение о </w:t>
      </w:r>
      <w:r w:rsidR="00070CF3" w:rsidRPr="006876B6">
        <w:rPr>
          <w:rFonts w:ascii="Times New Roman" w:eastAsia="Times New Roman" w:hAnsi="Times New Roman" w:cs="Times New Roman"/>
          <w:sz w:val="30"/>
          <w:szCs w:val="30"/>
          <w:lang w:bidi="en-US"/>
        </w:rPr>
        <w:t xml:space="preserve">возможном применении </w:t>
      </w:r>
      <w:r w:rsidRPr="006876B6">
        <w:rPr>
          <w:rFonts w:ascii="Times New Roman" w:eastAsia="Times New Roman" w:hAnsi="Times New Roman" w:cs="Times New Roman"/>
          <w:sz w:val="30"/>
          <w:szCs w:val="30"/>
          <w:lang w:bidi="en-US"/>
        </w:rPr>
        <w:t>в соответствии с пунктом 104 настоящего Протокола антидемпинговой пошлины в отношении товара, являющегося объектом расследования.</w:t>
      </w:r>
    </w:p>
    <w:p w:rsidR="00A373FD" w:rsidRPr="006876B6" w:rsidRDefault="00070CF3">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Решение о публикации такого уведомления принимается органом, проводящим расследования, по запросу отрасли экономики </w:t>
      </w:r>
      <w:r w:rsidRPr="006876B6">
        <w:rPr>
          <w:rFonts w:ascii="Times New Roman" w:eastAsia="Times New Roman" w:hAnsi="Times New Roman" w:cs="Times New Roman"/>
          <w:sz w:val="30"/>
          <w:szCs w:val="30"/>
          <w:lang w:bidi="en-US"/>
        </w:rPr>
        <w:br/>
        <w:t xml:space="preserve">государств-членов, </w:t>
      </w:r>
      <w:r w:rsidRPr="006876B6">
        <w:rPr>
          <w:rFonts w:ascii="Times New Roman" w:eastAsia="Times New Roman" w:hAnsi="Times New Roman" w:cs="Times New Roman"/>
          <w:sz w:val="28"/>
          <w:szCs w:val="28"/>
          <w:lang w:bidi="en-US"/>
        </w:rPr>
        <w:t xml:space="preserve">содержащему достаточные доказательства выполнения условий, указанных в пункте 104 настоящего Протокола, </w:t>
      </w:r>
      <w:r w:rsidRPr="006876B6">
        <w:rPr>
          <w:rFonts w:ascii="Times New Roman" w:eastAsia="Times New Roman" w:hAnsi="Times New Roman" w:cs="Times New Roman"/>
          <w:sz w:val="30"/>
          <w:szCs w:val="30"/>
          <w:lang w:bidi="en-US"/>
        </w:rPr>
        <w:t xml:space="preserve">или по собственной инициативе </w:t>
      </w:r>
      <w:r w:rsidRPr="006876B6">
        <w:rPr>
          <w:rFonts w:ascii="Times New Roman" w:eastAsia="Times New Roman" w:hAnsi="Times New Roman" w:cs="Times New Roman"/>
          <w:sz w:val="28"/>
          <w:szCs w:val="28"/>
          <w:lang w:bidi="en-US"/>
        </w:rPr>
        <w:t>при наличии в распоряжении органа, проводящего расследования, таких доказательств.</w:t>
      </w:r>
      <w:r w:rsidR="00D161CC" w:rsidRPr="006876B6">
        <w:rPr>
          <w:rFonts w:ascii="Times New Roman" w:eastAsia="Times New Roman" w:hAnsi="Times New Roman" w:cs="Times New Roman"/>
          <w:sz w:val="28"/>
          <w:szCs w:val="28"/>
          <w:lang w:bidi="en-US"/>
        </w:rPr>
        <w:t xml:space="preserve"> </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 xml:space="preserve">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w:t>
      </w:r>
      <w:r w:rsidR="00070CF3" w:rsidRPr="006876B6">
        <w:rPr>
          <w:rFonts w:ascii="Times New Roman" w:eastAsia="Times New Roman" w:hAnsi="Times New Roman" w:cs="Times New Roman"/>
          <w:sz w:val="30"/>
          <w:szCs w:val="30"/>
          <w:lang w:bidi="en-US"/>
        </w:rPr>
        <w:t xml:space="preserve">настоящем </w:t>
      </w:r>
      <w:r w:rsidRPr="006876B6">
        <w:rPr>
          <w:rFonts w:ascii="Times New Roman" w:eastAsia="Times New Roman" w:hAnsi="Times New Roman" w:cs="Times New Roman"/>
          <w:sz w:val="30"/>
          <w:szCs w:val="30"/>
          <w:lang w:bidi="en-US"/>
        </w:rPr>
        <w:t>пункте.</w:t>
      </w:r>
    </w:p>
    <w:p w:rsidR="00070CF3" w:rsidRPr="006876B6" w:rsidRDefault="00070CF3">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106. </w:t>
      </w:r>
      <w:r w:rsidRPr="006876B6">
        <w:rPr>
          <w:rFonts w:ascii="Times New Roman" w:hAnsi="Times New Roman" w:cs="Times New Roman"/>
          <w:sz w:val="30"/>
          <w:szCs w:val="30"/>
        </w:rPr>
        <w:t>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пунктом 104 настоящего Протокола.</w:t>
      </w:r>
    </w:p>
    <w:p w:rsidR="00A373FD" w:rsidRPr="006876B6" w:rsidRDefault="00A373FD">
      <w:pPr>
        <w:tabs>
          <w:tab w:val="left" w:pos="709"/>
        </w:tabs>
        <w:spacing w:after="0" w:line="360" w:lineRule="auto"/>
        <w:ind w:right="-1" w:firstLine="709"/>
        <w:jc w:val="center"/>
        <w:rPr>
          <w:rFonts w:ascii="Times New Roman" w:eastAsia="Times New Roman" w:hAnsi="Times New Roman" w:cs="Times New Roman"/>
          <w:sz w:val="30"/>
          <w:szCs w:val="30"/>
          <w:lang w:bidi="en-US"/>
        </w:rPr>
      </w:pPr>
    </w:p>
    <w:p w:rsidR="00A373FD" w:rsidRPr="006876B6" w:rsidRDefault="00A373FD" w:rsidP="00BA7E7C">
      <w:pPr>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 Срок действия и пересмотр </w:t>
      </w:r>
      <w:r w:rsidRPr="006876B6">
        <w:rPr>
          <w:rFonts w:ascii="Times New Roman" w:eastAsia="Times New Roman" w:hAnsi="Times New Roman" w:cs="Times New Roman"/>
          <w:sz w:val="30"/>
          <w:szCs w:val="30"/>
          <w:lang w:bidi="en-US"/>
        </w:rPr>
        <w:br/>
        <w:t>антидемпинговой меры</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108. </w:t>
      </w:r>
      <w:proofErr w:type="gramStart"/>
      <w:r w:rsidRPr="006876B6">
        <w:rPr>
          <w:rFonts w:ascii="Times New Roman" w:eastAsia="Times New Roman" w:hAnsi="Times New Roman" w:cs="Times New Roman"/>
          <w:sz w:val="30"/>
          <w:szCs w:val="30"/>
          <w:lang w:bidi="en-US"/>
        </w:rPr>
        <w:t>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roofErr w:type="gramEnd"/>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109. Повторное расследование в связи с истечением срока действия антидемпинговой меры проводится на основании заявления в </w:t>
      </w:r>
      <w:r w:rsidRPr="006876B6">
        <w:rPr>
          <w:rFonts w:ascii="Times New Roman" w:eastAsia="Times New Roman" w:hAnsi="Times New Roman" w:cs="Times New Roman"/>
          <w:sz w:val="30"/>
          <w:szCs w:val="30"/>
          <w:lang w:bidi="en-US"/>
        </w:rPr>
        <w:lastRenderedPageBreak/>
        <w:t>письменной форме, поданного в соответствии с пунктами 186 – 198 настоящего Протокола, либо по собственной инициативе органа, проводящего расследования.</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Заявление о проведении повторного расследования в связи с истечением срока действия антидемпинговой меры подается не </w:t>
      </w:r>
      <w:proofErr w:type="gramStart"/>
      <w:r w:rsidRPr="006876B6">
        <w:rPr>
          <w:rFonts w:ascii="Times New Roman" w:eastAsia="Times New Roman" w:hAnsi="Times New Roman" w:cs="Times New Roman"/>
          <w:sz w:val="30"/>
          <w:szCs w:val="30"/>
          <w:lang w:bidi="en-US"/>
        </w:rPr>
        <w:t>позднее</w:t>
      </w:r>
      <w:proofErr w:type="gramEnd"/>
      <w:r w:rsidRPr="006876B6">
        <w:rPr>
          <w:rFonts w:ascii="Times New Roman" w:eastAsia="Times New Roman" w:hAnsi="Times New Roman" w:cs="Times New Roman"/>
          <w:sz w:val="30"/>
          <w:szCs w:val="30"/>
          <w:lang w:bidi="en-US"/>
        </w:rPr>
        <w:t xml:space="preserve"> чем за 6 месяцев до истечения срока действия антидемпинговой меры.</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должно быть начато до истечения срока действия антидемпинговой меры и завершено в течение 12 месяцев </w:t>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w:t>
      </w:r>
      <w:proofErr w:type="gramStart"/>
      <w:r w:rsidRPr="006876B6">
        <w:rPr>
          <w:rFonts w:ascii="Times New Roman" w:eastAsia="Times New Roman" w:hAnsi="Times New Roman" w:cs="Times New Roman"/>
          <w:sz w:val="30"/>
          <w:szCs w:val="30"/>
          <w:lang w:bidi="en-US"/>
        </w:rPr>
        <w:t>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roofErr w:type="gramEnd"/>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w:t>
      </w:r>
      <w:r w:rsidRPr="006876B6">
        <w:rPr>
          <w:rFonts w:ascii="Times New Roman" w:eastAsia="Times New Roman" w:hAnsi="Times New Roman" w:cs="Times New Roman"/>
          <w:sz w:val="30"/>
          <w:szCs w:val="30"/>
          <w:lang w:bidi="en-US"/>
        </w:rPr>
        <w:lastRenderedPageBreak/>
        <w:t xml:space="preserve">применения антидемпинговой меры отсутствуют, либо принято решение о неприменении антидемпинговой меры в соответствии с пунктом </w:t>
      </w:r>
      <w:r w:rsidR="00070CF3" w:rsidRPr="006876B6">
        <w:rPr>
          <w:rFonts w:ascii="Times New Roman" w:eastAsia="Times New Roman" w:hAnsi="Times New Roman" w:cs="Times New Roman"/>
          <w:sz w:val="30"/>
          <w:szCs w:val="30"/>
          <w:lang w:bidi="en-US"/>
        </w:rPr>
        <w:t xml:space="preserve">272 </w:t>
      </w:r>
      <w:r w:rsidRPr="006876B6">
        <w:rPr>
          <w:rFonts w:ascii="Times New Roman" w:eastAsia="Times New Roman" w:hAnsi="Times New Roman" w:cs="Times New Roman"/>
          <w:sz w:val="30"/>
          <w:szCs w:val="30"/>
          <w:lang w:bidi="en-US"/>
        </w:rPr>
        <w:t>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w:t>
      </w:r>
      <w:proofErr w:type="gramEnd"/>
      <w:r w:rsidRPr="006876B6">
        <w:rPr>
          <w:rFonts w:ascii="Times New Roman" w:eastAsia="Times New Roman" w:hAnsi="Times New Roman" w:cs="Times New Roman"/>
          <w:sz w:val="30"/>
          <w:szCs w:val="30"/>
          <w:lang w:bidi="en-US"/>
        </w:rPr>
        <w:t xml:space="preserve"> антидемпинговой меры, подлежат возврату плательщику в порядке, предусмотренном приложением к настоящему Протоколу.</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 xml:space="preserve">Орган, проводящий расследования, своевременно информирует таможенные органы государств-членов </w:t>
      </w:r>
      <w:r w:rsidR="00070CF3" w:rsidRPr="006876B6">
        <w:rPr>
          <w:rFonts w:ascii="Times New Roman" w:eastAsia="Times New Roman" w:hAnsi="Times New Roman" w:cs="Times New Roman"/>
          <w:bCs/>
          <w:sz w:val="30"/>
          <w:szCs w:val="30"/>
          <w:lang w:bidi="en-US"/>
        </w:rPr>
        <w:t>об отсутствии оснований для применения антидемпинговой меры либо о принятии Комиссией решения о неприменении антидемпинговой меры</w:t>
      </w:r>
      <w:r w:rsidRPr="006876B6">
        <w:rPr>
          <w:rFonts w:ascii="Times New Roman" w:eastAsia="Times New Roman" w:hAnsi="Times New Roman" w:cs="Times New Roman"/>
          <w:bCs/>
          <w:sz w:val="30"/>
          <w:szCs w:val="30"/>
          <w:lang w:bidi="en-US"/>
        </w:rPr>
        <w:t>.</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w:t>
      </w:r>
      <w:proofErr w:type="gramStart"/>
      <w:r w:rsidRPr="006876B6">
        <w:rPr>
          <w:rFonts w:ascii="Times New Roman" w:eastAsia="Times New Roman" w:hAnsi="Times New Roman" w:cs="Times New Roman"/>
          <w:sz w:val="30"/>
          <w:szCs w:val="30"/>
          <w:lang w:bidi="en-US"/>
        </w:rPr>
        <w:t>С даты вступления</w:t>
      </w:r>
      <w:proofErr w:type="gramEnd"/>
      <w:r w:rsidRPr="006876B6">
        <w:rPr>
          <w:rFonts w:ascii="Times New Roman" w:eastAsia="Times New Roman" w:hAnsi="Times New Roman" w:cs="Times New Roman"/>
          <w:sz w:val="30"/>
          <w:szCs w:val="30"/>
          <w:lang w:bidi="en-US"/>
        </w:rPr>
        <w:t xml:space="preserve">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приложением</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к настоящему Протоколу.</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110. </w:t>
      </w:r>
      <w:proofErr w:type="gramStart"/>
      <w:r w:rsidRPr="006876B6">
        <w:rPr>
          <w:rFonts w:ascii="Times New Roman" w:eastAsia="Times New Roman" w:hAnsi="Times New Roman" w:cs="Times New Roman"/>
          <w:sz w:val="30"/>
          <w:szCs w:val="30"/>
          <w:lang w:bidi="en-US"/>
        </w:rPr>
        <w:t>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 xml:space="preserve">может быть проведено </w:t>
      </w:r>
      <w:r w:rsidRPr="006876B6">
        <w:rPr>
          <w:rFonts w:ascii="Times New Roman" w:eastAsia="Times New Roman" w:hAnsi="Times New Roman" w:cs="Times New Roman"/>
          <w:sz w:val="30"/>
          <w:szCs w:val="30"/>
          <w:lang w:bidi="en-US"/>
        </w:rPr>
        <w:lastRenderedPageBreak/>
        <w:t>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roofErr w:type="gramEnd"/>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 </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проводимое в соответствии с настоящим пунктом, должно быть завершено в течение 12 месяцев </w:t>
      </w:r>
      <w:r w:rsidR="000F1D1F" w:rsidRPr="006876B6">
        <w:rPr>
          <w:rFonts w:ascii="Times New Roman" w:eastAsia="Times New Roman" w:hAnsi="Times New Roman" w:cs="Times New Roman"/>
          <w:sz w:val="30"/>
          <w:szCs w:val="30"/>
          <w:lang w:bidi="en-US"/>
        </w:rPr>
        <w:br/>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w:t>
      </w:r>
      <w:proofErr w:type="gramStart"/>
      <w:r w:rsidRPr="006876B6">
        <w:rPr>
          <w:rFonts w:ascii="Times New Roman" w:eastAsia="Times New Roman" w:hAnsi="Times New Roman" w:cs="Times New Roman"/>
          <w:sz w:val="30"/>
          <w:szCs w:val="30"/>
          <w:lang w:bidi="en-US"/>
        </w:rPr>
        <w:t xml:space="preserve">Такое повторное расследование может быть начато органом, проводящим </w:t>
      </w:r>
      <w:r w:rsidRPr="006876B6">
        <w:rPr>
          <w:rFonts w:ascii="Times New Roman" w:eastAsia="Times New Roman" w:hAnsi="Times New Roman" w:cs="Times New Roman"/>
          <w:sz w:val="30"/>
          <w:szCs w:val="30"/>
          <w:lang w:bidi="en-US"/>
        </w:rPr>
        <w:lastRenderedPageBreak/>
        <w:t>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w:t>
      </w:r>
      <w:proofErr w:type="gramEnd"/>
      <w:r w:rsidRPr="006876B6">
        <w:rPr>
          <w:rFonts w:ascii="Times New Roman" w:eastAsia="Times New Roman" w:hAnsi="Times New Roman" w:cs="Times New Roman"/>
          <w:sz w:val="30"/>
          <w:szCs w:val="30"/>
          <w:lang w:bidi="en-US"/>
        </w:rPr>
        <w:t xml:space="preserve">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sz w:val="30"/>
          <w:szCs w:val="30"/>
          <w:lang w:bidi="en-US"/>
        </w:rP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6876B6">
        <w:rPr>
          <w:rFonts w:ascii="Times New Roman" w:eastAsia="Times New Roman" w:hAnsi="Times New Roman" w:cs="Times New Roman"/>
          <w:bCs/>
          <w:sz w:val="30"/>
          <w:szCs w:val="30"/>
          <w:lang w:bidi="en-US"/>
        </w:rPr>
        <w:t>, для обеспечения уплаты ввозных таможенных пошлин, с учетом особенностей, установленных настоящим пунктом.</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lastRenderedPageBreak/>
        <w:t>Орган, проводящий расследования, своевременно информирует таможенные органы государств-членов о дате начала повторного расследования.</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пунктом 103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w:t>
      </w:r>
      <w:proofErr w:type="gramStart"/>
      <w:r w:rsidRPr="006876B6">
        <w:rPr>
          <w:rFonts w:ascii="Times New Roman" w:eastAsia="Times New Roman" w:hAnsi="Times New Roman" w:cs="Times New Roman"/>
          <w:bCs/>
          <w:sz w:val="30"/>
          <w:szCs w:val="30"/>
          <w:lang w:bidi="en-US"/>
        </w:rPr>
        <w:t>с даты вступления</w:t>
      </w:r>
      <w:proofErr w:type="gramEnd"/>
      <w:r w:rsidRPr="006876B6">
        <w:rPr>
          <w:rFonts w:ascii="Times New Roman" w:eastAsia="Times New Roman" w:hAnsi="Times New Roman" w:cs="Times New Roman"/>
          <w:bCs/>
          <w:sz w:val="30"/>
          <w:szCs w:val="30"/>
          <w:lang w:bidi="en-US"/>
        </w:rPr>
        <w:t xml:space="preserve">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приложением к настоящему Протоколу, с учетом положений настоящего пункта.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случае если по результатам повторного расследования признано целесообразным введение более высокой ставки антидемпинговой пошлины, чем ставка, </w:t>
      </w:r>
      <w:proofErr w:type="gramStart"/>
      <w:r w:rsidRPr="006876B6">
        <w:rPr>
          <w:rFonts w:ascii="Times New Roman" w:eastAsia="Times New Roman" w:hAnsi="Times New Roman" w:cs="Times New Roman"/>
          <w:sz w:val="30"/>
          <w:szCs w:val="30"/>
          <w:lang w:bidi="en-US"/>
        </w:rPr>
        <w:t>исходя из которой определялся</w:t>
      </w:r>
      <w:proofErr w:type="gramEnd"/>
      <w:r w:rsidRPr="006876B6">
        <w:rPr>
          <w:rFonts w:ascii="Times New Roman" w:eastAsia="Times New Roman" w:hAnsi="Times New Roman" w:cs="Times New Roman"/>
          <w:sz w:val="30"/>
          <w:szCs w:val="30"/>
          <w:lang w:bidi="en-US"/>
        </w:rPr>
        <w:t xml:space="preserve">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Сумма обеспечения, превышающая сумму антидемпинговой пошлины, исчисленной по установленной ставке антидемпинговой </w:t>
      </w:r>
      <w:r w:rsidRPr="006876B6">
        <w:rPr>
          <w:rFonts w:ascii="Times New Roman" w:eastAsia="Times New Roman" w:hAnsi="Times New Roman" w:cs="Times New Roman"/>
          <w:sz w:val="30"/>
          <w:szCs w:val="30"/>
          <w:lang w:bidi="en-US"/>
        </w:rPr>
        <w:lastRenderedPageBreak/>
        <w:t xml:space="preserve">пошлины, подлежит возврату плательщику в порядке, </w:t>
      </w:r>
      <w:r w:rsidR="009E1A60" w:rsidRPr="006876B6">
        <w:rPr>
          <w:rFonts w:ascii="Times New Roman" w:eastAsia="Times New Roman" w:hAnsi="Times New Roman" w:cs="Times New Roman"/>
          <w:sz w:val="30"/>
          <w:szCs w:val="30"/>
          <w:lang w:bidi="en-US"/>
        </w:rPr>
        <w:t xml:space="preserve">предусмотренном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b/>
          <w:i/>
          <w:sz w:val="30"/>
          <w:szCs w:val="30"/>
          <w:lang w:bidi="en-US"/>
        </w:rPr>
        <w:t xml:space="preserve"> </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предусмотренное настоящим пунктом, проводится в возможно короткий срок, который не может превышать </w:t>
      </w:r>
      <w:r w:rsidRPr="006876B6">
        <w:rPr>
          <w:rFonts w:ascii="Times New Roman" w:eastAsia="Times New Roman" w:hAnsi="Times New Roman" w:cs="Times New Roman"/>
          <w:sz w:val="30"/>
          <w:szCs w:val="30"/>
          <w:lang w:bidi="en-US"/>
        </w:rPr>
        <w:br/>
        <w:t>12 месяцев.</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112. Положения раздела </w:t>
      </w:r>
      <w:r w:rsidRPr="006876B6">
        <w:rPr>
          <w:rFonts w:ascii="Times New Roman" w:eastAsia="Times New Roman" w:hAnsi="Times New Roman" w:cs="Times New Roman"/>
          <w:sz w:val="30"/>
          <w:szCs w:val="30"/>
          <w:lang w:val="en-US" w:bidi="en-US"/>
        </w:rPr>
        <w:t>VI</w:t>
      </w:r>
      <w:r w:rsidRPr="006876B6">
        <w:rPr>
          <w:rFonts w:ascii="Times New Roman" w:eastAsia="Times New Roman" w:hAnsi="Times New Roman" w:cs="Times New Roman"/>
          <w:sz w:val="30"/>
          <w:szCs w:val="30"/>
          <w:lang w:bidi="en-US"/>
        </w:rP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пунктами 107 – 113 настоящего Протокола, с учетом соответствующих различий.</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113. Положения пунктов 107 – 112 настоящего Протокола применяются в отношении</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обязательств, принятых экспортером в соответствии с пунктами </w:t>
      </w:r>
      <w:r w:rsidR="000F1D1F" w:rsidRPr="006876B6">
        <w:rPr>
          <w:rFonts w:ascii="Times New Roman" w:eastAsia="Times New Roman" w:hAnsi="Times New Roman" w:cs="Times New Roman"/>
          <w:sz w:val="30"/>
          <w:szCs w:val="30"/>
          <w:lang w:bidi="en-US"/>
        </w:rPr>
        <w:t xml:space="preserve">90 </w:t>
      </w:r>
      <w:r w:rsidRPr="006876B6">
        <w:rPr>
          <w:rFonts w:ascii="Times New Roman" w:eastAsia="Times New Roman" w:hAnsi="Times New Roman" w:cs="Times New Roman"/>
          <w:sz w:val="30"/>
          <w:szCs w:val="30"/>
          <w:lang w:bidi="en-US"/>
        </w:rPr>
        <w:t xml:space="preserve">– </w:t>
      </w:r>
      <w:r w:rsidR="000F1D1F" w:rsidRPr="006876B6">
        <w:rPr>
          <w:rFonts w:ascii="Times New Roman" w:eastAsia="Times New Roman" w:hAnsi="Times New Roman" w:cs="Times New Roman"/>
          <w:sz w:val="30"/>
          <w:szCs w:val="30"/>
          <w:lang w:bidi="en-US"/>
        </w:rPr>
        <w:t xml:space="preserve">99 </w:t>
      </w:r>
      <w:r w:rsidRPr="006876B6">
        <w:rPr>
          <w:rFonts w:ascii="Times New Roman" w:eastAsia="Times New Roman" w:hAnsi="Times New Roman" w:cs="Times New Roman"/>
          <w:sz w:val="30"/>
          <w:szCs w:val="30"/>
          <w:lang w:bidi="en-US"/>
        </w:rPr>
        <w:t>настоящего Протокола, с учетом соответствующих различий.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 Установление обхода антидемпинговой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116. Заявление, указанное в пункте 115 настоящего Протокола, должно содержать доказательства: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обхода антидемпинговой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117. Повторное расследование в целях установления обхода антидемпинговой меры должно быть завершено в течение 9 месяцев </w:t>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118. </w:t>
      </w:r>
      <w:proofErr w:type="gramStart"/>
      <w:r w:rsidRPr="006876B6">
        <w:rPr>
          <w:rFonts w:ascii="Times New Roman" w:eastAsia="Times New Roman" w:hAnsi="Times New Roman" w:cs="Times New Roman"/>
          <w:sz w:val="30"/>
          <w:szCs w:val="30"/>
          <w:lang w:bidi="en-US"/>
        </w:rPr>
        <w:t xml:space="preserve">На период повторного расследования, проводимого в соответствии с пунктами 115 – 120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w:t>
      </w:r>
      <w:r w:rsidRPr="006876B6">
        <w:rPr>
          <w:rFonts w:ascii="Times New Roman" w:eastAsia="Times New Roman" w:hAnsi="Times New Roman" w:cs="Times New Roman"/>
          <w:sz w:val="30"/>
          <w:szCs w:val="30"/>
          <w:lang w:bidi="en-US"/>
        </w:rPr>
        <w:lastRenderedPageBreak/>
        <w:t>составные</w:t>
      </w:r>
      <w:proofErr w:type="gramEnd"/>
      <w:r w:rsidRPr="006876B6">
        <w:rPr>
          <w:rFonts w:ascii="Times New Roman" w:eastAsia="Times New Roman" w:hAnsi="Times New Roman" w:cs="Times New Roman"/>
          <w:sz w:val="30"/>
          <w:szCs w:val="30"/>
          <w:lang w:bidi="en-US"/>
        </w:rPr>
        <w:t xml:space="preserve"> части и (или) производные, импортируемые на таможенную территорию Союза из иной экспортирующей третьей страны.</w:t>
      </w:r>
    </w:p>
    <w:p w:rsidR="00070CF3"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119. </w:t>
      </w:r>
      <w:proofErr w:type="gramStart"/>
      <w:r w:rsidRPr="006876B6">
        <w:rPr>
          <w:rFonts w:ascii="Times New Roman" w:eastAsia="Times New Roman" w:hAnsi="Times New Roman" w:cs="Times New Roman"/>
          <w:sz w:val="30"/>
          <w:szCs w:val="30"/>
          <w:lang w:bidi="en-US"/>
        </w:rPr>
        <w:t xml:space="preserve">В случае если по результатам повторного расследования, проведенного в соответствии с пунктами 115 – 120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пунктом 118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приложением к настоящему Протоколу. </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 xml:space="preserve">Орган, проводящий расследования, своевременно информирует таможенные органы государств-членов о </w:t>
      </w:r>
      <w:r w:rsidR="00070CF3" w:rsidRPr="006876B6">
        <w:rPr>
          <w:rFonts w:ascii="Times New Roman" w:eastAsia="Times New Roman" w:hAnsi="Times New Roman" w:cs="Times New Roman"/>
          <w:bCs/>
          <w:sz w:val="30"/>
          <w:szCs w:val="30"/>
          <w:lang w:bidi="en-US"/>
        </w:rPr>
        <w:t>том, что обход антидемпинговой меры не установлен</w:t>
      </w:r>
      <w:r w:rsidRPr="006876B6">
        <w:rPr>
          <w:rFonts w:ascii="Times New Roman" w:eastAsia="Times New Roman" w:hAnsi="Times New Roman" w:cs="Times New Roman"/>
          <w:bCs/>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120. </w:t>
      </w:r>
      <w:proofErr w:type="gramStart"/>
      <w:r w:rsidRPr="006876B6">
        <w:rPr>
          <w:rFonts w:ascii="Times New Roman" w:eastAsia="Times New Roman" w:hAnsi="Times New Roman" w:cs="Times New Roman"/>
          <w:sz w:val="30"/>
          <w:szCs w:val="30"/>
          <w:lang w:bidi="en-US"/>
        </w:rPr>
        <w:t xml:space="preserve">Антидемпинговая мера в случае установления по результатам повторного расследования, проведенного в соответствии с </w:t>
      </w:r>
      <w:r w:rsidRPr="006876B6">
        <w:rPr>
          <w:rFonts w:ascii="Times New Roman" w:eastAsia="Times New Roman" w:hAnsi="Times New Roman" w:cs="Times New Roman"/>
          <w:sz w:val="30"/>
          <w:szCs w:val="30"/>
          <w:lang w:bidi="en-US"/>
        </w:rPr>
        <w:br/>
        <w:t>пунктами 115 – 120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а также на товар, являвшийся предметом демпингового импорта, и (или) его составные части и (или</w:t>
      </w:r>
      <w:proofErr w:type="gramEnd"/>
      <w:r w:rsidRPr="006876B6">
        <w:rPr>
          <w:rFonts w:ascii="Times New Roman" w:eastAsia="Times New Roman" w:hAnsi="Times New Roman" w:cs="Times New Roman"/>
          <w:sz w:val="30"/>
          <w:szCs w:val="30"/>
          <w:lang w:bidi="en-US"/>
        </w:rPr>
        <w:t xml:space="preserve">) производные, импортируемые на таможенную территорию Союза из иной экспортирующей третьей страны. </w:t>
      </w:r>
      <w:proofErr w:type="gramStart"/>
      <w:r w:rsidRPr="006876B6">
        <w:rPr>
          <w:rFonts w:ascii="Times New Roman" w:eastAsia="Times New Roman" w:hAnsi="Times New Roman" w:cs="Times New Roman"/>
          <w:sz w:val="30"/>
          <w:szCs w:val="30"/>
          <w:lang w:bidi="en-US"/>
        </w:rPr>
        <w:t>С даты вступления</w:t>
      </w:r>
      <w:proofErr w:type="gramEnd"/>
      <w:r w:rsidRPr="006876B6">
        <w:rPr>
          <w:rFonts w:ascii="Times New Roman" w:eastAsia="Times New Roman" w:hAnsi="Times New Roman" w:cs="Times New Roman"/>
          <w:sz w:val="30"/>
          <w:szCs w:val="30"/>
          <w:lang w:bidi="en-US"/>
        </w:rPr>
        <w:t xml:space="preserve">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w:t>
      </w:r>
      <w:r w:rsidRPr="006876B6">
        <w:rPr>
          <w:rFonts w:ascii="Times New Roman" w:eastAsia="Times New Roman" w:hAnsi="Times New Roman" w:cs="Times New Roman"/>
          <w:sz w:val="30"/>
          <w:szCs w:val="30"/>
          <w:lang w:bidi="en-US"/>
        </w:rPr>
        <w:lastRenderedPageBreak/>
        <w:t>антидемпинговых пошлин, подлежат зачислению и распределению в порядке, предусмотренном приложением к настоящему Протоколу.</w:t>
      </w:r>
    </w:p>
    <w:p w:rsidR="00A373FD" w:rsidRPr="006876B6" w:rsidRDefault="00A373FD">
      <w:pPr>
        <w:spacing w:after="0" w:line="360" w:lineRule="auto"/>
        <w:ind w:right="-1" w:firstLine="709"/>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V</w:t>
      </w:r>
      <w:r w:rsidRPr="006876B6">
        <w:rPr>
          <w:rFonts w:ascii="Times New Roman" w:eastAsia="Times New Roman" w:hAnsi="Times New Roman" w:cs="Times New Roman"/>
          <w:sz w:val="30"/>
          <w:szCs w:val="30"/>
          <w:lang w:bidi="en-US"/>
        </w:rPr>
        <w:t>. Компенсационные меры</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121. Под субсидией в настоящем Протоколе понимается: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прямого перевода денежных средств (в том числе в виде дотации, займа и покупки акций) или обязательства по переводу таких средств </w:t>
      </w:r>
      <w:r w:rsidRPr="006876B6">
        <w:rPr>
          <w:rFonts w:ascii="Times New Roman" w:eastAsia="Times New Roman" w:hAnsi="Times New Roman" w:cs="Times New Roman"/>
          <w:sz w:val="30"/>
          <w:szCs w:val="30"/>
          <w:lang w:bidi="en-US"/>
        </w:rPr>
        <w:br/>
        <w:t>(в том числе в виде гарантии по займам);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w:t>
      </w:r>
      <w:proofErr w:type="gramEnd"/>
      <w:r w:rsidRPr="006876B6">
        <w:rPr>
          <w:rFonts w:ascii="Times New Roman" w:eastAsia="Times New Roman" w:hAnsi="Times New Roman" w:cs="Times New Roman"/>
          <w:sz w:val="30"/>
          <w:szCs w:val="30"/>
          <w:lang w:bidi="en-US"/>
        </w:rPr>
        <w:t xml:space="preserve"> уплаченных сумм;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льготного приобретения товаров;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Принципы отнесения субсидии </w:t>
      </w:r>
      <w:r w:rsidRPr="006876B6">
        <w:rPr>
          <w:rFonts w:ascii="Times New Roman" w:eastAsia="Times New Roman" w:hAnsi="Times New Roman" w:cs="Times New Roman"/>
          <w:sz w:val="30"/>
          <w:szCs w:val="30"/>
          <w:lang w:bidi="en-US"/>
        </w:rPr>
        <w:br/>
        <w:t xml:space="preserve">экспортирующей третьей страны </w:t>
      </w:r>
      <w:proofErr w:type="gramStart"/>
      <w:r w:rsidRPr="006876B6">
        <w:rPr>
          <w:rFonts w:ascii="Times New Roman" w:eastAsia="Times New Roman" w:hAnsi="Times New Roman" w:cs="Times New Roman"/>
          <w:sz w:val="30"/>
          <w:szCs w:val="30"/>
          <w:lang w:bidi="en-US"/>
        </w:rPr>
        <w:t>к</w:t>
      </w:r>
      <w:proofErr w:type="gramEnd"/>
      <w:r w:rsidRPr="006876B6">
        <w:rPr>
          <w:rFonts w:ascii="Times New Roman" w:eastAsia="Times New Roman" w:hAnsi="Times New Roman" w:cs="Times New Roman"/>
          <w:sz w:val="30"/>
          <w:szCs w:val="30"/>
          <w:lang w:bidi="en-US"/>
        </w:rPr>
        <w:t xml:space="preserve"> специфической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w:t>
      </w:r>
      <w:r w:rsidRPr="006876B6">
        <w:rPr>
          <w:rFonts w:ascii="Times New Roman" w:eastAsia="Times New Roman" w:hAnsi="Times New Roman" w:cs="Times New Roman"/>
          <w:sz w:val="30"/>
          <w:szCs w:val="30"/>
          <w:lang w:bidi="en-US"/>
        </w:rPr>
        <w:lastRenderedPageBreak/>
        <w:t>получение субсид</w:t>
      </w:r>
      <w:proofErr w:type="gramStart"/>
      <w:r w:rsidRPr="006876B6">
        <w:rPr>
          <w:rFonts w:ascii="Times New Roman" w:eastAsia="Times New Roman" w:hAnsi="Times New Roman" w:cs="Times New Roman"/>
          <w:sz w:val="30"/>
          <w:szCs w:val="30"/>
          <w:lang w:bidi="en-US"/>
        </w:rPr>
        <w:t>ии и ее</w:t>
      </w:r>
      <w:proofErr w:type="gramEnd"/>
      <w:r w:rsidRPr="006876B6">
        <w:rPr>
          <w:rFonts w:ascii="Times New Roman" w:eastAsia="Times New Roman" w:hAnsi="Times New Roman" w:cs="Times New Roman"/>
          <w:sz w:val="30"/>
          <w:szCs w:val="30"/>
          <w:lang w:bidi="en-US"/>
        </w:rPr>
        <w:t xml:space="preserve"> размер (в том числе в зависимости от числа работников, занятых в производстве продукции, или от объема выпуска продукции) и строго соблюдаются.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ограничением числа отдельных организаций, которые допущены к пользованию субсидией;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преимущественным пользованием субсидией отдельными организациями;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предоставлением непропорционально больших сумм субсидии отдельным организациям;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выбором субсидирующим органом льготного (преференциального) способа предоставления субсидии отдельным организациям.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127. Любая субсидия экспортирующей третьей страны является специфической субсидией, если: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w:t>
      </w:r>
      <w:r w:rsidRPr="006876B6">
        <w:rPr>
          <w:rFonts w:ascii="Times New Roman" w:eastAsia="Times New Roman" w:hAnsi="Times New Roman" w:cs="Times New Roman"/>
          <w:sz w:val="30"/>
          <w:szCs w:val="30"/>
          <w:lang w:bidi="en-US"/>
        </w:rPr>
        <w:lastRenderedPageBreak/>
        <w:t>субсидии, связанной с экспортом товара в понимании настоящего пункта;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128. Решение органа, проводящего расследования, об отнесении субсидии экспортирующей третьей страны </w:t>
      </w:r>
      <w:proofErr w:type="gramStart"/>
      <w:r w:rsidRPr="006876B6">
        <w:rPr>
          <w:rFonts w:ascii="Times New Roman" w:eastAsia="Times New Roman" w:hAnsi="Times New Roman" w:cs="Times New Roman"/>
          <w:sz w:val="30"/>
          <w:szCs w:val="30"/>
          <w:lang w:bidi="en-US"/>
        </w:rPr>
        <w:t>к</w:t>
      </w:r>
      <w:proofErr w:type="gramEnd"/>
      <w:r w:rsidRPr="006876B6">
        <w:rPr>
          <w:rFonts w:ascii="Times New Roman" w:eastAsia="Times New Roman" w:hAnsi="Times New Roman" w:cs="Times New Roman"/>
          <w:sz w:val="30"/>
          <w:szCs w:val="30"/>
          <w:lang w:bidi="en-US"/>
        </w:rPr>
        <w:t xml:space="preserve"> специфической должно основываться на доказательствах.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Принципы определения размера </w:t>
      </w:r>
      <w:r w:rsidRPr="006876B6">
        <w:rPr>
          <w:rFonts w:ascii="Times New Roman" w:eastAsia="Times New Roman" w:hAnsi="Times New Roman" w:cs="Times New Roman"/>
          <w:sz w:val="30"/>
          <w:szCs w:val="30"/>
          <w:lang w:bidi="en-US"/>
        </w:rPr>
        <w:br/>
        <w:t>специфической субсидии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129. Размер специфической субсидии определяется на основе размера выгоды, извлекаемой получателем такой субсидии.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130. Размер выгоды, извлекаемой получателем специфической субсидии, определяется на основе следующих принципов: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w:t>
      </w:r>
      <w:r w:rsidRPr="006876B6">
        <w:rPr>
          <w:rFonts w:ascii="Times New Roman" w:eastAsia="Times New Roman" w:hAnsi="Times New Roman" w:cs="Times New Roman"/>
          <w:sz w:val="30"/>
          <w:szCs w:val="30"/>
          <w:lang w:bidi="en-US"/>
        </w:rPr>
        <w:lastRenderedPageBreak/>
        <w:t>сопоставимый коммерческий кредит, который данная организация может получить на кредитном рынке экспортирующей третьей страны.</w:t>
      </w:r>
      <w:proofErr w:type="gramEnd"/>
      <w:r w:rsidRPr="006876B6">
        <w:rPr>
          <w:rFonts w:ascii="Times New Roman" w:eastAsia="Times New Roman" w:hAnsi="Times New Roman" w:cs="Times New Roman"/>
          <w:sz w:val="30"/>
          <w:szCs w:val="30"/>
          <w:lang w:bidi="en-US"/>
        </w:rPr>
        <w:t xml:space="preserve"> В противном случае выгодой считается разница между этими суммами;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rsidP="00BA7E7C">
      <w:pPr>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Установление ущерба отрасли экономики государств-членов вследствие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131. Для целей настоящего раздела под ущербом отрасли экономики государств-членов понимается материальный ущерб отрасли </w:t>
      </w:r>
      <w:r w:rsidRPr="006876B6">
        <w:rPr>
          <w:rFonts w:ascii="Times New Roman" w:eastAsia="Times New Roman" w:hAnsi="Times New Roman" w:cs="Times New Roman"/>
          <w:sz w:val="30"/>
          <w:szCs w:val="30"/>
          <w:lang w:bidi="en-US"/>
        </w:rPr>
        <w:lastRenderedPageBreak/>
        <w:t>экономики государств-членов, угроза его причинения или существенное замедление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133. Период расследования, за который анализируются сведения в целях </w:t>
      </w:r>
      <w:proofErr w:type="gramStart"/>
      <w:r w:rsidRPr="006876B6">
        <w:rPr>
          <w:rFonts w:ascii="Times New Roman" w:eastAsia="Times New Roman" w:hAnsi="Times New Roman" w:cs="Times New Roman"/>
          <w:sz w:val="30"/>
          <w:szCs w:val="30"/>
          <w:lang w:bidi="en-US"/>
        </w:rPr>
        <w:t>определения наличия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вследствие субсидируемого импорта, устанавливается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135. В случае если предметом расследований, проводимых одновременно, является субсидируемый импорт какого-либо товара на таможенную территорию Союза </w:t>
      </w:r>
      <w:proofErr w:type="gramStart"/>
      <w:r w:rsidRPr="006876B6">
        <w:rPr>
          <w:rFonts w:ascii="Times New Roman" w:eastAsia="Times New Roman" w:hAnsi="Times New Roman" w:cs="Times New Roman"/>
          <w:sz w:val="30"/>
          <w:szCs w:val="30"/>
          <w:lang w:bidi="en-US"/>
        </w:rPr>
        <w:t>из</w:t>
      </w:r>
      <w:proofErr w:type="gramEnd"/>
      <w:r w:rsidRPr="006876B6">
        <w:rPr>
          <w:rFonts w:ascii="Times New Roman" w:eastAsia="Times New Roman" w:hAnsi="Times New Roman" w:cs="Times New Roman"/>
          <w:sz w:val="30"/>
          <w:szCs w:val="30"/>
          <w:lang w:bidi="en-US"/>
        </w:rPr>
        <w:t xml:space="preserve"> более </w:t>
      </w:r>
      <w:proofErr w:type="gramStart"/>
      <w:r w:rsidRPr="006876B6">
        <w:rPr>
          <w:rFonts w:ascii="Times New Roman" w:eastAsia="Times New Roman" w:hAnsi="Times New Roman" w:cs="Times New Roman"/>
          <w:sz w:val="30"/>
          <w:szCs w:val="30"/>
          <w:lang w:bidi="en-US"/>
        </w:rPr>
        <w:t>чем</w:t>
      </w:r>
      <w:proofErr w:type="gramEnd"/>
      <w:r w:rsidRPr="006876B6">
        <w:rPr>
          <w:rFonts w:ascii="Times New Roman" w:eastAsia="Times New Roman" w:hAnsi="Times New Roman" w:cs="Times New Roman"/>
          <w:sz w:val="30"/>
          <w:szCs w:val="30"/>
          <w:lang w:bidi="en-US"/>
        </w:rPr>
        <w:t xml:space="preserve">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w:t>
      </w:r>
      <w:r w:rsidRPr="006876B6">
        <w:rPr>
          <w:rFonts w:ascii="Times New Roman" w:eastAsia="Times New Roman" w:hAnsi="Times New Roman" w:cs="Times New Roman"/>
          <w:sz w:val="30"/>
          <w:szCs w:val="30"/>
          <w:lang w:bidi="en-US"/>
        </w:rPr>
        <w:lastRenderedPageBreak/>
        <w:t>является незначительным в соответствии с пунктом</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228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были ли цены товара, являющегося предметом субсидируемого импорта, значительно ниже цен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привел ли субсидируемый импорт к значительному снижению цен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w:t>
      </w:r>
      <w:r w:rsidRPr="006876B6">
        <w:rPr>
          <w:rFonts w:ascii="Times New Roman" w:eastAsia="Times New Roman" w:hAnsi="Times New Roman" w:cs="Times New Roman"/>
          <w:sz w:val="30"/>
          <w:szCs w:val="30"/>
          <w:lang w:bidi="en-US"/>
        </w:rPr>
        <w:lastRenderedPageBreak/>
        <w:t>привлеченных инвестиций или использования производственных мощностей;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факторы, влияющие на цены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139. При установлении </w:t>
      </w:r>
      <w:proofErr w:type="gramStart"/>
      <w:r w:rsidRPr="006876B6">
        <w:rPr>
          <w:rFonts w:ascii="Times New Roman" w:eastAsia="Times New Roman" w:hAnsi="Times New Roman" w:cs="Times New Roman"/>
          <w:sz w:val="30"/>
          <w:szCs w:val="30"/>
          <w:lang w:bidi="en-US"/>
        </w:rPr>
        <w:t>угрозы причинения материального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вследствие субсидируемого импорта орган, проводящий расследования, учитывает все имеющиеся факторы, в том числе следующие: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характер, размер субсидии или субсидий и их возможное воздействие на торговлю;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 темпы роста субсидируемого импорта, свидетельствующие о реальной возможности дальнейшего увеличения такого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запасы у экспортера товара, являющегося предметом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140. </w:t>
      </w:r>
      <w:proofErr w:type="gramStart"/>
      <w:r w:rsidRPr="006876B6">
        <w:rPr>
          <w:rFonts w:ascii="Times New Roman" w:eastAsia="Times New Roman" w:hAnsi="Times New Roman" w:cs="Times New Roman"/>
          <w:sz w:val="30"/>
          <w:szCs w:val="30"/>
          <w:lang w:bidi="en-US"/>
        </w:rPr>
        <w:t>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139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141.</w:t>
      </w:r>
      <w:r w:rsidRPr="006876B6">
        <w:rPr>
          <w:rFonts w:ascii="Times New Roman" w:eastAsia="Times New Roman" w:hAnsi="Times New Roman" w:cs="Times New Roman"/>
          <w:sz w:val="30"/>
          <w:szCs w:val="30"/>
          <w:lang w:val="en-US" w:bidi="en-US"/>
        </w:rPr>
        <w:t> </w:t>
      </w:r>
      <w:r w:rsidR="000F1D1F" w:rsidRPr="006876B6">
        <w:rPr>
          <w:rFonts w:ascii="Times New Roman" w:eastAsia="Times New Roman" w:hAnsi="Times New Roman" w:cs="Times New Roman"/>
          <w:sz w:val="30"/>
          <w:szCs w:val="30"/>
          <w:lang w:bidi="en-US"/>
        </w:rPr>
        <w:t xml:space="preserve">Вывод о наличии причинно-следственной связи между субсидируемым импортом и ущербом отрасли экономики </w:t>
      </w:r>
      <w:r w:rsidR="000F1D1F" w:rsidRPr="006876B6">
        <w:rPr>
          <w:rFonts w:ascii="Times New Roman" w:eastAsia="Times New Roman" w:hAnsi="Times New Roman" w:cs="Times New Roman"/>
          <w:sz w:val="30"/>
          <w:szCs w:val="30"/>
          <w:lang w:bidi="en-US"/>
        </w:rPr>
        <w:br/>
        <w:t xml:space="preserve">государств-членов должен основываться на анализе всех доказательств </w:t>
      </w:r>
      <w:r w:rsidR="000F1D1F" w:rsidRPr="006876B6">
        <w:rPr>
          <w:rFonts w:ascii="Times New Roman" w:eastAsia="Times New Roman" w:hAnsi="Times New Roman" w:cs="Times New Roman"/>
          <w:sz w:val="30"/>
          <w:szCs w:val="30"/>
          <w:lang w:bidi="en-US"/>
        </w:rPr>
        <w:lastRenderedPageBreak/>
        <w:t>и сведений, относящихся к делу и имеющихся в распоряжении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Введение предварительной компенсационной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143. </w:t>
      </w:r>
      <w:proofErr w:type="gramStart"/>
      <w:r w:rsidRPr="006876B6">
        <w:rPr>
          <w:rFonts w:ascii="Times New Roman" w:eastAsia="Times New Roman" w:hAnsi="Times New Roman" w:cs="Times New Roman"/>
          <w:sz w:val="30"/>
          <w:szCs w:val="30"/>
          <w:lang w:bidi="en-US"/>
        </w:rPr>
        <w:t xml:space="preserve">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пункте </w:t>
      </w:r>
      <w:r w:rsidR="00B523F7" w:rsidRPr="006876B6">
        <w:rPr>
          <w:rFonts w:ascii="Times New Roman" w:eastAsia="Times New Roman" w:hAnsi="Times New Roman" w:cs="Times New Roman"/>
          <w:sz w:val="30"/>
          <w:szCs w:val="30"/>
          <w:lang w:bidi="en-US"/>
        </w:rPr>
        <w:t xml:space="preserve">7 </w:t>
      </w:r>
      <w:r w:rsidRPr="006876B6">
        <w:rPr>
          <w:rFonts w:ascii="Times New Roman" w:eastAsia="Times New Roman" w:hAnsi="Times New Roman" w:cs="Times New Roman"/>
          <w:sz w:val="30"/>
          <w:szCs w:val="30"/>
          <w:lang w:bidi="en-US"/>
        </w:rPr>
        <w:t>настоящего Протокола,</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w:t>
      </w:r>
      <w:proofErr w:type="gramEnd"/>
      <w:r w:rsidRPr="006876B6">
        <w:rPr>
          <w:rFonts w:ascii="Times New Roman" w:eastAsia="Times New Roman" w:hAnsi="Times New Roman" w:cs="Times New Roman"/>
          <w:sz w:val="30"/>
          <w:szCs w:val="30"/>
          <w:lang w:bidi="en-US"/>
        </w:rPr>
        <w:t xml:space="preserve"> в период проведения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144. Предварительная компенсационная пошлина не может быть введена </w:t>
      </w:r>
      <w:proofErr w:type="gramStart"/>
      <w:r w:rsidRPr="006876B6">
        <w:rPr>
          <w:rFonts w:ascii="Times New Roman" w:eastAsia="Times New Roman" w:hAnsi="Times New Roman" w:cs="Times New Roman"/>
          <w:sz w:val="30"/>
          <w:szCs w:val="30"/>
          <w:lang w:bidi="en-US"/>
        </w:rPr>
        <w:t>ранее</w:t>
      </w:r>
      <w:proofErr w:type="gramEnd"/>
      <w:r w:rsidRPr="006876B6">
        <w:rPr>
          <w:rFonts w:ascii="Times New Roman" w:eastAsia="Times New Roman" w:hAnsi="Times New Roman" w:cs="Times New Roman"/>
          <w:sz w:val="30"/>
          <w:szCs w:val="30"/>
          <w:lang w:bidi="en-US"/>
        </w:rPr>
        <w:t xml:space="preserve"> чем через 60 календарных дней с даты начала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пунктом </w:t>
      </w:r>
      <w:r w:rsidR="00B523F7" w:rsidRPr="006876B6">
        <w:rPr>
          <w:rFonts w:ascii="Times New Roman" w:eastAsia="Times New Roman" w:hAnsi="Times New Roman" w:cs="Times New Roman"/>
          <w:sz w:val="30"/>
          <w:szCs w:val="30"/>
          <w:lang w:bidi="en-US"/>
        </w:rPr>
        <w:t xml:space="preserve">272 </w:t>
      </w:r>
      <w:r w:rsidRPr="006876B6">
        <w:rPr>
          <w:rFonts w:ascii="Times New Roman" w:eastAsia="Times New Roman" w:hAnsi="Times New Roman" w:cs="Times New Roman"/>
          <w:sz w:val="30"/>
          <w:szCs w:val="30"/>
          <w:lang w:bidi="en-US"/>
        </w:rPr>
        <w:t>настоящего Протокола, суммы предварительной компенсационной пошлины подлежат возврату плательщику в порядке, предусмотренном приложением к настоящему Протоколу.</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Орган, проводящий расследования, своевременно информирует таможенные органы государств-членов </w:t>
      </w:r>
      <w:r w:rsidR="00B523F7" w:rsidRPr="006876B6">
        <w:rPr>
          <w:rFonts w:ascii="Times New Roman" w:eastAsia="Times New Roman" w:hAnsi="Times New Roman" w:cs="Times New Roman"/>
          <w:bCs/>
          <w:sz w:val="30"/>
          <w:szCs w:val="30"/>
          <w:lang w:bidi="en-US"/>
        </w:rPr>
        <w:t>об отсутствии оснований для введения компенсационной меры либо о принятии Комиссией решения о неприменении компенсационной меры</w:t>
      </w:r>
      <w:r w:rsidRPr="006876B6">
        <w:rPr>
          <w:rFonts w:ascii="Times New Roman" w:eastAsia="Times New Roman" w:hAnsi="Times New Roman" w:cs="Times New Roman"/>
          <w:bCs/>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sz w:val="30"/>
          <w:szCs w:val="30"/>
          <w:lang w:bidi="en-US"/>
        </w:rPr>
        <w:t xml:space="preserve">147. В случае если по результатам расследования принято решение о применении компенсационной меры на основании </w:t>
      </w:r>
      <w:proofErr w:type="gramStart"/>
      <w:r w:rsidRPr="006876B6">
        <w:rPr>
          <w:rFonts w:ascii="Times New Roman" w:eastAsia="Times New Roman" w:hAnsi="Times New Roman" w:cs="Times New Roman"/>
          <w:sz w:val="30"/>
          <w:szCs w:val="30"/>
          <w:lang w:bidi="en-US"/>
        </w:rPr>
        <w:t>наличия угрозы причинения материального ущерба отрасли экономики государств-членов</w:t>
      </w:r>
      <w:proofErr w:type="gramEnd"/>
      <w:r w:rsidRPr="006876B6">
        <w:rPr>
          <w:rFonts w:ascii="Times New Roman" w:eastAsia="Times New Roman" w:hAnsi="Times New Roman" w:cs="Times New Roman"/>
          <w:sz w:val="30"/>
          <w:szCs w:val="30"/>
          <w:lang w:bidi="en-US"/>
        </w:rPr>
        <w:t xml:space="preserve"> или существенного замедления создания отрасли экономики государств-членов, </w:t>
      </w:r>
      <w:r w:rsidRPr="006876B6">
        <w:rPr>
          <w:rFonts w:ascii="Times New Roman" w:eastAsia="Times New Roman" w:hAnsi="Times New Roman" w:cs="Times New Roman"/>
          <w:bCs/>
          <w:sz w:val="30"/>
          <w:szCs w:val="30"/>
          <w:lang w:bidi="en-US"/>
        </w:rPr>
        <w:t xml:space="preserve">суммы предварительной компенсационной пошлины подлежат возврату плательщику в порядке, предусмотренном </w:t>
      </w:r>
      <w:r w:rsidRPr="006876B6">
        <w:rPr>
          <w:rFonts w:ascii="Times New Roman" w:eastAsia="Times New Roman" w:hAnsi="Times New Roman" w:cs="Times New Roman"/>
          <w:sz w:val="30"/>
          <w:szCs w:val="30"/>
          <w:lang w:bidi="en-US"/>
        </w:rPr>
        <w:t>приложением к настоящему Протоколу</w:t>
      </w:r>
      <w:r w:rsidRPr="006876B6">
        <w:rPr>
          <w:rFonts w:ascii="Times New Roman" w:eastAsia="Times New Roman" w:hAnsi="Times New Roman" w:cs="Times New Roman"/>
          <w:bCs/>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148. </w:t>
      </w:r>
      <w:proofErr w:type="gramStart"/>
      <w:r w:rsidRPr="006876B6">
        <w:rPr>
          <w:rFonts w:ascii="Times New Roman" w:eastAsia="Times New Roman" w:hAnsi="Times New Roman" w:cs="Times New Roman"/>
          <w:sz w:val="30"/>
          <w:szCs w:val="30"/>
          <w:lang w:bidi="en-US"/>
        </w:rPr>
        <w:t xml:space="preserve">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w:t>
      </w:r>
      <w:proofErr w:type="spellStart"/>
      <w:r w:rsidRPr="006876B6">
        <w:rPr>
          <w:rFonts w:ascii="Times New Roman" w:eastAsia="Times New Roman" w:hAnsi="Times New Roman" w:cs="Times New Roman"/>
          <w:sz w:val="30"/>
          <w:szCs w:val="30"/>
          <w:lang w:bidi="en-US"/>
        </w:rPr>
        <w:t>невведение</w:t>
      </w:r>
      <w:proofErr w:type="spellEnd"/>
      <w:r w:rsidRPr="006876B6">
        <w:rPr>
          <w:rFonts w:ascii="Times New Roman" w:eastAsia="Times New Roman" w:hAnsi="Times New Roman" w:cs="Times New Roman"/>
          <w:sz w:val="30"/>
          <w:szCs w:val="30"/>
          <w:lang w:bidi="en-US"/>
        </w:rPr>
        <w:t xml:space="preserve"> предварительной </w:t>
      </w:r>
      <w:r w:rsidRPr="006876B6">
        <w:rPr>
          <w:rFonts w:ascii="Times New Roman" w:eastAsia="Times New Roman" w:hAnsi="Times New Roman" w:cs="Times New Roman"/>
          <w:sz w:val="30"/>
          <w:szCs w:val="30"/>
          <w:lang w:bidi="en-US"/>
        </w:rPr>
        <w:lastRenderedPageBreak/>
        <w:t>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порядке</w:t>
      </w:r>
      <w:proofErr w:type="gramEnd"/>
      <w:r w:rsidRPr="006876B6">
        <w:rPr>
          <w:rFonts w:ascii="Times New Roman" w:eastAsia="Times New Roman" w:hAnsi="Times New Roman" w:cs="Times New Roman"/>
          <w:sz w:val="30"/>
          <w:szCs w:val="30"/>
          <w:lang w:bidi="en-US"/>
        </w:rPr>
        <w:t>, предусмотренном приложением к настоящему Протоколу, с учетом положений пунктов</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149 и</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150 настоящего Протокола.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151. Предварительная компенсационная пошлина применяется при условии одновременного продолжения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152. Предварительная компенсационная пошлина применяется в соответствии с пунктами 164 – 168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lang w:bidi="en-US"/>
        </w:rPr>
      </w:pPr>
      <w:r w:rsidRPr="006876B6">
        <w:rPr>
          <w:rFonts w:ascii="Times New Roman" w:eastAsia="Times New Roman" w:hAnsi="Times New Roman" w:cs="Times New Roman"/>
          <w:sz w:val="30"/>
          <w:szCs w:val="30"/>
          <w:lang w:bidi="en-US"/>
        </w:rPr>
        <w:t xml:space="preserve">153. Решение о введении предварительной компенсационной пошлины принимается, как правило, не позднее 7 месяцев </w:t>
      </w:r>
      <w:proofErr w:type="gramStart"/>
      <w:r w:rsidRPr="006876B6">
        <w:rPr>
          <w:rFonts w:ascii="Times New Roman" w:eastAsia="Times New Roman" w:hAnsi="Times New Roman" w:cs="Times New Roman"/>
          <w:sz w:val="30"/>
          <w:szCs w:val="30"/>
          <w:lang w:bidi="en-US"/>
        </w:rPr>
        <w:t>с даты начала</w:t>
      </w:r>
      <w:proofErr w:type="gramEnd"/>
      <w:r w:rsidRPr="006876B6">
        <w:rPr>
          <w:rFonts w:ascii="Times New Roman" w:eastAsia="Times New Roman" w:hAnsi="Times New Roman" w:cs="Times New Roman"/>
          <w:sz w:val="30"/>
          <w:szCs w:val="30"/>
          <w:lang w:bidi="en-US"/>
        </w:rPr>
        <w:t xml:space="preserve"> расследования. </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Принятие добровольных обязательств</w:t>
      </w:r>
      <w:r w:rsidRPr="006876B6">
        <w:rPr>
          <w:rFonts w:ascii="Times New Roman" w:eastAsia="Times New Roman" w:hAnsi="Times New Roman" w:cs="Times New Roman"/>
          <w:sz w:val="30"/>
          <w:szCs w:val="30"/>
          <w:lang w:bidi="en-US"/>
        </w:rPr>
        <w:br/>
        <w:t>субсидирующей третьей страной или экспортером</w:t>
      </w:r>
      <w:r w:rsidRPr="006876B6">
        <w:rPr>
          <w:rFonts w:ascii="Times New Roman" w:eastAsia="Times New Roman" w:hAnsi="Times New Roman" w:cs="Times New Roman"/>
          <w:sz w:val="30"/>
          <w:szCs w:val="30"/>
          <w:lang w:bidi="en-US"/>
        </w:rPr>
        <w:br/>
        <w:t>товара, являющегося объектом расследования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w:t>
      </w:r>
      <w:r w:rsidRPr="006876B6">
        <w:rPr>
          <w:rFonts w:ascii="Times New Roman" w:eastAsia="Times New Roman" w:hAnsi="Times New Roman" w:cs="Times New Roman"/>
          <w:sz w:val="30"/>
          <w:szCs w:val="30"/>
          <w:lang w:bidi="en-US"/>
        </w:rPr>
        <w:br/>
        <w:t>(в письменной форме):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абзаце третьем пункта 154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w:t>
      </w:r>
      <w:r w:rsidRPr="006876B6">
        <w:rPr>
          <w:rFonts w:ascii="Times New Roman" w:eastAsia="Times New Roman" w:hAnsi="Times New Roman" w:cs="Times New Roman"/>
          <w:sz w:val="30"/>
          <w:szCs w:val="30"/>
          <w:lang w:bidi="en-US"/>
        </w:rPr>
        <w:lastRenderedPageBreak/>
        <w:t xml:space="preserve">большим числом реальных или потенциальных экспортеров товара, являющегося объектом расследования, или по иным причинам.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чтобы иметь возможность предоставить ее заинтересованным лицам.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159. В случае </w:t>
      </w:r>
      <w:r w:rsidR="000F1D1F" w:rsidRPr="006876B6">
        <w:rPr>
          <w:rFonts w:ascii="Times New Roman" w:eastAsia="Times New Roman" w:hAnsi="Times New Roman" w:cs="Times New Roman"/>
          <w:sz w:val="30"/>
          <w:szCs w:val="30"/>
          <w:lang w:bidi="en-US"/>
        </w:rPr>
        <w:t xml:space="preserve">принятия Комиссией решения об одобрении </w:t>
      </w:r>
      <w:r w:rsidRPr="006876B6">
        <w:rPr>
          <w:rFonts w:ascii="Times New Roman" w:eastAsia="Times New Roman" w:hAnsi="Times New Roman" w:cs="Times New Roman"/>
          <w:sz w:val="30"/>
          <w:szCs w:val="30"/>
          <w:lang w:bidi="en-US"/>
        </w:rPr>
        <w:t>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w:t>
      </w:r>
      <w:r w:rsidRPr="006876B6">
        <w:rPr>
          <w:rFonts w:ascii="Times New Roman" w:eastAsia="Times New Roman" w:hAnsi="Times New Roman" w:cs="Times New Roman"/>
          <w:sz w:val="30"/>
          <w:szCs w:val="30"/>
          <w:lang w:bidi="en-US"/>
        </w:rPr>
        <w:lastRenderedPageBreak/>
        <w:t>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w:t>
      </w:r>
      <w:r w:rsidRPr="006876B6">
        <w:rPr>
          <w:rFonts w:ascii="Times New Roman" w:eastAsia="Times New Roman" w:hAnsi="Times New Roman" w:cs="Times New Roman"/>
          <w:sz w:val="30"/>
          <w:szCs w:val="30"/>
          <w:lang w:bidi="en-US"/>
        </w:rPr>
        <w:lastRenderedPageBreak/>
        <w:t>компенсационной пошлины (если окончательные результаты расследования свидетельствуют о наличии оснований для ее введения).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Экспортирующей третьей стране или экспортеру в случае нарушения ими принятых добровольных обязатель</w:t>
      </w:r>
      <w:proofErr w:type="gramStart"/>
      <w:r w:rsidRPr="006876B6">
        <w:rPr>
          <w:rFonts w:ascii="Times New Roman" w:eastAsia="Times New Roman" w:hAnsi="Times New Roman" w:cs="Times New Roman"/>
          <w:sz w:val="30"/>
          <w:szCs w:val="30"/>
          <w:lang w:bidi="en-US"/>
        </w:rPr>
        <w:t>ств пр</w:t>
      </w:r>
      <w:proofErr w:type="gramEnd"/>
      <w:r w:rsidRPr="006876B6">
        <w:rPr>
          <w:rFonts w:ascii="Times New Roman" w:eastAsia="Times New Roman" w:hAnsi="Times New Roman" w:cs="Times New Roman"/>
          <w:sz w:val="30"/>
          <w:szCs w:val="30"/>
          <w:lang w:bidi="en-US"/>
        </w:rPr>
        <w:t>едоставляется возможность дать комментарии в связи с таким нарушением.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пунктом 162 настоящего Протокола.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6. Введение и применение </w:t>
      </w:r>
      <w:r w:rsidRPr="006876B6">
        <w:rPr>
          <w:rFonts w:ascii="Times New Roman" w:eastAsia="Times New Roman" w:hAnsi="Times New Roman" w:cs="Times New Roman"/>
          <w:sz w:val="30"/>
          <w:szCs w:val="30"/>
          <w:lang w:bidi="en-US"/>
        </w:rPr>
        <w:br/>
        <w:t>компенсационной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от которых эта страна отказалась или в ходе проведения которых взаимоприемлемое решение не было достигнуто.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w:t>
      </w:r>
      <w:r w:rsidRPr="006876B6">
        <w:rPr>
          <w:rFonts w:ascii="Times New Roman" w:eastAsia="Times New Roman" w:hAnsi="Times New Roman" w:cs="Times New Roman"/>
          <w:sz w:val="30"/>
          <w:szCs w:val="30"/>
          <w:lang w:bidi="en-US"/>
        </w:rPr>
        <w:lastRenderedPageBreak/>
        <w:t>экспортерами, добровольные обязательства которых были одобрены Комиссией).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167.</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субсидии предоставляются в соответствии с различными программами субсидирования, учитывается их совокупный размер.</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168.</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169. </w:t>
      </w:r>
      <w:proofErr w:type="gramStart"/>
      <w:r w:rsidRPr="006876B6">
        <w:rPr>
          <w:rFonts w:ascii="Times New Roman" w:eastAsia="Times New Roman" w:hAnsi="Times New Roman" w:cs="Times New Roman"/>
          <w:sz w:val="30"/>
          <w:szCs w:val="30"/>
          <w:lang w:bidi="en-US"/>
        </w:rPr>
        <w:t xml:space="preserve">Компенсационная пошлина может быть применена в отношении </w:t>
      </w:r>
      <w:r w:rsidR="00B523F7" w:rsidRPr="006876B6">
        <w:rPr>
          <w:rFonts w:ascii="Times New Roman" w:eastAsia="Times New Roman" w:hAnsi="Times New Roman" w:cs="Times New Roman"/>
          <w:sz w:val="30"/>
          <w:szCs w:val="30"/>
          <w:lang w:bidi="en-US"/>
        </w:rPr>
        <w:t>товаров</w:t>
      </w:r>
      <w:r w:rsidRPr="006876B6">
        <w:rPr>
          <w:rFonts w:ascii="Times New Roman" w:eastAsia="Times New Roman" w:hAnsi="Times New Roman" w:cs="Times New Roman"/>
          <w:sz w:val="30"/>
          <w:szCs w:val="30"/>
          <w:lang w:bidi="en-US"/>
        </w:rPr>
        <w:t xml:space="preserve">, </w:t>
      </w:r>
      <w:r w:rsidR="00B523F7" w:rsidRPr="006876B6">
        <w:rPr>
          <w:rFonts w:ascii="Times New Roman" w:eastAsia="Times New Roman" w:hAnsi="Times New Roman" w:cs="Times New Roman"/>
          <w:sz w:val="30"/>
          <w:szCs w:val="30"/>
          <w:lang w:bidi="en-US"/>
        </w:rPr>
        <w:t xml:space="preserve">помещенных </w:t>
      </w:r>
      <w:r w:rsidRPr="006876B6">
        <w:rPr>
          <w:rFonts w:ascii="Times New Roman" w:eastAsia="Times New Roman" w:hAnsi="Times New Roman" w:cs="Times New Roman"/>
          <w:sz w:val="30"/>
          <w:szCs w:val="30"/>
          <w:lang w:bidi="en-US"/>
        </w:rPr>
        <w:t xml:space="preserve">под таможенные процедуры, условием помещения под которые является уплата компенсационной пошлины, не ранее чем за 90 календарных дней до даты введения </w:t>
      </w:r>
      <w:r w:rsidR="00B523F7" w:rsidRPr="006876B6">
        <w:rPr>
          <w:rFonts w:ascii="Times New Roman" w:eastAsia="Times New Roman" w:hAnsi="Times New Roman" w:cs="Times New Roman"/>
          <w:sz w:val="30"/>
          <w:szCs w:val="30"/>
          <w:lang w:bidi="en-US"/>
        </w:rPr>
        <w:t xml:space="preserve">предварительной компенсационной </w:t>
      </w:r>
      <w:r w:rsidRPr="006876B6">
        <w:rPr>
          <w:rFonts w:ascii="Times New Roman" w:eastAsia="Times New Roman" w:hAnsi="Times New Roman" w:cs="Times New Roman"/>
          <w:sz w:val="30"/>
          <w:szCs w:val="30"/>
          <w:lang w:bidi="en-US"/>
        </w:rPr>
        <w:t>пошлин</w:t>
      </w:r>
      <w:r w:rsidR="00B523F7" w:rsidRPr="006876B6">
        <w:rPr>
          <w:rFonts w:ascii="Times New Roman" w:eastAsia="Times New Roman" w:hAnsi="Times New Roman" w:cs="Times New Roman"/>
          <w:sz w:val="30"/>
          <w:szCs w:val="30"/>
          <w:lang w:bidi="en-US"/>
        </w:rPr>
        <w:t>ы</w:t>
      </w:r>
      <w:r w:rsidRPr="006876B6">
        <w:rPr>
          <w:rFonts w:ascii="Times New Roman" w:eastAsia="Times New Roman" w:hAnsi="Times New Roman" w:cs="Times New Roman"/>
          <w:sz w:val="30"/>
          <w:szCs w:val="30"/>
          <w:lang w:bidi="en-US"/>
        </w:rPr>
        <w:t xml:space="preserve">, если по результатам </w:t>
      </w:r>
      <w:r w:rsidRPr="006876B6">
        <w:rPr>
          <w:rFonts w:ascii="Times New Roman" w:eastAsia="Times New Roman" w:hAnsi="Times New Roman" w:cs="Times New Roman"/>
          <w:sz w:val="30"/>
          <w:szCs w:val="30"/>
          <w:lang w:bidi="en-US"/>
        </w:rPr>
        <w:lastRenderedPageBreak/>
        <w:t xml:space="preserve">расследования органом, проводящим расследования, в отношении этого товара </w:t>
      </w:r>
      <w:r w:rsidR="00B523F7" w:rsidRPr="006876B6">
        <w:rPr>
          <w:rFonts w:ascii="Times New Roman" w:eastAsia="Times New Roman" w:hAnsi="Times New Roman" w:cs="Times New Roman"/>
          <w:sz w:val="30"/>
          <w:szCs w:val="30"/>
          <w:lang w:bidi="en-US"/>
        </w:rPr>
        <w:t xml:space="preserve">одновременно </w:t>
      </w:r>
      <w:r w:rsidRPr="006876B6">
        <w:rPr>
          <w:rFonts w:ascii="Times New Roman" w:eastAsia="Times New Roman" w:hAnsi="Times New Roman" w:cs="Times New Roman"/>
          <w:sz w:val="30"/>
          <w:szCs w:val="30"/>
          <w:lang w:bidi="en-US"/>
        </w:rPr>
        <w:t xml:space="preserve">установлено следующее: </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w:t>
      </w:r>
      <w:r w:rsidR="00132F00" w:rsidRPr="006876B6">
        <w:rPr>
          <w:rFonts w:ascii="Times New Roman" w:eastAsia="Times New Roman" w:hAnsi="Times New Roman" w:cs="Times New Roman"/>
          <w:sz w:val="30"/>
          <w:szCs w:val="30"/>
          <w:lang w:bidi="en-US"/>
        </w:rPr>
        <w:t xml:space="preserve">специфические </w:t>
      </w:r>
      <w:r w:rsidRPr="006876B6">
        <w:rPr>
          <w:rFonts w:ascii="Times New Roman" w:eastAsia="Times New Roman" w:hAnsi="Times New Roman" w:cs="Times New Roman"/>
          <w:sz w:val="30"/>
          <w:szCs w:val="30"/>
          <w:lang w:bidi="en-US"/>
        </w:rPr>
        <w:t>субсидии;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необходимо применить в отношении импортируемого товара, указанного в подпункте 1 настоящего пункта, компенсационную пошлину в целях предотвращения повторения ущерба.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170. Орган, проводящий расследования</w:t>
      </w:r>
      <w:r w:rsidR="00B523F7"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после даты начала расследования публикует в официальных источниках, предусмотренных Договором, уведомление, содержащее предупреждение о </w:t>
      </w:r>
      <w:r w:rsidR="00B523F7" w:rsidRPr="006876B6">
        <w:rPr>
          <w:rFonts w:ascii="Times New Roman" w:eastAsia="Times New Roman" w:hAnsi="Times New Roman" w:cs="Times New Roman"/>
          <w:sz w:val="30"/>
          <w:szCs w:val="30"/>
          <w:lang w:bidi="en-US"/>
        </w:rPr>
        <w:t xml:space="preserve">возможном </w:t>
      </w:r>
      <w:r w:rsidRPr="006876B6">
        <w:rPr>
          <w:rFonts w:ascii="Times New Roman" w:eastAsia="Times New Roman" w:hAnsi="Times New Roman" w:cs="Times New Roman"/>
          <w:sz w:val="30"/>
          <w:szCs w:val="30"/>
          <w:lang w:bidi="en-US"/>
        </w:rPr>
        <w:t>применени</w:t>
      </w:r>
      <w:r w:rsidR="00B523F7" w:rsidRPr="006876B6">
        <w:rPr>
          <w:rFonts w:ascii="Times New Roman" w:eastAsia="Times New Roman" w:hAnsi="Times New Roman" w:cs="Times New Roman"/>
          <w:sz w:val="30"/>
          <w:szCs w:val="30"/>
          <w:lang w:bidi="en-US"/>
        </w:rPr>
        <w:t>и в соответствии с пунктом 169 настоящего Протокола</w:t>
      </w:r>
      <w:r w:rsidRPr="006876B6">
        <w:rPr>
          <w:rFonts w:ascii="Times New Roman" w:eastAsia="Times New Roman" w:hAnsi="Times New Roman" w:cs="Times New Roman"/>
          <w:sz w:val="30"/>
          <w:szCs w:val="30"/>
          <w:lang w:bidi="en-US"/>
        </w:rPr>
        <w:t xml:space="preserve"> компенсационной пошлины в отношении товара, являющегося объектом расследования.</w:t>
      </w:r>
    </w:p>
    <w:p w:rsidR="00B523F7" w:rsidRPr="006876B6" w:rsidRDefault="00B523F7">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пункте 169 настоящего Протокола, или по собственной инициативе при наличии в распоряжении органа, проводящего расследования, таких доказательств.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Компенсационная пошлина не может применяться в отношении товаров, помещенных под таможенные процедуры,</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условием помещения под которые является уплата компенсационной пошлины, до даты официального опубликования уведомления, указанного в </w:t>
      </w:r>
      <w:r w:rsidR="00B523F7" w:rsidRPr="006876B6">
        <w:rPr>
          <w:rFonts w:ascii="Times New Roman" w:eastAsia="Times New Roman" w:hAnsi="Times New Roman" w:cs="Times New Roman"/>
          <w:sz w:val="30"/>
          <w:szCs w:val="30"/>
          <w:lang w:bidi="en-US"/>
        </w:rPr>
        <w:t xml:space="preserve">настоящем </w:t>
      </w:r>
      <w:r w:rsidRPr="006876B6">
        <w:rPr>
          <w:rFonts w:ascii="Times New Roman" w:eastAsia="Times New Roman" w:hAnsi="Times New Roman" w:cs="Times New Roman"/>
          <w:sz w:val="30"/>
          <w:szCs w:val="30"/>
          <w:lang w:bidi="en-US"/>
        </w:rPr>
        <w:t>пункте.</w:t>
      </w:r>
    </w:p>
    <w:p w:rsidR="00A373FD" w:rsidRPr="006876B6" w:rsidRDefault="00B523F7">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пунктом 169 настоящего Протокола.</w:t>
      </w:r>
    </w:p>
    <w:p w:rsidR="00B523F7" w:rsidRPr="006876B6" w:rsidRDefault="00B523F7">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w:t>
      </w:r>
      <w:r w:rsidR="002D3041">
        <w:rPr>
          <w:rFonts w:ascii="Times New Roman" w:eastAsia="Times New Roman" w:hAnsi="Times New Roman" w:cs="Times New Roman"/>
          <w:sz w:val="30"/>
          <w:szCs w:val="30"/>
          <w:lang w:bidi="en-US"/>
        </w:rPr>
        <w:t> </w:t>
      </w:r>
      <w:r w:rsidRPr="006876B6">
        <w:rPr>
          <w:rFonts w:ascii="Times New Roman" w:eastAsia="Times New Roman" w:hAnsi="Times New Roman" w:cs="Times New Roman"/>
          <w:sz w:val="30"/>
          <w:szCs w:val="30"/>
          <w:lang w:bidi="en-US"/>
        </w:rPr>
        <w:t xml:space="preserve">Срок действия и пересмотр </w:t>
      </w:r>
      <w:r w:rsidRPr="006876B6">
        <w:rPr>
          <w:rFonts w:ascii="Times New Roman" w:eastAsia="Times New Roman" w:hAnsi="Times New Roman" w:cs="Times New Roman"/>
          <w:sz w:val="30"/>
          <w:szCs w:val="30"/>
          <w:lang w:bidi="en-US"/>
        </w:rPr>
        <w:br/>
        <w:t>компенсационной меры</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173. </w:t>
      </w:r>
      <w:proofErr w:type="gramStart"/>
      <w:r w:rsidRPr="006876B6">
        <w:rPr>
          <w:rFonts w:ascii="Times New Roman" w:eastAsia="Times New Roman" w:hAnsi="Times New Roman" w:cs="Times New Roman"/>
          <w:sz w:val="30"/>
          <w:szCs w:val="30"/>
          <w:lang w:bidi="en-US"/>
        </w:rPr>
        <w:t>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174. Повторное расследование в связи с истечением срока действия компенсационной меры проводится на основании заявления </w:t>
      </w:r>
      <w:r w:rsidRPr="006876B6">
        <w:rPr>
          <w:rFonts w:ascii="Times New Roman" w:eastAsia="Times New Roman" w:hAnsi="Times New Roman" w:cs="Times New Roman"/>
          <w:sz w:val="30"/>
          <w:szCs w:val="30"/>
          <w:lang w:bidi="en-US"/>
        </w:rPr>
        <w:br/>
        <w:t>(в письменной форме), поданного в соответствии с пунктами 186 – 198 настоящего Протокола, либо по собственной инициативе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w:t>
      </w:r>
      <w:r w:rsidRPr="006876B6">
        <w:rPr>
          <w:rFonts w:ascii="Times New Roman" w:eastAsia="Times New Roman" w:hAnsi="Times New Roman" w:cs="Times New Roman"/>
          <w:sz w:val="30"/>
          <w:szCs w:val="30"/>
          <w:lang w:bidi="en-US"/>
        </w:rPr>
        <w:lastRenderedPageBreak/>
        <w:t>импорта и причинения ущерба отрасли экономики государств-членов при прекращении действия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Заявление о проведении повторного расследования в связи с истечением срока действия компенсационной меры подается не </w:t>
      </w:r>
      <w:proofErr w:type="gramStart"/>
      <w:r w:rsidRPr="006876B6">
        <w:rPr>
          <w:rFonts w:ascii="Times New Roman" w:eastAsia="Times New Roman" w:hAnsi="Times New Roman" w:cs="Times New Roman"/>
          <w:sz w:val="30"/>
          <w:szCs w:val="30"/>
          <w:lang w:bidi="en-US"/>
        </w:rPr>
        <w:t>позднее</w:t>
      </w:r>
      <w:proofErr w:type="gramEnd"/>
      <w:r w:rsidRPr="006876B6">
        <w:rPr>
          <w:rFonts w:ascii="Times New Roman" w:eastAsia="Times New Roman" w:hAnsi="Times New Roman" w:cs="Times New Roman"/>
          <w:sz w:val="30"/>
          <w:szCs w:val="30"/>
          <w:lang w:bidi="en-US"/>
        </w:rPr>
        <w:t xml:space="preserve"> чем за 6 месяцев до истечения срока действия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должно быть начато до истечения срока действия компенсационной меры и завершено в течение 12 месяцев </w:t>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w:t>
      </w:r>
      <w:proofErr w:type="gramStart"/>
      <w:r w:rsidRPr="006876B6">
        <w:rPr>
          <w:rFonts w:ascii="Times New Roman" w:eastAsia="Times New Roman" w:hAnsi="Times New Roman" w:cs="Times New Roman"/>
          <w:sz w:val="30"/>
          <w:szCs w:val="30"/>
          <w:lang w:bidi="en-US"/>
        </w:rPr>
        <w:t>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пунктом </w:t>
      </w:r>
      <w:r w:rsidR="00B523F7" w:rsidRPr="006876B6">
        <w:rPr>
          <w:rFonts w:ascii="Times New Roman" w:eastAsia="Times New Roman" w:hAnsi="Times New Roman" w:cs="Times New Roman"/>
          <w:sz w:val="30"/>
          <w:szCs w:val="30"/>
          <w:lang w:bidi="en-US"/>
        </w:rPr>
        <w:t xml:space="preserve">272 </w:t>
      </w:r>
      <w:r w:rsidRPr="006876B6">
        <w:rPr>
          <w:rFonts w:ascii="Times New Roman" w:eastAsia="Times New Roman" w:hAnsi="Times New Roman" w:cs="Times New Roman"/>
          <w:sz w:val="30"/>
          <w:szCs w:val="30"/>
          <w:lang w:bidi="en-US"/>
        </w:rPr>
        <w:t>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w:t>
      </w:r>
      <w:proofErr w:type="gramEnd"/>
      <w:r w:rsidRPr="006876B6">
        <w:rPr>
          <w:rFonts w:ascii="Times New Roman" w:eastAsia="Times New Roman" w:hAnsi="Times New Roman" w:cs="Times New Roman"/>
          <w:sz w:val="30"/>
          <w:szCs w:val="30"/>
          <w:lang w:bidi="en-US"/>
        </w:rPr>
        <w:t xml:space="preserve"> компенсационной меры, подлежат </w:t>
      </w:r>
      <w:r w:rsidRPr="006876B6">
        <w:rPr>
          <w:rFonts w:ascii="Times New Roman" w:eastAsia="Times New Roman" w:hAnsi="Times New Roman" w:cs="Times New Roman"/>
          <w:sz w:val="30"/>
          <w:szCs w:val="30"/>
          <w:lang w:bidi="en-US"/>
        </w:rPr>
        <w:lastRenderedPageBreak/>
        <w:t>возврату плательщику в порядке, предусмотренном приложением к настоящему Протоколу.</w:t>
      </w:r>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Орган, проводящий расследования, своевременно информирует таможенные органы государств-членов о</w:t>
      </w:r>
      <w:r w:rsidR="00B523F7" w:rsidRPr="006876B6">
        <w:rPr>
          <w:rFonts w:ascii="Times New Roman" w:eastAsia="Times New Roman" w:hAnsi="Times New Roman" w:cs="Times New Roman"/>
          <w:bCs/>
          <w:sz w:val="30"/>
          <w:szCs w:val="30"/>
          <w:lang w:bidi="en-US"/>
        </w:rPr>
        <w:t>б</w:t>
      </w:r>
      <w:r w:rsidRPr="006876B6">
        <w:rPr>
          <w:rFonts w:ascii="Times New Roman" w:eastAsia="Times New Roman" w:hAnsi="Times New Roman" w:cs="Times New Roman"/>
          <w:bCs/>
          <w:sz w:val="30"/>
          <w:szCs w:val="30"/>
          <w:lang w:bidi="en-US"/>
        </w:rPr>
        <w:t xml:space="preserve"> </w:t>
      </w:r>
      <w:r w:rsidR="00B523F7" w:rsidRPr="006876B6">
        <w:rPr>
          <w:rFonts w:ascii="Times New Roman" w:eastAsia="Times New Roman" w:hAnsi="Times New Roman" w:cs="Times New Roman"/>
          <w:bCs/>
          <w:sz w:val="30"/>
          <w:szCs w:val="30"/>
          <w:lang w:bidi="en-US"/>
        </w:rPr>
        <w:t>отсутствии оснований для применения компенсационной меры либо принятия Комиссией решения о неприменении компенсационной меры</w:t>
      </w:r>
      <w:r w:rsidRPr="006876B6">
        <w:rPr>
          <w:rFonts w:ascii="Times New Roman" w:eastAsia="Times New Roman" w:hAnsi="Times New Roman" w:cs="Times New Roman"/>
          <w:bCs/>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w:t>
      </w:r>
      <w:proofErr w:type="gramStart"/>
      <w:r w:rsidRPr="006876B6">
        <w:rPr>
          <w:rFonts w:ascii="Times New Roman" w:eastAsia="Times New Roman" w:hAnsi="Times New Roman" w:cs="Times New Roman"/>
          <w:sz w:val="30"/>
          <w:szCs w:val="30"/>
          <w:lang w:bidi="en-US"/>
        </w:rPr>
        <w:t>С даты вступления</w:t>
      </w:r>
      <w:proofErr w:type="gramEnd"/>
      <w:r w:rsidRPr="006876B6">
        <w:rPr>
          <w:rFonts w:ascii="Times New Roman" w:eastAsia="Times New Roman" w:hAnsi="Times New Roman" w:cs="Times New Roman"/>
          <w:sz w:val="30"/>
          <w:szCs w:val="30"/>
          <w:lang w:bidi="en-US"/>
        </w:rPr>
        <w:t xml:space="preserve">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175. </w:t>
      </w:r>
      <w:proofErr w:type="gramStart"/>
      <w:r w:rsidRPr="006876B6">
        <w:rPr>
          <w:rFonts w:ascii="Times New Roman" w:eastAsia="Times New Roman" w:hAnsi="Times New Roman" w:cs="Times New Roman"/>
          <w:sz w:val="30"/>
          <w:szCs w:val="30"/>
          <w:lang w:bidi="en-US"/>
        </w:rPr>
        <w:t>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lastRenderedPageBreak/>
        <w:t>В зависимости от целей подачи заявления о проведении повторного расследования в связи с изменившимися обстоятельствами</w:t>
      </w:r>
      <w:proofErr w:type="gramEnd"/>
      <w:r w:rsidRPr="006876B6">
        <w:rPr>
          <w:rFonts w:ascii="Times New Roman" w:eastAsia="Times New Roman" w:hAnsi="Times New Roman" w:cs="Times New Roman"/>
          <w:sz w:val="30"/>
          <w:szCs w:val="30"/>
          <w:lang w:bidi="en-US"/>
        </w:rPr>
        <w:t xml:space="preserve"> такое заявление должно содержать доказательства того, что: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Повторное расследование в связи с изменившимися обстоятельствами должно быть завершено в течение 12 месяцев </w:t>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176. Положения раздела </w:t>
      </w:r>
      <w:r w:rsidR="000F1D1F" w:rsidRPr="006876B6">
        <w:rPr>
          <w:rFonts w:ascii="Times New Roman" w:eastAsia="Times New Roman" w:hAnsi="Times New Roman" w:cs="Times New Roman"/>
          <w:sz w:val="30"/>
          <w:szCs w:val="30"/>
          <w:lang w:val="en-US" w:bidi="en-US"/>
        </w:rPr>
        <w:t>VI</w:t>
      </w:r>
      <w:r w:rsidR="000F1D1F"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r w:rsidRPr="006876B6">
        <w:rPr>
          <w:rFonts w:ascii="Times New Roman" w:eastAsia="Times New Roman" w:hAnsi="Times New Roman" w:cs="Times New Roman"/>
          <w:sz w:val="30"/>
          <w:szCs w:val="30"/>
          <w:lang w:bidi="en-US"/>
        </w:rPr>
        <w:br/>
        <w:t>пунктами 172 – 178 настоящего Протокола, с учетом соответствующих различий.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177. Положения пунктов 172 – 178 настоящего Протокола применяются в отношении обязательств, принятых экспортирующей </w:t>
      </w:r>
      <w:r w:rsidRPr="006876B6">
        <w:rPr>
          <w:rFonts w:ascii="Times New Roman" w:eastAsia="Times New Roman" w:hAnsi="Times New Roman" w:cs="Times New Roman"/>
          <w:sz w:val="30"/>
          <w:szCs w:val="30"/>
          <w:lang w:bidi="en-US"/>
        </w:rPr>
        <w:lastRenderedPageBreak/>
        <w:t>третьей страной или экспортером в соответствии с пунктами 154 – 163 настоящего Протокола, с учетом соответствующих различий.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w:t>
      </w:r>
      <w:r w:rsidR="002D3041" w:rsidRPr="006876B6">
        <w:rPr>
          <w:rFonts w:ascii="Times New Roman" w:eastAsia="Times New Roman" w:hAnsi="Times New Roman" w:cs="Times New Roman"/>
          <w:sz w:val="30"/>
          <w:szCs w:val="30"/>
          <w:lang w:bidi="en-US"/>
        </w:rPr>
        <w:t>.</w:t>
      </w:r>
      <w:r w:rsidR="002D3041">
        <w:rPr>
          <w:rFonts w:ascii="Times New Roman" w:eastAsia="Times New Roman" w:hAnsi="Times New Roman" w:cs="Times New Roman"/>
          <w:sz w:val="30"/>
          <w:szCs w:val="30"/>
          <w:lang w:bidi="en-US"/>
        </w:rPr>
        <w:t> </w:t>
      </w:r>
      <w:r w:rsidRPr="006876B6">
        <w:rPr>
          <w:rFonts w:ascii="Times New Roman" w:eastAsia="Times New Roman" w:hAnsi="Times New Roman" w:cs="Times New Roman"/>
          <w:sz w:val="30"/>
          <w:szCs w:val="30"/>
          <w:lang w:bidi="en-US"/>
        </w:rPr>
        <w:t>Установление обхода компенсационной меры</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181. Заявление, указанное в пункте 180 настоящего Протокола, должно содержать доказательства: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обхода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182. </w:t>
      </w:r>
      <w:proofErr w:type="gramStart"/>
      <w:r w:rsidRPr="006876B6">
        <w:rPr>
          <w:rFonts w:ascii="Times New Roman" w:eastAsia="Times New Roman" w:hAnsi="Times New Roman" w:cs="Times New Roman"/>
          <w:sz w:val="30"/>
          <w:szCs w:val="30"/>
          <w:lang w:bidi="en-US"/>
        </w:rPr>
        <w:t>На период повторного расследования, проводимого в соответствии с пунктами 179 – 185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w:t>
      </w:r>
      <w:proofErr w:type="gramEnd"/>
      <w:r w:rsidRPr="006876B6">
        <w:rPr>
          <w:rFonts w:ascii="Times New Roman" w:eastAsia="Times New Roman" w:hAnsi="Times New Roman" w:cs="Times New Roman"/>
          <w:sz w:val="30"/>
          <w:szCs w:val="30"/>
          <w:lang w:bidi="en-US"/>
        </w:rPr>
        <w:t xml:space="preserve"> части и (или) производные, импортируемые на таможенную территорию из иной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183. </w:t>
      </w:r>
      <w:proofErr w:type="gramStart"/>
      <w:r w:rsidRPr="006876B6">
        <w:rPr>
          <w:rFonts w:ascii="Times New Roman" w:eastAsia="Times New Roman" w:hAnsi="Times New Roman" w:cs="Times New Roman"/>
          <w:sz w:val="30"/>
          <w:szCs w:val="30"/>
          <w:lang w:bidi="en-US"/>
        </w:rPr>
        <w:t>В случае если по результатам повторного расследования, проведенного в соответствии с пунктами 179 – 185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пунктом 182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приложением к настоящему Протоколу.</w:t>
      </w:r>
      <w:proofErr w:type="gramEnd"/>
    </w:p>
    <w:p w:rsidR="00A373FD" w:rsidRPr="006876B6" w:rsidRDefault="00A373FD">
      <w:pPr>
        <w:tabs>
          <w:tab w:val="left" w:pos="709"/>
        </w:tabs>
        <w:spacing w:after="0" w:line="360" w:lineRule="auto"/>
        <w:ind w:right="-1"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Орган, проводящий расследования, своевременно информирует таможенные органы государств-членов о </w:t>
      </w:r>
      <w:r w:rsidR="00B523F7" w:rsidRPr="006876B6">
        <w:rPr>
          <w:rFonts w:ascii="Times New Roman" w:eastAsia="Times New Roman" w:hAnsi="Times New Roman" w:cs="Times New Roman"/>
          <w:bCs/>
          <w:sz w:val="30"/>
          <w:szCs w:val="30"/>
          <w:lang w:bidi="en-US"/>
        </w:rPr>
        <w:t>том, что обход компенсационной меры не установлен</w:t>
      </w:r>
      <w:r w:rsidRPr="006876B6">
        <w:rPr>
          <w:rFonts w:ascii="Times New Roman" w:eastAsia="Times New Roman" w:hAnsi="Times New Roman" w:cs="Times New Roman"/>
          <w:bCs/>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184. Компенсационная мера в случае установления по результатам повторного расследования, проведенного в соответствии с </w:t>
      </w:r>
      <w:r w:rsidRPr="006876B6">
        <w:rPr>
          <w:rFonts w:ascii="Times New Roman" w:eastAsia="Times New Roman" w:hAnsi="Times New Roman" w:cs="Times New Roman"/>
          <w:sz w:val="30"/>
          <w:szCs w:val="30"/>
          <w:lang w:bidi="en-US"/>
        </w:rPr>
        <w:lastRenderedPageBreak/>
        <w:t xml:space="preserve">пунктами 179 – 185 настоящего Протокола, обхода компенсационной меры может быть распространена на </w:t>
      </w:r>
      <w:proofErr w:type="gramStart"/>
      <w:r w:rsidRPr="006876B6">
        <w:rPr>
          <w:rFonts w:ascii="Times New Roman" w:eastAsia="Times New Roman" w:hAnsi="Times New Roman" w:cs="Times New Roman"/>
          <w:sz w:val="30"/>
          <w:szCs w:val="30"/>
          <w:lang w:bidi="en-US"/>
        </w:rPr>
        <w:t>импортируемые</w:t>
      </w:r>
      <w:proofErr w:type="gramEnd"/>
      <w:r w:rsidRPr="006876B6">
        <w:rPr>
          <w:rFonts w:ascii="Times New Roman" w:eastAsia="Times New Roman" w:hAnsi="Times New Roman" w:cs="Times New Roman"/>
          <w:sz w:val="30"/>
          <w:szCs w:val="30"/>
          <w:lang w:bidi="en-US"/>
        </w:rPr>
        <w:t xml:space="preserve">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приложением к настоящему Протоколу.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185. Повторное расследование в целях установления обхода компенсационной меры должно быть завершено в течение 9 месяцев </w:t>
      </w:r>
      <w:proofErr w:type="gramStart"/>
      <w:r w:rsidRPr="006876B6">
        <w:rPr>
          <w:rFonts w:ascii="Times New Roman" w:eastAsia="Times New Roman" w:hAnsi="Times New Roman" w:cs="Times New Roman"/>
          <w:sz w:val="30"/>
          <w:szCs w:val="30"/>
          <w:lang w:bidi="en-US"/>
        </w:rPr>
        <w:t>с даты</w:t>
      </w:r>
      <w:proofErr w:type="gramEnd"/>
      <w:r w:rsidRPr="006876B6">
        <w:rPr>
          <w:rFonts w:ascii="Times New Roman" w:eastAsia="Times New Roman" w:hAnsi="Times New Roman" w:cs="Times New Roman"/>
          <w:sz w:val="30"/>
          <w:szCs w:val="30"/>
          <w:lang w:bidi="en-US"/>
        </w:rPr>
        <w:t xml:space="preserve"> его начала.</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VI</w:t>
      </w:r>
      <w:r w:rsidRPr="006876B6">
        <w:rPr>
          <w:rFonts w:ascii="Times New Roman" w:eastAsia="Times New Roman" w:hAnsi="Times New Roman" w:cs="Times New Roman"/>
          <w:sz w:val="30"/>
          <w:szCs w:val="30"/>
          <w:lang w:bidi="en-US"/>
        </w:rPr>
        <w:t>.</w:t>
      </w:r>
      <w:r w:rsidR="002D3041">
        <w:rPr>
          <w:rFonts w:ascii="Times New Roman" w:eastAsia="Times New Roman" w:hAnsi="Times New Roman" w:cs="Times New Roman"/>
          <w:sz w:val="30"/>
          <w:szCs w:val="30"/>
          <w:lang w:bidi="en-US"/>
        </w:rPr>
        <w:t> </w:t>
      </w:r>
      <w:r w:rsidRPr="006876B6">
        <w:rPr>
          <w:rFonts w:ascii="Times New Roman" w:eastAsia="Times New Roman" w:hAnsi="Times New Roman" w:cs="Times New Roman"/>
          <w:sz w:val="30"/>
          <w:szCs w:val="30"/>
          <w:lang w:bidi="en-US"/>
        </w:rPr>
        <w:t>Проведение расследований</w:t>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w:t>
      </w:r>
      <w:r w:rsidR="002D3041">
        <w:rPr>
          <w:rFonts w:ascii="Times New Roman" w:eastAsia="Times New Roman" w:hAnsi="Times New Roman" w:cs="Times New Roman"/>
          <w:sz w:val="30"/>
          <w:szCs w:val="30"/>
          <w:lang w:bidi="en-US"/>
        </w:rPr>
        <w:t> </w:t>
      </w:r>
      <w:r w:rsidRPr="006876B6">
        <w:rPr>
          <w:rFonts w:ascii="Times New Roman" w:eastAsia="Times New Roman" w:hAnsi="Times New Roman" w:cs="Times New Roman"/>
          <w:sz w:val="30"/>
          <w:szCs w:val="30"/>
          <w:lang w:bidi="en-US"/>
        </w:rPr>
        <w:t>Основания для проведения расследований</w:t>
      </w:r>
    </w:p>
    <w:p w:rsidR="00A373FD" w:rsidRPr="006876B6" w:rsidRDefault="00A373FD">
      <w:pPr>
        <w:spacing w:after="0" w:line="240" w:lineRule="auto"/>
        <w:ind w:right="-1"/>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186. </w:t>
      </w:r>
      <w:proofErr w:type="gramStart"/>
      <w:r w:rsidRPr="006876B6">
        <w:rPr>
          <w:rFonts w:ascii="Times New Roman" w:eastAsia="Times New Roman" w:hAnsi="Times New Roman" w:cs="Times New Roman"/>
          <w:sz w:val="30"/>
          <w:szCs w:val="30"/>
          <w:lang w:bidi="en-US"/>
        </w:rPr>
        <w:t xml:space="preserve">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w:t>
      </w:r>
      <w:r w:rsidRPr="006876B6">
        <w:rPr>
          <w:rFonts w:ascii="Times New Roman" w:eastAsia="Times New Roman" w:hAnsi="Times New Roman" w:cs="Times New Roman"/>
          <w:sz w:val="30"/>
          <w:szCs w:val="30"/>
          <w:lang w:bidi="en-US"/>
        </w:rPr>
        <w:lastRenderedPageBreak/>
        <w:t>органом, проводящим расследования, на основании заявления в письменной форме либо по собственной инициативе.</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187. Заявление, указанное в пункте 186 настоящего Протокола, подается: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188. Уполномоченные представители производителей и объединений, указанных в пункте 187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189. К заявлению, указанному в пункте 186 настоящего Протокола, прилагаются доказательства поддержки заявления производителями аналогичного или непосредственно конкурирующего </w:t>
      </w:r>
      <w:r w:rsidRPr="006876B6">
        <w:rPr>
          <w:rFonts w:ascii="Times New Roman" w:eastAsia="Times New Roman" w:hAnsi="Times New Roman" w:cs="Times New Roman"/>
          <w:sz w:val="30"/>
          <w:szCs w:val="30"/>
          <w:lang w:bidi="en-US"/>
        </w:rPr>
        <w:lastRenderedPageBreak/>
        <w:t>либо аналогичного товара в государствах-членах. Достаточными доказательствами поддержки заявления признаются: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w:t>
      </w:r>
      <w:proofErr w:type="gramEnd"/>
      <w:r w:rsidRPr="006876B6">
        <w:rPr>
          <w:rFonts w:ascii="Times New Roman" w:eastAsia="Times New Roman" w:hAnsi="Times New Roman" w:cs="Times New Roman"/>
          <w:sz w:val="30"/>
          <w:szCs w:val="30"/>
          <w:lang w:bidi="en-US"/>
        </w:rPr>
        <w:t xml:space="preserve"> в государствах-членах, </w:t>
      </w:r>
      <w:proofErr w:type="gramStart"/>
      <w:r w:rsidRPr="006876B6">
        <w:rPr>
          <w:rFonts w:ascii="Times New Roman" w:eastAsia="Times New Roman" w:hAnsi="Times New Roman" w:cs="Times New Roman"/>
          <w:sz w:val="30"/>
          <w:szCs w:val="30"/>
          <w:lang w:bidi="en-US"/>
        </w:rPr>
        <w:t>высказавшими</w:t>
      </w:r>
      <w:proofErr w:type="gramEnd"/>
      <w:r w:rsidRPr="006876B6">
        <w:rPr>
          <w:rFonts w:ascii="Times New Roman" w:eastAsia="Times New Roman" w:hAnsi="Times New Roman" w:cs="Times New Roman"/>
          <w:sz w:val="30"/>
          <w:szCs w:val="30"/>
          <w:lang w:bidi="en-US"/>
        </w:rPr>
        <w:t xml:space="preserve"> свое мнение (поддержку или несогласие) относительно заявления (при подаче заявления о применении антидемпинговой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190. Заявление, указанное в пункте 186 настоящего Протокола, должно содержать: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w:t>
      </w:r>
      <w:r w:rsidRPr="006876B6">
        <w:rPr>
          <w:rFonts w:ascii="Times New Roman" w:eastAsia="Times New Roman" w:hAnsi="Times New Roman" w:cs="Times New Roman"/>
          <w:sz w:val="30"/>
          <w:szCs w:val="30"/>
          <w:lang w:bidi="en-US"/>
        </w:rPr>
        <w:lastRenderedPageBreak/>
        <w:t>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w:t>
      </w:r>
      <w:proofErr w:type="gramEnd"/>
      <w:r w:rsidRPr="006876B6">
        <w:rPr>
          <w:rFonts w:ascii="Times New Roman" w:eastAsia="Times New Roman" w:hAnsi="Times New Roman" w:cs="Times New Roman"/>
          <w:sz w:val="30"/>
          <w:szCs w:val="30"/>
          <w:lang w:bidi="en-US"/>
        </w:rPr>
        <w:t xml:space="preserve">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ТН ВЭД ЕАЭС;</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наименование экспортирующих третьих стран происхождения либо отправления</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товара, указанного в подпункте 2 настоящего пункта, на основе данных таможенной статистики;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сведения об известных производителях и (или) экспортерах товара, указанного в подпункте 2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191. Наряду со сведениями, указанными в пункте 190 настоящего Протокола, в зависимости от предлагаемой в заявлении меры заявителем указываются: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w:t>
      </w:r>
      <w:proofErr w:type="gramEnd"/>
      <w:r w:rsidRPr="006876B6">
        <w:rPr>
          <w:rFonts w:ascii="Times New Roman" w:eastAsia="Times New Roman" w:hAnsi="Times New Roman" w:cs="Times New Roman"/>
          <w:sz w:val="30"/>
          <w:szCs w:val="30"/>
          <w:lang w:bidi="en-US"/>
        </w:rPr>
        <w:t xml:space="preserve"> заявления о применении специальной защитной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lastRenderedPageBreak/>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gramStart"/>
      <w:r w:rsidRPr="006876B6">
        <w:rPr>
          <w:rFonts w:ascii="Times New Roman" w:eastAsia="Times New Roman" w:hAnsi="Times New Roman" w:cs="Times New Roman"/>
          <w:sz w:val="30"/>
          <w:szCs w:val="30"/>
          <w:lang w:bidi="en-US"/>
        </w:rPr>
        <w:t xml:space="preserve">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w:t>
      </w:r>
      <w:r w:rsidRPr="006876B6">
        <w:rPr>
          <w:rFonts w:ascii="Times New Roman" w:eastAsia="Times New Roman" w:hAnsi="Times New Roman" w:cs="Times New Roman"/>
          <w:sz w:val="30"/>
          <w:szCs w:val="30"/>
          <w:lang w:bidi="en-US"/>
        </w:rPr>
        <w:br/>
        <w:t>(при подаче заявления о применении компенсационной меры).</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192. </w:t>
      </w:r>
      <w:proofErr w:type="gramStart"/>
      <w:r w:rsidRPr="006876B6">
        <w:rPr>
          <w:rFonts w:ascii="Times New Roman" w:eastAsia="Times New Roman" w:hAnsi="Times New Roman" w:cs="Times New Roman"/>
          <w:sz w:val="30"/>
          <w:szCs w:val="30"/>
          <w:lang w:bidi="en-US"/>
        </w:rPr>
        <w:t>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w:t>
      </w:r>
      <w:proofErr w:type="gramEnd"/>
      <w:r w:rsidRPr="006876B6">
        <w:rPr>
          <w:rFonts w:ascii="Times New Roman" w:eastAsia="Times New Roman" w:hAnsi="Times New Roman" w:cs="Times New Roman"/>
          <w:sz w:val="30"/>
          <w:szCs w:val="30"/>
          <w:lang w:bidi="en-US"/>
        </w:rPr>
        <w:t xml:space="preserve"> </w:t>
      </w:r>
      <w:proofErr w:type="gramStart"/>
      <w:r w:rsidRPr="006876B6">
        <w:rPr>
          <w:rFonts w:ascii="Times New Roman" w:eastAsia="Times New Roman" w:hAnsi="Times New Roman" w:cs="Times New Roman"/>
          <w:sz w:val="30"/>
          <w:szCs w:val="30"/>
          <w:lang w:bidi="en-US"/>
        </w:rPr>
        <w:t xml:space="preserve">характеризуют экономическое положение отрасли экономики государств-членов и должны быть выражены в количественных и (или) </w:t>
      </w:r>
      <w:r w:rsidRPr="006876B6">
        <w:rPr>
          <w:rFonts w:ascii="Times New Roman" w:eastAsia="Times New Roman" w:hAnsi="Times New Roman" w:cs="Times New Roman"/>
          <w:sz w:val="30"/>
          <w:szCs w:val="30"/>
          <w:lang w:bidi="en-US"/>
        </w:rPr>
        <w:lastRenderedPageBreak/>
        <w:t>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w:t>
      </w:r>
      <w:proofErr w:type="gramEnd"/>
      <w:r w:rsidRPr="006876B6">
        <w:rPr>
          <w:rFonts w:ascii="Times New Roman" w:eastAsia="Times New Roman" w:hAnsi="Times New Roman" w:cs="Times New Roman"/>
          <w:sz w:val="30"/>
          <w:szCs w:val="30"/>
          <w:lang w:bidi="en-US"/>
        </w:rPr>
        <w:t>, занятости, производительности труда, размере прибыли, рентабельности производства, объеме инвестиций в отрасль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193. Сведения, представленные в заявлении, должны сопровождаться ссылкой на источник их получения.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196. Заявление с приложением его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(если в заявлении содержится конфиденциальная информация) представляется в орган, проводящий расследования, в соответствии с</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пунктом 8 настоящего Протокола и подлежит регистрации в день поступления заявления в этот орган.</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197. Датой подачи заявления считается дата его регистрации в органе, проводящем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198. Заявление о применении специальной защитной, антидемпинговой или компенсационной меры отклоняется по следующим основаниям: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непредставление при подаче заявления материалов, указанных в пунктах 189 – 191 настоящего Протокола;</w:t>
      </w:r>
      <w:r w:rsidRPr="006876B6" w:rsidDel="000C4120">
        <w:rPr>
          <w:rFonts w:ascii="Times New Roman" w:eastAsia="Times New Roman" w:hAnsi="Times New Roman" w:cs="Times New Roman"/>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недостоверность представленных заявителем материалов, предусмотренных пунктами 189 – 191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непредставление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заявления.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Отклонение заявления по иным основаниям не допускается.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Начало расследования и его проведение</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пунктами 187 – 196 настоящего Протокола заявления о применении антидемпинговой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200. Орган, проводящий расследования, до принятия решения о начале расследования в течение 30 календарных дней </w:t>
      </w:r>
      <w:proofErr w:type="gramStart"/>
      <w:r w:rsidRPr="006876B6">
        <w:rPr>
          <w:rFonts w:ascii="Times New Roman" w:eastAsia="Times New Roman" w:hAnsi="Times New Roman" w:cs="Times New Roman"/>
          <w:sz w:val="30"/>
          <w:szCs w:val="30"/>
          <w:lang w:bidi="en-US"/>
        </w:rPr>
        <w:t>с даты регистрации</w:t>
      </w:r>
      <w:proofErr w:type="gramEnd"/>
      <w:r w:rsidRPr="006876B6">
        <w:rPr>
          <w:rFonts w:ascii="Times New Roman" w:eastAsia="Times New Roman" w:hAnsi="Times New Roman" w:cs="Times New Roman"/>
          <w:sz w:val="30"/>
          <w:szCs w:val="30"/>
          <w:lang w:bidi="en-US"/>
        </w:rPr>
        <w:t xml:space="preserve"> заявления изучает достаточность и достоверность доказательств и сведений, содержащихся в этом заявлении, в соответствии с пунктами 189 – 191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201. Заявление может быть отозвано заявителем до начала расследования или в ходе его проведения.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Заявление считается неподанным, если оно отзывается до начала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202. До принятия решения о начале расследования сведения, содержащиеся в заявлении, не подлежат публичному разглашению.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203. Орган, проводящий расследования, до истечения срока, указанного в пункте 200 настоящего Протокола, принимает решение о начале расследования или об отказе в его проведении.</w:t>
      </w:r>
    </w:p>
    <w:p w:rsidR="00A373FD" w:rsidRPr="006876B6" w:rsidRDefault="00A373FD">
      <w:pPr>
        <w:spacing w:after="0" w:line="360" w:lineRule="auto"/>
        <w:ind w:right="-1" w:firstLine="709"/>
        <w:jc w:val="both"/>
        <w:rPr>
          <w:rFonts w:ascii="Times New Roman" w:eastAsia="Times New Roman" w:hAnsi="Times New Roman" w:cs="Times New Roman"/>
          <w:strike/>
          <w:sz w:val="30"/>
          <w:szCs w:val="30"/>
          <w:lang w:bidi="en-US"/>
        </w:rPr>
      </w:pPr>
      <w:r w:rsidRPr="006876B6">
        <w:rPr>
          <w:rFonts w:ascii="Times New Roman" w:eastAsia="Times New Roman" w:hAnsi="Times New Roman" w:cs="Times New Roman"/>
          <w:sz w:val="30"/>
          <w:szCs w:val="30"/>
          <w:lang w:bidi="en-US"/>
        </w:rPr>
        <w:t>204. </w:t>
      </w:r>
      <w:proofErr w:type="gramStart"/>
      <w:r w:rsidRPr="006876B6">
        <w:rPr>
          <w:rFonts w:ascii="Times New Roman" w:eastAsia="Times New Roman" w:hAnsi="Times New Roman" w:cs="Times New Roman"/>
          <w:sz w:val="30"/>
          <w:szCs w:val="30"/>
          <w:lang w:bidi="en-US"/>
        </w:rPr>
        <w:t>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roofErr w:type="gramEnd"/>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205. Дата публикации уведомления о начале расследования на официальном сайте </w:t>
      </w:r>
      <w:r w:rsidR="0034478A" w:rsidRPr="006876B6">
        <w:rPr>
          <w:rFonts w:ascii="Times New Roman" w:eastAsia="Times New Roman" w:hAnsi="Times New Roman" w:cs="Times New Roman"/>
          <w:sz w:val="30"/>
          <w:szCs w:val="30"/>
          <w:lang w:bidi="en-US"/>
        </w:rPr>
        <w:t>Союза</w:t>
      </w:r>
      <w:r w:rsidRPr="006876B6">
        <w:rPr>
          <w:rFonts w:ascii="Times New Roman" w:eastAsia="Times New Roman" w:hAnsi="Times New Roman" w:cs="Times New Roman"/>
          <w:sz w:val="30"/>
          <w:szCs w:val="30"/>
          <w:lang w:bidi="en-US"/>
        </w:rPr>
        <w:t xml:space="preserve"> в сети Интернет признается датой начала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206. </w:t>
      </w:r>
      <w:proofErr w:type="gramStart"/>
      <w:r w:rsidRPr="006876B6">
        <w:rPr>
          <w:rFonts w:ascii="Times New Roman" w:eastAsia="Times New Roman" w:hAnsi="Times New Roman" w:cs="Times New Roman"/>
          <w:sz w:val="30"/>
          <w:szCs w:val="30"/>
          <w:lang w:bidi="en-US"/>
        </w:rPr>
        <w:t>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либо наличия демпингового или субсидируемого импорта и обусловленного им </w:t>
      </w:r>
      <w:r w:rsidRPr="006876B6">
        <w:rPr>
          <w:rFonts w:ascii="Times New Roman" w:eastAsia="Times New Roman" w:hAnsi="Times New Roman" w:cs="Times New Roman"/>
          <w:sz w:val="30"/>
          <w:szCs w:val="30"/>
          <w:lang w:bidi="en-US"/>
        </w:rPr>
        <w:lastRenderedPageBreak/>
        <w:t>материального ущерба отрасли экономики государств-членов, угрозы его причинения или существенного замедления создания</w:t>
      </w:r>
      <w:proofErr w:type="gramEnd"/>
      <w:r w:rsidRPr="006876B6">
        <w:rPr>
          <w:rFonts w:ascii="Times New Roman" w:eastAsia="Times New Roman" w:hAnsi="Times New Roman" w:cs="Times New Roman"/>
          <w:sz w:val="30"/>
          <w:szCs w:val="30"/>
          <w:lang w:bidi="en-US"/>
        </w:rPr>
        <w:t xml:space="preserve">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имеющихся доказательств недостаточно, такое расследование не может быть начато.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207. </w:t>
      </w:r>
      <w:proofErr w:type="gramStart"/>
      <w:r w:rsidRPr="006876B6">
        <w:rPr>
          <w:rFonts w:ascii="Times New Roman" w:eastAsia="Times New Roman" w:hAnsi="Times New Roman" w:cs="Times New Roman"/>
          <w:bCs/>
          <w:sz w:val="30"/>
          <w:szCs w:val="30"/>
          <w:lang w:bidi="en-US"/>
        </w:rPr>
        <w:t xml:space="preserve">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пунктами 190 – 191 настоящего Протокола, не свидетельствуют о </w:t>
      </w:r>
      <w:r w:rsidRPr="006876B6">
        <w:rPr>
          <w:rFonts w:ascii="Times New Roman" w:eastAsia="Times New Roman" w:hAnsi="Times New Roman" w:cs="Times New Roman"/>
          <w:sz w:val="30"/>
          <w:szCs w:val="30"/>
          <w:lang w:bidi="en-US"/>
        </w:rPr>
        <w:t xml:space="preserve">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w:t>
      </w:r>
      <w:r w:rsidRPr="006876B6">
        <w:rPr>
          <w:rFonts w:ascii="Times New Roman" w:eastAsia="Times New Roman" w:hAnsi="Times New Roman" w:cs="Times New Roman"/>
          <w:sz w:val="30"/>
          <w:szCs w:val="30"/>
          <w:lang w:eastAsia="ru-RU" w:bidi="en-US"/>
        </w:rPr>
        <w:t>существенного замедления создания</w:t>
      </w:r>
      <w:proofErr w:type="gramEnd"/>
      <w:r w:rsidRPr="006876B6">
        <w:rPr>
          <w:rFonts w:ascii="Times New Roman" w:eastAsia="Times New Roman" w:hAnsi="Times New Roman" w:cs="Times New Roman"/>
          <w:sz w:val="30"/>
          <w:szCs w:val="30"/>
          <w:lang w:eastAsia="ru-RU" w:bidi="en-US"/>
        </w:rPr>
        <w:t xml:space="preserve"> отрасли экономики государств-членов</w:t>
      </w:r>
      <w:r w:rsidRPr="006876B6">
        <w:rPr>
          <w:rFonts w:ascii="Times New Roman" w:eastAsia="Times New Roman" w:hAnsi="Times New Roman" w:cs="Times New Roman"/>
          <w:sz w:val="30"/>
          <w:szCs w:val="30"/>
          <w:lang w:bidi="en-US"/>
        </w:rPr>
        <w:t xml:space="preserve">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208. </w:t>
      </w:r>
      <w:r w:rsidRPr="006876B6">
        <w:rPr>
          <w:rFonts w:ascii="Times New Roman" w:eastAsia="Times New Roman" w:hAnsi="Times New Roman" w:cs="Times New Roman"/>
          <w:sz w:val="30"/>
          <w:szCs w:val="30"/>
          <w:lang w:bidi="en-US"/>
        </w:rPr>
        <w:t xml:space="preserve">При принятии решения об отказе в проведении расследования орган, проводящий расследования, в письменной форме в срок не более 10 календарных дней </w:t>
      </w:r>
      <w:proofErr w:type="gramStart"/>
      <w:r w:rsidRPr="006876B6">
        <w:rPr>
          <w:rFonts w:ascii="Times New Roman" w:eastAsia="Times New Roman" w:hAnsi="Times New Roman" w:cs="Times New Roman"/>
          <w:sz w:val="30"/>
          <w:szCs w:val="30"/>
          <w:lang w:bidi="en-US"/>
        </w:rPr>
        <w:t>с даты принятия</w:t>
      </w:r>
      <w:proofErr w:type="gramEnd"/>
      <w:r w:rsidRPr="006876B6">
        <w:rPr>
          <w:rFonts w:ascii="Times New Roman" w:eastAsia="Times New Roman" w:hAnsi="Times New Roman" w:cs="Times New Roman"/>
          <w:sz w:val="30"/>
          <w:szCs w:val="30"/>
          <w:lang w:bidi="en-US"/>
        </w:rPr>
        <w:t xml:space="preserve"> такого решения уведомляет заявителя о причине отказа в проведении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w:t>
      </w:r>
      <w:r w:rsidRPr="006876B6">
        <w:rPr>
          <w:rFonts w:ascii="Times New Roman" w:eastAsia="Times New Roman" w:hAnsi="Times New Roman" w:cs="Times New Roman"/>
          <w:sz w:val="30"/>
          <w:szCs w:val="30"/>
          <w:lang w:bidi="en-US"/>
        </w:rPr>
        <w:lastRenderedPageBreak/>
        <w:t xml:space="preserve">расследования </w:t>
      </w:r>
      <w:proofErr w:type="gramStart"/>
      <w:r w:rsidRPr="006876B6">
        <w:rPr>
          <w:rFonts w:ascii="Times New Roman" w:eastAsia="Times New Roman" w:hAnsi="Times New Roman" w:cs="Times New Roman"/>
          <w:sz w:val="30"/>
          <w:szCs w:val="30"/>
          <w:lang w:bidi="en-US"/>
        </w:rPr>
        <w:t>с даты регистрации</w:t>
      </w:r>
      <w:proofErr w:type="gramEnd"/>
      <w:r w:rsidRPr="006876B6">
        <w:rPr>
          <w:rFonts w:ascii="Times New Roman" w:eastAsia="Times New Roman" w:hAnsi="Times New Roman" w:cs="Times New Roman"/>
          <w:sz w:val="30"/>
          <w:szCs w:val="30"/>
          <w:lang w:bidi="en-US"/>
        </w:rPr>
        <w:t xml:space="preserve"> органом, проводящим расследования, заявления о намерении участвовать в расследовании.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Заявитель и производители в государствах-членах, высказавшиеся в поддержку заявления, признаются участниками расследования </w:t>
      </w:r>
      <w:proofErr w:type="gramStart"/>
      <w:r w:rsidRPr="006876B6">
        <w:rPr>
          <w:rFonts w:ascii="Times New Roman" w:eastAsia="Times New Roman" w:hAnsi="Times New Roman" w:cs="Times New Roman"/>
          <w:sz w:val="30"/>
          <w:szCs w:val="30"/>
          <w:lang w:bidi="en-US"/>
        </w:rPr>
        <w:t>с даты начала</w:t>
      </w:r>
      <w:proofErr w:type="gramEnd"/>
      <w:r w:rsidRPr="006876B6">
        <w:rPr>
          <w:rFonts w:ascii="Times New Roman" w:eastAsia="Times New Roman" w:hAnsi="Times New Roman" w:cs="Times New Roman"/>
          <w:sz w:val="30"/>
          <w:szCs w:val="30"/>
          <w:lang w:bidi="en-US"/>
        </w:rPr>
        <w:t xml:space="preserve">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211. Орган, проводящий расследования, вправе запросить у заинтересованного лица дополнительные сведения в целях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Запросы также могут направляться иным организациям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Указанные запросы направляются руководителем (заместителем руководителя)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w:t>
      </w:r>
      <w:proofErr w:type="gramStart"/>
      <w:r w:rsidRPr="006876B6">
        <w:rPr>
          <w:rFonts w:ascii="Times New Roman" w:eastAsia="Times New Roman" w:hAnsi="Times New Roman" w:cs="Times New Roman"/>
          <w:sz w:val="30"/>
          <w:szCs w:val="30"/>
          <w:lang w:bidi="en-US"/>
        </w:rPr>
        <w:t>с даты отправки</w:t>
      </w:r>
      <w:proofErr w:type="gramEnd"/>
      <w:r w:rsidRPr="006876B6">
        <w:rPr>
          <w:rFonts w:ascii="Times New Roman" w:eastAsia="Times New Roman" w:hAnsi="Times New Roman" w:cs="Times New Roman"/>
          <w:sz w:val="30"/>
          <w:szCs w:val="30"/>
          <w:lang w:bidi="en-US"/>
        </w:rPr>
        <w:t xml:space="preserve"> запроса почтовой связью.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Ответ заинтересованного лица должен быть представлен в орган, проводящий расследования, не позднее 30 календарных дней </w:t>
      </w:r>
      <w:proofErr w:type="gramStart"/>
      <w:r w:rsidRPr="006876B6">
        <w:rPr>
          <w:rFonts w:ascii="Times New Roman" w:eastAsia="Times New Roman" w:hAnsi="Times New Roman" w:cs="Times New Roman"/>
          <w:sz w:val="30"/>
          <w:szCs w:val="30"/>
          <w:lang w:bidi="en-US"/>
        </w:rPr>
        <w:t>с даты получения</w:t>
      </w:r>
      <w:proofErr w:type="gramEnd"/>
      <w:r w:rsidRPr="006876B6">
        <w:rPr>
          <w:rFonts w:ascii="Times New Roman" w:eastAsia="Times New Roman" w:hAnsi="Times New Roman" w:cs="Times New Roman"/>
          <w:sz w:val="30"/>
          <w:szCs w:val="30"/>
          <w:lang w:bidi="en-US"/>
        </w:rPr>
        <w:t xml:space="preserve"> запроса.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Ответ считается полученным органом, проводящим расследования, если он поступил в орган, проводящий расследования, </w:t>
      </w:r>
      <w:r w:rsidRPr="006876B6">
        <w:rPr>
          <w:rFonts w:ascii="Times New Roman" w:eastAsia="Times New Roman" w:hAnsi="Times New Roman" w:cs="Times New Roman"/>
          <w:sz w:val="30"/>
          <w:szCs w:val="30"/>
          <w:lang w:bidi="en-US"/>
        </w:rPr>
        <w:lastRenderedPageBreak/>
        <w:t xml:space="preserve">не позднее чем через 7 календарных дней </w:t>
      </w:r>
      <w:proofErr w:type="gramStart"/>
      <w:r w:rsidRPr="006876B6">
        <w:rPr>
          <w:rFonts w:ascii="Times New Roman" w:eastAsia="Times New Roman" w:hAnsi="Times New Roman" w:cs="Times New Roman"/>
          <w:sz w:val="30"/>
          <w:szCs w:val="30"/>
          <w:lang w:bidi="en-US"/>
        </w:rPr>
        <w:t>с даты истечения</w:t>
      </w:r>
      <w:proofErr w:type="gramEnd"/>
      <w:r w:rsidRPr="006876B6">
        <w:rPr>
          <w:rFonts w:ascii="Times New Roman" w:eastAsia="Times New Roman" w:hAnsi="Times New Roman" w:cs="Times New Roman"/>
          <w:sz w:val="30"/>
          <w:szCs w:val="30"/>
          <w:lang w:bidi="en-US"/>
        </w:rPr>
        <w:t xml:space="preserve"> указанного в абзаце пятом настоящего пункта срока.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w:t>
      </w:r>
      <w:proofErr w:type="spellStart"/>
      <w:r w:rsidRPr="006876B6">
        <w:rPr>
          <w:rFonts w:ascii="Times New Roman" w:eastAsia="Times New Roman" w:hAnsi="Times New Roman" w:cs="Times New Roman"/>
          <w:sz w:val="30"/>
          <w:szCs w:val="30"/>
          <w:lang w:bidi="en-US"/>
        </w:rPr>
        <w:t>несотрудничающим</w:t>
      </w:r>
      <w:proofErr w:type="spellEnd"/>
      <w:r w:rsidRPr="006876B6">
        <w:rPr>
          <w:rFonts w:ascii="Times New Roman" w:eastAsia="Times New Roman" w:hAnsi="Times New Roman" w:cs="Times New Roman"/>
          <w:sz w:val="30"/>
          <w:szCs w:val="30"/>
          <w:lang w:bidi="en-US"/>
        </w:rPr>
        <w:t xml:space="preserve"> и предварительное или окончательное заключения могут быть сделаны органом, проводящим расследования, на основе имеющейся у него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spellStart"/>
      <w:r w:rsidRPr="006876B6">
        <w:rPr>
          <w:rFonts w:ascii="Times New Roman" w:eastAsia="Times New Roman" w:hAnsi="Times New Roman" w:cs="Times New Roman"/>
          <w:sz w:val="30"/>
          <w:szCs w:val="30"/>
          <w:lang w:bidi="en-US"/>
        </w:rPr>
        <w:t>Непредоставление</w:t>
      </w:r>
      <w:proofErr w:type="spellEnd"/>
      <w:r w:rsidRPr="006876B6">
        <w:rPr>
          <w:rFonts w:ascii="Times New Roman" w:eastAsia="Times New Roman" w:hAnsi="Times New Roman" w:cs="Times New Roman"/>
          <w:sz w:val="30"/>
          <w:szCs w:val="30"/>
          <w:lang w:bidi="en-US"/>
        </w:rPr>
        <w:t xml:space="preserve">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A373FD" w:rsidRPr="006876B6" w:rsidRDefault="00A373FD">
      <w:pPr>
        <w:spacing w:after="0" w:line="360" w:lineRule="auto"/>
        <w:ind w:right="-1" w:firstLine="709"/>
        <w:jc w:val="both"/>
        <w:rPr>
          <w:rFonts w:ascii="Times New Roman" w:eastAsia="Times New Roman" w:hAnsi="Times New Roman" w:cs="Times New Roman"/>
          <w:i/>
          <w:sz w:val="30"/>
          <w:szCs w:val="30"/>
          <w:lang w:bidi="en-US"/>
        </w:rPr>
      </w:pPr>
      <w:r w:rsidRPr="006876B6">
        <w:rPr>
          <w:rFonts w:ascii="Times New Roman" w:eastAsia="Times New Roman" w:hAnsi="Times New Roman" w:cs="Times New Roman"/>
          <w:sz w:val="30"/>
          <w:szCs w:val="30"/>
          <w:lang w:bidi="en-US"/>
        </w:rPr>
        <w:lastRenderedPageBreak/>
        <w:t xml:space="preserve">В случае если количество известных экспортеров велико, копия заявления или его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направляется только уполномоченному органу экспортирующей третьей страны.</w:t>
      </w:r>
      <w:r w:rsidRPr="006876B6">
        <w:rPr>
          <w:rFonts w:ascii="Times New Roman" w:eastAsia="Times New Roman" w:hAnsi="Times New Roman" w:cs="Times New Roman"/>
          <w:b/>
          <w:i/>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проводящий расследования, предоставляет участникам</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специального защитного расследования по их запросу копии заявления или его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(в случае если в заявлении содержится конфиденциальная информация).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214. По запросу заинтересованных лиц орган, проводящий расследования, проводит консультации по предмету проводимого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w:t>
      </w:r>
      <w:r w:rsidRPr="006876B6">
        <w:rPr>
          <w:rFonts w:ascii="Times New Roman" w:eastAsia="Times New Roman" w:hAnsi="Times New Roman" w:cs="Times New Roman"/>
          <w:sz w:val="30"/>
          <w:szCs w:val="30"/>
          <w:lang w:bidi="en-US"/>
        </w:rPr>
        <w:lastRenderedPageBreak/>
        <w:t>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217. Срок проведения расследования не должен превышать: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219. Датой завершения расследования является дата рассмотрения Комиссией</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доклада по результатам расследования и проекта акта Комиссии, указанных в пункте 5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220. В случае если орган, проводящий расследования, в ходе расследования устанавливает отсутствие оснований, предусмотренных абзацами вторым или третьим пункта 3 настоящего Протокола, расследование завершается без введения специальной защитной, антидемпинговой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пункте 186 настоящего Протокола (с учетом вхождения его в группу лиц в понимании</w:t>
      </w:r>
      <w:r w:rsidRPr="006876B6">
        <w:rPr>
          <w:rFonts w:ascii="Times New Roman" w:eastAsia="Times New Roman" w:hAnsi="Times New Roman" w:cs="Times New Roman"/>
          <w:sz w:val="30"/>
          <w:szCs w:val="30"/>
          <w:lang w:bidi="en-US"/>
        </w:rPr>
        <w:br/>
        <w:t xml:space="preserve">раздела </w:t>
      </w:r>
      <w:r w:rsidRPr="00BA7E7C">
        <w:rPr>
          <w:rFonts w:ascii="Times New Roman" w:eastAsia="Times New Roman" w:hAnsi="Times New Roman" w:cs="Times New Roman"/>
          <w:sz w:val="30"/>
          <w:szCs w:val="30"/>
          <w:lang w:val="en-US" w:bidi="en-US"/>
        </w:rPr>
        <w:t>XIII</w:t>
      </w:r>
      <w:r w:rsidRPr="006876B6">
        <w:rPr>
          <w:rFonts w:ascii="Times New Roman" w:eastAsia="Times New Roman" w:hAnsi="Times New Roman" w:cs="Times New Roman"/>
          <w:sz w:val="30"/>
          <w:szCs w:val="30"/>
          <w:lang w:bidi="en-US"/>
        </w:rP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w:t>
      </w:r>
      <w:r w:rsidRPr="006876B6">
        <w:rPr>
          <w:rFonts w:ascii="Times New Roman" w:eastAsia="Times New Roman" w:hAnsi="Times New Roman" w:cs="Times New Roman"/>
          <w:sz w:val="30"/>
          <w:szCs w:val="30"/>
          <w:lang w:bidi="en-US"/>
        </w:rPr>
        <w:lastRenderedPageBreak/>
        <w:t xml:space="preserve">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w:t>
      </w:r>
      <w:r w:rsidR="00F1604B" w:rsidRPr="006876B6">
        <w:rPr>
          <w:rFonts w:ascii="Times New Roman" w:eastAsia="Times New Roman" w:hAnsi="Times New Roman" w:cs="Times New Roman"/>
          <w:sz w:val="30"/>
          <w:szCs w:val="30"/>
          <w:lang w:bidi="en-US"/>
        </w:rPr>
        <w:t xml:space="preserve">структурное подразделение Комиссии, уполномоченное </w:t>
      </w:r>
      <w:r w:rsidRPr="006876B6">
        <w:rPr>
          <w:rFonts w:ascii="Times New Roman" w:eastAsia="Times New Roman" w:hAnsi="Times New Roman" w:cs="Times New Roman"/>
          <w:sz w:val="30"/>
          <w:szCs w:val="30"/>
          <w:lang w:bidi="en-US"/>
        </w:rPr>
        <w:t xml:space="preserve">в сфере контроля за соблюдением </w:t>
      </w:r>
      <w:r w:rsidR="00F1604B" w:rsidRPr="006876B6">
        <w:rPr>
          <w:rFonts w:ascii="Times New Roman" w:eastAsia="Times New Roman" w:hAnsi="Times New Roman" w:cs="Times New Roman"/>
          <w:sz w:val="30"/>
          <w:szCs w:val="30"/>
          <w:lang w:bidi="en-US"/>
        </w:rPr>
        <w:t xml:space="preserve">общих </w:t>
      </w:r>
      <w:r w:rsidRPr="006876B6">
        <w:rPr>
          <w:rFonts w:ascii="Times New Roman" w:eastAsia="Times New Roman" w:hAnsi="Times New Roman" w:cs="Times New Roman"/>
          <w:sz w:val="30"/>
          <w:szCs w:val="30"/>
          <w:lang w:bidi="en-US"/>
        </w:rPr>
        <w:t xml:space="preserve">правил конкуренции </w:t>
      </w:r>
      <w:r w:rsidR="00F1604B" w:rsidRPr="006876B6">
        <w:rPr>
          <w:rFonts w:ascii="Times New Roman" w:eastAsia="Times New Roman" w:hAnsi="Times New Roman" w:cs="Times New Roman"/>
          <w:sz w:val="30"/>
          <w:szCs w:val="30"/>
          <w:lang w:bidi="en-US"/>
        </w:rPr>
        <w:t>на трансграничных рынках,</w:t>
      </w:r>
      <w:r w:rsidRPr="006876B6">
        <w:rPr>
          <w:rFonts w:ascii="Times New Roman" w:eastAsia="Times New Roman" w:hAnsi="Times New Roman" w:cs="Times New Roman"/>
          <w:sz w:val="30"/>
          <w:szCs w:val="30"/>
          <w:lang w:bidi="en-US"/>
        </w:rPr>
        <w:t xml:space="preserve">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w:t>
      </w:r>
      <w:r w:rsidR="002D3041">
        <w:rPr>
          <w:rFonts w:ascii="Times New Roman" w:eastAsia="Times New Roman" w:hAnsi="Times New Roman" w:cs="Times New Roman"/>
          <w:sz w:val="30"/>
          <w:szCs w:val="30"/>
          <w:lang w:bidi="en-US"/>
        </w:rPr>
        <w:t> </w:t>
      </w:r>
      <w:r w:rsidRPr="006876B6">
        <w:rPr>
          <w:rFonts w:ascii="Times New Roman" w:eastAsia="Times New Roman" w:hAnsi="Times New Roman" w:cs="Times New Roman"/>
          <w:sz w:val="30"/>
          <w:szCs w:val="30"/>
          <w:lang w:bidi="en-US"/>
        </w:rPr>
        <w:t xml:space="preserve">Особенности проведения </w:t>
      </w:r>
      <w:r w:rsidRPr="006876B6">
        <w:rPr>
          <w:rFonts w:ascii="Times New Roman" w:eastAsia="Times New Roman" w:hAnsi="Times New Roman" w:cs="Times New Roman"/>
          <w:sz w:val="30"/>
          <w:szCs w:val="30"/>
          <w:lang w:bidi="en-US"/>
        </w:rPr>
        <w:br/>
        <w:t>антидемпингового расследования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При этом под минимально допустимой демпинговой </w:t>
      </w:r>
      <w:proofErr w:type="spellStart"/>
      <w:r w:rsidRPr="006876B6">
        <w:rPr>
          <w:rFonts w:ascii="Times New Roman" w:eastAsia="Times New Roman" w:hAnsi="Times New Roman" w:cs="Times New Roman"/>
          <w:sz w:val="30"/>
          <w:szCs w:val="30"/>
          <w:lang w:bidi="en-US"/>
        </w:rPr>
        <w:t>маржой</w:t>
      </w:r>
      <w:proofErr w:type="spellEnd"/>
      <w:r w:rsidRPr="006876B6">
        <w:rPr>
          <w:rFonts w:ascii="Times New Roman" w:eastAsia="Times New Roman" w:hAnsi="Times New Roman" w:cs="Times New Roman"/>
          <w:sz w:val="30"/>
          <w:szCs w:val="30"/>
          <w:lang w:bidi="en-US"/>
        </w:rPr>
        <w:t xml:space="preserve"> понимается демпинговая маржа, размер которой не превышает 2 процентов.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w:t>
      </w:r>
      <w:r w:rsidRPr="006876B6">
        <w:rPr>
          <w:rFonts w:ascii="Times New Roman" w:eastAsia="Times New Roman" w:hAnsi="Times New Roman" w:cs="Times New Roman"/>
          <w:sz w:val="30"/>
          <w:szCs w:val="30"/>
          <w:lang w:bidi="en-US"/>
        </w:rPr>
        <w:lastRenderedPageBreak/>
        <w:t>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4. Особенности проведения </w:t>
      </w:r>
      <w:r w:rsidRPr="006876B6">
        <w:rPr>
          <w:rFonts w:ascii="Times New Roman" w:eastAsia="Times New Roman" w:hAnsi="Times New Roman" w:cs="Times New Roman"/>
          <w:sz w:val="30"/>
          <w:szCs w:val="30"/>
          <w:lang w:bidi="en-US"/>
        </w:rPr>
        <w:br/>
        <w:t>компенсационного расследования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Такие консультации могут продолжаться и в ходе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226. Проведение консультаций, указанных в пункте 225 настоящего Протокола, не препятствует принятию решения о начале расследования и применении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229. Компенсационное расследование в отношении товара, являющегося предметом субсидируемого импорта и происходящего из </w:t>
      </w:r>
      <w:r w:rsidRPr="006876B6">
        <w:rPr>
          <w:rFonts w:ascii="Times New Roman" w:eastAsia="Times New Roman" w:hAnsi="Times New Roman" w:cs="Times New Roman"/>
          <w:sz w:val="30"/>
          <w:szCs w:val="30"/>
          <w:lang w:bidi="en-US"/>
        </w:rPr>
        <w:lastRenderedPageBreak/>
        <w:t>развивающейся или наименее развитой страны</w:t>
      </w:r>
      <w:r w:rsidR="000F1D1F" w:rsidRPr="006876B6">
        <w:rPr>
          <w:rFonts w:ascii="Times New Roman" w:eastAsia="Times New Roman" w:hAnsi="Times New Roman" w:cs="Times New Roman"/>
          <w:sz w:val="30"/>
          <w:szCs w:val="30"/>
          <w:lang w:bidi="en-US"/>
        </w:rPr>
        <w:t>-</w:t>
      </w:r>
      <w:r w:rsidR="006D7352" w:rsidRPr="006876B6">
        <w:rPr>
          <w:rFonts w:ascii="Times New Roman" w:eastAsia="Times New Roman" w:hAnsi="Times New Roman" w:cs="Times New Roman"/>
          <w:sz w:val="30"/>
          <w:szCs w:val="30"/>
          <w:lang w:bidi="en-US"/>
        </w:rPr>
        <w:t>пользователя системы тарифных преференций Союза</w:t>
      </w:r>
      <w:r w:rsidRPr="006876B6">
        <w:rPr>
          <w:rFonts w:ascii="Times New Roman" w:eastAsia="Times New Roman" w:hAnsi="Times New Roman" w:cs="Times New Roman"/>
          <w:sz w:val="30"/>
          <w:szCs w:val="30"/>
          <w:lang w:bidi="en-US"/>
        </w:rPr>
        <w:t>,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F763E5" w:rsidRDefault="00F763E5">
      <w:pPr>
        <w:rPr>
          <w:rFonts w:ascii="Times New Roman" w:eastAsia="Times New Roman" w:hAnsi="Times New Roman" w:cs="Times New Roman"/>
          <w:sz w:val="30"/>
          <w:szCs w:val="30"/>
          <w:lang w:bidi="en-US"/>
        </w:rPr>
      </w:pPr>
    </w:p>
    <w:p w:rsidR="006A7EE6" w:rsidRDefault="006A7EE6">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5. Особенности определения отрасли экономики</w:t>
      </w:r>
      <w:r w:rsidRPr="006876B6">
        <w:rPr>
          <w:rFonts w:ascii="Times New Roman" w:eastAsia="Times New Roman" w:hAnsi="Times New Roman" w:cs="Times New Roman"/>
          <w:sz w:val="30"/>
          <w:szCs w:val="30"/>
          <w:lang w:bidi="en-US"/>
        </w:rPr>
        <w:br/>
        <w:t xml:space="preserve">государств-членов в случае демпингового </w:t>
      </w:r>
      <w:r w:rsidRPr="006876B6">
        <w:rPr>
          <w:rFonts w:ascii="Times New Roman" w:eastAsia="Times New Roman" w:hAnsi="Times New Roman" w:cs="Times New Roman"/>
          <w:sz w:val="30"/>
          <w:szCs w:val="30"/>
          <w:lang w:bidi="en-US"/>
        </w:rPr>
        <w:br/>
        <w:t>или субсидируемого импорта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статьей 49 Договора, за исключением случаев, указанных в </w:t>
      </w:r>
      <w:r w:rsidR="00E85329" w:rsidRPr="006876B6">
        <w:rPr>
          <w:rFonts w:ascii="Times New Roman" w:eastAsia="Times New Roman" w:hAnsi="Times New Roman" w:cs="Times New Roman"/>
          <w:sz w:val="30"/>
          <w:szCs w:val="30"/>
          <w:lang w:bidi="en-US"/>
        </w:rPr>
        <w:t xml:space="preserve">пунктах </w:t>
      </w:r>
      <w:r w:rsidRPr="006876B6">
        <w:rPr>
          <w:rFonts w:ascii="Times New Roman" w:eastAsia="Times New Roman" w:hAnsi="Times New Roman" w:cs="Times New Roman"/>
          <w:sz w:val="30"/>
          <w:szCs w:val="30"/>
          <w:lang w:bidi="en-US"/>
        </w:rPr>
        <w:t xml:space="preserve">232 </w:t>
      </w:r>
      <w:r w:rsidR="00E85329" w:rsidRPr="006876B6">
        <w:rPr>
          <w:rFonts w:ascii="Times New Roman" w:eastAsia="Times New Roman" w:hAnsi="Times New Roman" w:cs="Times New Roman"/>
          <w:sz w:val="30"/>
          <w:szCs w:val="30"/>
          <w:lang w:bidi="en-US"/>
        </w:rPr>
        <w:t xml:space="preserve">и 233 </w:t>
      </w:r>
      <w:r w:rsidRPr="006876B6">
        <w:rPr>
          <w:rFonts w:ascii="Times New Roman" w:eastAsia="Times New Roman" w:hAnsi="Times New Roman" w:cs="Times New Roman"/>
          <w:sz w:val="30"/>
          <w:szCs w:val="30"/>
          <w:lang w:bidi="en-US"/>
        </w:rPr>
        <w:t>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w:t>
      </w:r>
      <w:r w:rsidRPr="006876B6">
        <w:rPr>
          <w:rFonts w:ascii="Times New Roman" w:eastAsia="Times New Roman" w:hAnsi="Times New Roman" w:cs="Times New Roman"/>
          <w:sz w:val="30"/>
          <w:szCs w:val="30"/>
          <w:lang w:bidi="en-US"/>
        </w:rPr>
        <w:lastRenderedPageBreak/>
        <w:t>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234. В случае если отрасль экономики государств-членов понимается в значении, установленном пунктом 233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w:t>
      </w:r>
      <w:r w:rsidRPr="006876B6">
        <w:rPr>
          <w:rFonts w:ascii="Times New Roman" w:eastAsia="Times New Roman" w:hAnsi="Times New Roman" w:cs="Times New Roman"/>
          <w:sz w:val="30"/>
          <w:szCs w:val="30"/>
          <w:lang w:bidi="en-US"/>
        </w:rPr>
        <w:br/>
        <w:t xml:space="preserve">(при демпинговом импорте) или по субсидируемым ценам </w:t>
      </w:r>
      <w:r w:rsidRPr="006876B6">
        <w:rPr>
          <w:rFonts w:ascii="Times New Roman" w:eastAsia="Times New Roman" w:hAnsi="Times New Roman" w:cs="Times New Roman"/>
          <w:sz w:val="30"/>
          <w:szCs w:val="30"/>
          <w:lang w:bidi="en-US"/>
        </w:rPr>
        <w:br/>
        <w:t>(при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Публичные слушания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235. На основании ходатайства, представленного любым из участников расследования в письменной форме и в установленный </w:t>
      </w:r>
      <w:r w:rsidRPr="006876B6">
        <w:rPr>
          <w:rFonts w:ascii="Times New Roman" w:eastAsia="Times New Roman" w:hAnsi="Times New Roman" w:cs="Times New Roman"/>
          <w:sz w:val="30"/>
          <w:szCs w:val="30"/>
          <w:lang w:bidi="en-US"/>
        </w:rPr>
        <w:lastRenderedPageBreak/>
        <w:t>настоящим Протоколом срок, орган, проводящий расследования, обеспечивает проведение публичных слушаний.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Дата проведения публичных слушаний назначается не ранее чем через 15 календарных дней с даты направления соответствующего уведомления.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7. Сбор информации в ходе расследования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необходимости перечень вопросов может быть направлен также импортерам и потребителям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240. Указанные в пункте 239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 мотивированной и изложенной в письменной форме просьбе лиц, указанных в пункте 239 настоящего Протокола, данный срок может быть продлен органом, проводящим расследования, не более чем на 14 календарных дней.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версиях не позднее 7 календарных дней с даты истечения указанного в пункте 240 настоящего Протокола </w:t>
      </w:r>
      <w:r w:rsidRPr="006876B6">
        <w:rPr>
          <w:rFonts w:ascii="Times New Roman" w:eastAsia="Times New Roman" w:hAnsi="Times New Roman" w:cs="Times New Roman"/>
          <w:sz w:val="30"/>
          <w:szCs w:val="30"/>
          <w:lang w:bidi="en-US"/>
        </w:rPr>
        <w:br/>
        <w:t>30-дневного срока или с даты истечения срока продления.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Проверка осуществляется после получения ответов на перечни вопросов, направляемые в соответствии с пунктом 239 настоящего Протокола, за исключением случаев, когда иностранный производитель или экспортер добровольно соглашается на проведение проверки до </w:t>
      </w:r>
      <w:r w:rsidRPr="006876B6">
        <w:rPr>
          <w:rFonts w:ascii="Times New Roman" w:eastAsia="Times New Roman" w:hAnsi="Times New Roman" w:cs="Times New Roman"/>
          <w:sz w:val="30"/>
          <w:szCs w:val="30"/>
          <w:lang w:bidi="en-US"/>
        </w:rPr>
        <w:lastRenderedPageBreak/>
        <w:t>направления таких ответов и при отсутствии возражения со стороны соответствующей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w:t>
      </w:r>
      <w:r w:rsidRPr="006876B6">
        <w:rPr>
          <w:rFonts w:ascii="Times New Roman" w:eastAsia="Times New Roman" w:hAnsi="Times New Roman" w:cs="Times New Roman"/>
          <w:sz w:val="30"/>
          <w:szCs w:val="30"/>
          <w:lang w:bidi="en-US"/>
        </w:rPr>
        <w:lastRenderedPageBreak/>
        <w:t>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 Предоставление информации уполномоченными органами государств-членов, дипломатическими и торговыми представительствами государств-членов</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244. </w:t>
      </w:r>
      <w:r w:rsidRPr="006876B6">
        <w:rPr>
          <w:rFonts w:ascii="Times New Roman" w:eastAsia="Times New Roman" w:hAnsi="Times New Roman" w:cs="Times New Roman"/>
          <w:sz w:val="30"/>
          <w:szCs w:val="30"/>
          <w:lang w:eastAsia="ru-RU" w:bidi="en-US"/>
        </w:rPr>
        <w:t>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246. Уполномоченные органы государств-членов, </w:t>
      </w:r>
      <w:r w:rsidRPr="006876B6">
        <w:rPr>
          <w:rFonts w:ascii="Times New Roman" w:eastAsia="Times New Roman" w:hAnsi="Times New Roman" w:cs="Times New Roman"/>
          <w:sz w:val="30"/>
          <w:szCs w:val="30"/>
          <w:lang w:bidi="en-US"/>
        </w:rPr>
        <w:t>дипломатические и торговые представительства государств-членов в третьих странах</w:t>
      </w:r>
      <w:r w:rsidRPr="006876B6">
        <w:rPr>
          <w:rFonts w:ascii="Times New Roman" w:eastAsia="Times New Roman" w:hAnsi="Times New Roman" w:cs="Times New Roman"/>
          <w:sz w:val="30"/>
          <w:szCs w:val="30"/>
          <w:lang w:eastAsia="ru-RU" w:bidi="en-US"/>
        </w:rPr>
        <w:t xml:space="preserve"> обязаны: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lastRenderedPageBreak/>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247. Уполномоченные органы государств-членов, </w:t>
      </w:r>
      <w:r w:rsidRPr="006876B6">
        <w:rPr>
          <w:rFonts w:ascii="Times New Roman" w:eastAsia="Times New Roman" w:hAnsi="Times New Roman" w:cs="Times New Roman"/>
          <w:sz w:val="30"/>
          <w:szCs w:val="30"/>
          <w:lang w:bidi="en-US"/>
        </w:rPr>
        <w:t>дипломатические и торговые представительства государств-членов в третьих странах</w:t>
      </w:r>
      <w:r w:rsidRPr="006876B6">
        <w:rPr>
          <w:rFonts w:ascii="Times New Roman" w:eastAsia="Times New Roman" w:hAnsi="Times New Roman" w:cs="Times New Roman"/>
          <w:sz w:val="30"/>
          <w:szCs w:val="30"/>
          <w:lang w:eastAsia="ru-RU" w:bidi="en-US"/>
        </w:rPr>
        <w:t xml:space="preserve"> в рамках своей компетенции представляют органу, проводящему расследования, информацию по запрашиваемым временным периодам, включая: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1) статистические данные о внешней торговле;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w:t>
      </w:r>
      <w:r w:rsidRPr="006876B6">
        <w:rPr>
          <w:rFonts w:ascii="Times New Roman" w:eastAsia="Times New Roman" w:hAnsi="Times New Roman" w:cs="Times New Roman"/>
          <w:sz w:val="30"/>
          <w:szCs w:val="30"/>
          <w:lang w:eastAsia="ru-RU" w:bidi="en-US"/>
        </w:rPr>
        <w:lastRenderedPageBreak/>
        <w:t>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4) информацию об оценке последствий возможного введения или </w:t>
      </w:r>
      <w:proofErr w:type="spellStart"/>
      <w:r w:rsidRPr="006876B6">
        <w:rPr>
          <w:rFonts w:ascii="Times New Roman" w:eastAsia="Times New Roman" w:hAnsi="Times New Roman" w:cs="Times New Roman"/>
          <w:sz w:val="30"/>
          <w:szCs w:val="30"/>
          <w:lang w:eastAsia="ru-RU" w:bidi="en-US"/>
        </w:rPr>
        <w:t>невведения</w:t>
      </w:r>
      <w:proofErr w:type="spellEnd"/>
      <w:r w:rsidRPr="006876B6">
        <w:rPr>
          <w:rFonts w:ascii="Times New Roman" w:eastAsia="Times New Roman" w:hAnsi="Times New Roman" w:cs="Times New Roman"/>
          <w:sz w:val="30"/>
          <w:szCs w:val="30"/>
          <w:lang w:eastAsia="ru-RU" w:bidi="en-US"/>
        </w:rPr>
        <w:t xml:space="preserve">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248. Указанный в пункте 247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 xml:space="preserve">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w:t>
      </w:r>
      <w:r w:rsidRPr="006876B6">
        <w:rPr>
          <w:rFonts w:ascii="Times New Roman" w:eastAsia="Times New Roman" w:hAnsi="Times New Roman" w:cs="Times New Roman"/>
          <w:sz w:val="30"/>
          <w:szCs w:val="30"/>
          <w:lang w:eastAsia="ru-RU" w:bidi="en-US"/>
        </w:rPr>
        <w:t>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w:t>
      </w:r>
      <w:r w:rsidRPr="006876B6">
        <w:rPr>
          <w:rFonts w:ascii="Times New Roman" w:eastAsia="Times New Roman" w:hAnsi="Times New Roman" w:cs="Times New Roman"/>
          <w:sz w:val="30"/>
          <w:szCs w:val="30"/>
          <w:lang w:eastAsia="ru-RU" w:bidi="en-US"/>
        </w:rPr>
        <w:lastRenderedPageBreak/>
        <w:t>расследования. В случае если представление информации в таком формате невозможно, уполномоченные органы государств-членов,</w:t>
      </w:r>
      <w:r w:rsidRPr="006876B6">
        <w:rPr>
          <w:rFonts w:ascii="Times New Roman" w:eastAsia="Times New Roman" w:hAnsi="Times New Roman" w:cs="Times New Roman"/>
          <w:sz w:val="30"/>
          <w:szCs w:val="30"/>
          <w:lang w:bidi="en-US"/>
        </w:rPr>
        <w:t xml:space="preserve"> дипломатические и торговые представительства государств-членов в третьих странах </w:t>
      </w:r>
      <w:r w:rsidRPr="006876B6">
        <w:rPr>
          <w:rFonts w:ascii="Times New Roman" w:eastAsia="Times New Roman" w:hAnsi="Times New Roman" w:cs="Times New Roman"/>
          <w:sz w:val="30"/>
          <w:szCs w:val="30"/>
          <w:lang w:eastAsia="ru-RU" w:bidi="en-US"/>
        </w:rPr>
        <w:t>уведомляют об этом орган, проводящий расследования, и представляют запрашиваемую информацию в ином формате.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251. Запросы в </w:t>
      </w:r>
      <w:r w:rsidRPr="006876B6">
        <w:rPr>
          <w:rFonts w:ascii="Times New Roman" w:eastAsia="Times New Roman" w:hAnsi="Times New Roman" w:cs="Times New Roman"/>
          <w:sz w:val="30"/>
          <w:szCs w:val="30"/>
          <w:lang w:eastAsia="ru-RU" w:bidi="en-US"/>
        </w:rPr>
        <w:t xml:space="preserve">уполномоченные органы государств-членов, </w:t>
      </w:r>
      <w:r w:rsidRPr="006876B6">
        <w:rPr>
          <w:rFonts w:ascii="Times New Roman" w:eastAsia="Times New Roman" w:hAnsi="Times New Roman" w:cs="Times New Roman"/>
          <w:sz w:val="30"/>
          <w:szCs w:val="30"/>
          <w:lang w:bidi="en-US"/>
        </w:rPr>
        <w:t>дипломатические и торговые представительства государств-членов в третьих странах</w:t>
      </w:r>
      <w:r w:rsidRPr="006876B6">
        <w:rPr>
          <w:rFonts w:ascii="Times New Roman" w:eastAsia="Times New Roman" w:hAnsi="Times New Roman" w:cs="Times New Roman"/>
          <w:sz w:val="30"/>
          <w:szCs w:val="30"/>
          <w:lang w:eastAsia="ru-RU" w:bidi="en-US"/>
        </w:rPr>
        <w:t xml:space="preserve"> </w:t>
      </w:r>
      <w:r w:rsidRPr="006876B6">
        <w:rPr>
          <w:rFonts w:ascii="Times New Roman" w:eastAsia="Times New Roman" w:hAnsi="Times New Roman" w:cs="Times New Roman"/>
          <w:sz w:val="30"/>
          <w:szCs w:val="30"/>
          <w:lang w:bidi="en-US"/>
        </w:rPr>
        <w:t>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252. Информация по запросам органа, проводящего расследования, предоставляется </w:t>
      </w:r>
      <w:r w:rsidRPr="006876B6">
        <w:rPr>
          <w:rFonts w:ascii="Times New Roman" w:eastAsia="Times New Roman" w:hAnsi="Times New Roman" w:cs="Times New Roman"/>
          <w:sz w:val="30"/>
          <w:szCs w:val="30"/>
          <w:lang w:eastAsia="ru-RU" w:bidi="en-US"/>
        </w:rPr>
        <w:t>уполномоченными органами</w:t>
      </w:r>
      <w:r w:rsidR="006D7352" w:rsidRPr="006876B6">
        <w:rPr>
          <w:rFonts w:ascii="Times New Roman" w:eastAsia="Times New Roman" w:hAnsi="Times New Roman" w:cs="Times New Roman"/>
          <w:sz w:val="30"/>
          <w:szCs w:val="30"/>
          <w:lang w:eastAsia="ru-RU" w:bidi="en-US"/>
        </w:rPr>
        <w:t xml:space="preserve"> государств-членов, </w:t>
      </w:r>
      <w:r w:rsidRPr="006876B6">
        <w:rPr>
          <w:rFonts w:ascii="Times New Roman" w:eastAsia="Times New Roman" w:hAnsi="Times New Roman" w:cs="Times New Roman"/>
          <w:sz w:val="30"/>
          <w:szCs w:val="30"/>
          <w:lang w:bidi="en-US"/>
        </w:rPr>
        <w:t>дипломатическими и торговыми представительствами государств-членов в третьих странах</w:t>
      </w:r>
      <w:r w:rsidRPr="006876B6">
        <w:rPr>
          <w:rFonts w:ascii="Times New Roman" w:eastAsia="Times New Roman" w:hAnsi="Times New Roman" w:cs="Times New Roman"/>
          <w:sz w:val="30"/>
          <w:szCs w:val="30"/>
          <w:lang w:eastAsia="ru-RU" w:bidi="en-US"/>
        </w:rPr>
        <w:t xml:space="preserve"> </w:t>
      </w:r>
      <w:r w:rsidRPr="006876B6">
        <w:rPr>
          <w:rFonts w:ascii="Times New Roman" w:eastAsia="Times New Roman" w:hAnsi="Times New Roman" w:cs="Times New Roman"/>
          <w:sz w:val="30"/>
          <w:szCs w:val="30"/>
          <w:lang w:bidi="en-US"/>
        </w:rPr>
        <w:t>на безвозмездной основе.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 </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F763E5" w:rsidRDefault="00F763E5">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9. Конфиденциальная информация</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проводящий расследования, обеспечивает необходимый уровень защиты такой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256. Заинтересованные лица, представляющие конфиденциальную информацию, обязаны вместе с ней представлять </w:t>
      </w:r>
      <w:proofErr w:type="spellStart"/>
      <w:r w:rsidRPr="006876B6">
        <w:rPr>
          <w:rFonts w:ascii="Times New Roman" w:eastAsia="Times New Roman" w:hAnsi="Times New Roman" w:cs="Times New Roman"/>
          <w:sz w:val="30"/>
          <w:szCs w:val="30"/>
          <w:lang w:bidi="en-US"/>
        </w:rPr>
        <w:t>неконфиденциальную</w:t>
      </w:r>
      <w:proofErr w:type="spellEnd"/>
      <w:r w:rsidRPr="006876B6">
        <w:rPr>
          <w:rFonts w:ascii="Times New Roman" w:eastAsia="Times New Roman" w:hAnsi="Times New Roman" w:cs="Times New Roman"/>
          <w:sz w:val="30"/>
          <w:szCs w:val="30"/>
          <w:lang w:bidi="en-US"/>
        </w:rPr>
        <w:t xml:space="preserve"> версию такой информации.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roofErr w:type="spellStart"/>
      <w:r w:rsidRPr="006876B6">
        <w:rPr>
          <w:rFonts w:ascii="Times New Roman" w:eastAsia="Times New Roman" w:hAnsi="Times New Roman" w:cs="Times New Roman"/>
          <w:sz w:val="30"/>
          <w:szCs w:val="30"/>
          <w:lang w:bidi="en-US"/>
        </w:rPr>
        <w:t>Неконфиденциальная</w:t>
      </w:r>
      <w:proofErr w:type="spellEnd"/>
      <w:r w:rsidRPr="006876B6">
        <w:rPr>
          <w:rFonts w:ascii="Times New Roman" w:eastAsia="Times New Roman" w:hAnsi="Times New Roman" w:cs="Times New Roman"/>
          <w:sz w:val="30"/>
          <w:szCs w:val="30"/>
          <w:lang w:bidi="en-US"/>
        </w:rPr>
        <w:t xml:space="preserve"> версия должна быть достаточно подробной для понимания существа информации, представленной в конфиденциальном виде.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 исключительных случаях, когда заинтересованное лицо не может представить </w:t>
      </w:r>
      <w:proofErr w:type="spellStart"/>
      <w:r w:rsidRPr="006876B6">
        <w:rPr>
          <w:rFonts w:ascii="Times New Roman" w:eastAsia="Times New Roman" w:hAnsi="Times New Roman" w:cs="Times New Roman"/>
          <w:sz w:val="30"/>
          <w:szCs w:val="30"/>
          <w:lang w:bidi="en-US"/>
        </w:rPr>
        <w:t>неконфиденциальную</w:t>
      </w:r>
      <w:proofErr w:type="spellEnd"/>
      <w:r w:rsidRPr="006876B6">
        <w:rPr>
          <w:rFonts w:ascii="Times New Roman" w:eastAsia="Times New Roman" w:hAnsi="Times New Roman" w:cs="Times New Roman"/>
          <w:sz w:val="30"/>
          <w:szCs w:val="30"/>
          <w:lang w:bidi="en-US"/>
        </w:rPr>
        <w:t xml:space="preserve"> версию конфиденциальной </w:t>
      </w:r>
      <w:r w:rsidRPr="006876B6">
        <w:rPr>
          <w:rFonts w:ascii="Times New Roman" w:eastAsia="Times New Roman" w:hAnsi="Times New Roman" w:cs="Times New Roman"/>
          <w:sz w:val="30"/>
          <w:szCs w:val="30"/>
          <w:lang w:bidi="en-US"/>
        </w:rPr>
        <w:lastRenderedPageBreak/>
        <w:t xml:space="preserve">информации, оно должно представить обоснование с подробным изложением причин, по которым представление </w:t>
      </w:r>
      <w:proofErr w:type="spellStart"/>
      <w:r w:rsidRPr="006876B6">
        <w:rPr>
          <w:rFonts w:ascii="Times New Roman" w:eastAsia="Times New Roman" w:hAnsi="Times New Roman" w:cs="Times New Roman"/>
          <w:sz w:val="30"/>
          <w:szCs w:val="30"/>
          <w:lang w:bidi="en-US"/>
        </w:rPr>
        <w:t>неконфиденциальной</w:t>
      </w:r>
      <w:proofErr w:type="spellEnd"/>
      <w:r w:rsidRPr="006876B6">
        <w:rPr>
          <w:rFonts w:ascii="Times New Roman" w:eastAsia="Times New Roman" w:hAnsi="Times New Roman" w:cs="Times New Roman"/>
          <w:sz w:val="30"/>
          <w:szCs w:val="30"/>
          <w:lang w:bidi="en-US"/>
        </w:rPr>
        <w:t xml:space="preserve"> версии невозможно.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 xml:space="preserve">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w:t>
      </w:r>
      <w:proofErr w:type="spellStart"/>
      <w:r w:rsidRPr="006876B6">
        <w:rPr>
          <w:rFonts w:ascii="Times New Roman" w:eastAsia="Times New Roman" w:hAnsi="Times New Roman" w:cs="Times New Roman"/>
          <w:sz w:val="30"/>
          <w:szCs w:val="30"/>
          <w:lang w:bidi="en-US"/>
        </w:rPr>
        <w:t>неконфиденциальную</w:t>
      </w:r>
      <w:proofErr w:type="spellEnd"/>
      <w:r w:rsidRPr="006876B6">
        <w:rPr>
          <w:rFonts w:ascii="Times New Roman" w:eastAsia="Times New Roman" w:hAnsi="Times New Roman" w:cs="Times New Roman"/>
          <w:sz w:val="30"/>
          <w:szCs w:val="30"/>
          <w:lang w:bidi="en-US"/>
        </w:rPr>
        <w:t xml:space="preserve"> версию конфиденциальной информации, не представляет обоснование невозможности представления конфиденциальной информации в </w:t>
      </w:r>
      <w:proofErr w:type="spellStart"/>
      <w:r w:rsidRPr="006876B6">
        <w:rPr>
          <w:rFonts w:ascii="Times New Roman" w:eastAsia="Times New Roman" w:hAnsi="Times New Roman" w:cs="Times New Roman"/>
          <w:sz w:val="30"/>
          <w:szCs w:val="30"/>
          <w:lang w:bidi="en-US"/>
        </w:rPr>
        <w:t>неконфиденциальном</w:t>
      </w:r>
      <w:proofErr w:type="spellEnd"/>
      <w:r w:rsidRPr="006876B6">
        <w:rPr>
          <w:rFonts w:ascii="Times New Roman" w:eastAsia="Times New Roman" w:hAnsi="Times New Roman" w:cs="Times New Roman"/>
          <w:sz w:val="30"/>
          <w:szCs w:val="30"/>
          <w:lang w:bidi="en-US"/>
        </w:rPr>
        <w:t xml:space="preserve"> виде или представляет сведения, которые не являются таким обоснованием, орган, проводящий расследования, может не учитывать эту информацию.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258. </w:t>
      </w:r>
      <w:r w:rsidRPr="006876B6">
        <w:rPr>
          <w:rFonts w:ascii="Times New Roman" w:eastAsia="Times New Roman" w:hAnsi="Times New Roman" w:cs="Times New Roman"/>
          <w:sz w:val="30"/>
          <w:szCs w:val="30"/>
          <w:lang w:eastAsia="ru-RU" w:bidi="en-US"/>
        </w:rPr>
        <w:t>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пункте 244 настоящего Протокола уполномоченных органов государств-членов и</w:t>
      </w:r>
      <w:r w:rsidRPr="006876B6">
        <w:rPr>
          <w:rFonts w:ascii="Times New Roman" w:eastAsia="Times New Roman" w:hAnsi="Times New Roman" w:cs="Times New Roman"/>
          <w:sz w:val="30"/>
          <w:szCs w:val="30"/>
          <w:lang w:bidi="en-US"/>
        </w:rPr>
        <w:t xml:space="preserve"> дипломатических и торговых представительств государств-членов в третьих странах</w:t>
      </w:r>
      <w:r w:rsidRPr="006876B6">
        <w:rPr>
          <w:rFonts w:ascii="Times New Roman" w:eastAsia="Times New Roman" w:hAnsi="Times New Roman" w:cs="Times New Roman"/>
          <w:sz w:val="30"/>
          <w:szCs w:val="30"/>
          <w:lang w:eastAsia="ru-RU"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w:t>
      </w:r>
      <w:r w:rsidRPr="006876B6">
        <w:rPr>
          <w:rFonts w:ascii="Times New Roman" w:eastAsia="Times New Roman" w:hAnsi="Times New Roman" w:cs="Times New Roman"/>
          <w:sz w:val="30"/>
          <w:szCs w:val="30"/>
          <w:lang w:eastAsia="ru-RU" w:bidi="en-US"/>
        </w:rPr>
        <w:t xml:space="preserve">указанными в </w:t>
      </w:r>
      <w:r w:rsidRPr="006876B6">
        <w:rPr>
          <w:rFonts w:ascii="Times New Roman" w:eastAsia="Times New Roman" w:hAnsi="Times New Roman" w:cs="Times New Roman"/>
          <w:sz w:val="30"/>
          <w:szCs w:val="30"/>
          <w:lang w:eastAsia="ru-RU" w:bidi="en-US"/>
        </w:rPr>
        <w:br/>
        <w:t xml:space="preserve">пункте </w:t>
      </w:r>
      <w:r w:rsidR="006D7352" w:rsidRPr="006876B6">
        <w:rPr>
          <w:rFonts w:ascii="Times New Roman" w:eastAsia="Times New Roman" w:hAnsi="Times New Roman" w:cs="Times New Roman"/>
          <w:sz w:val="30"/>
          <w:szCs w:val="30"/>
          <w:lang w:eastAsia="ru-RU" w:bidi="en-US"/>
        </w:rPr>
        <w:t xml:space="preserve">244 </w:t>
      </w:r>
      <w:r w:rsidRPr="006876B6">
        <w:rPr>
          <w:rFonts w:ascii="Times New Roman" w:eastAsia="Times New Roman" w:hAnsi="Times New Roman" w:cs="Times New Roman"/>
          <w:sz w:val="30"/>
          <w:szCs w:val="30"/>
          <w:lang w:eastAsia="ru-RU" w:bidi="en-US"/>
        </w:rPr>
        <w:t>настоящего Протокола уполномоченными органами государств-членов и</w:t>
      </w:r>
      <w:r w:rsidRPr="006876B6">
        <w:rPr>
          <w:rFonts w:ascii="Times New Roman" w:eastAsia="Times New Roman" w:hAnsi="Times New Roman" w:cs="Times New Roman"/>
          <w:sz w:val="30"/>
          <w:szCs w:val="30"/>
          <w:lang w:bidi="en-US"/>
        </w:rPr>
        <w:t xml:space="preserve"> дипломатическими и торговыми </w:t>
      </w:r>
      <w:r w:rsidRPr="006876B6">
        <w:rPr>
          <w:rFonts w:ascii="Times New Roman" w:eastAsia="Times New Roman" w:hAnsi="Times New Roman" w:cs="Times New Roman"/>
          <w:sz w:val="30"/>
          <w:szCs w:val="30"/>
          <w:lang w:bidi="en-US"/>
        </w:rPr>
        <w:lastRenderedPageBreak/>
        <w:t>представительствами государств-членов в третьих странах</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sz w:val="30"/>
          <w:szCs w:val="30"/>
          <w:lang w:bidi="en-US"/>
        </w:rPr>
        <w:t xml:space="preserve">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A373FD" w:rsidRPr="00BA7E7C" w:rsidRDefault="00A373FD">
      <w:pPr>
        <w:autoSpaceDE w:val="0"/>
        <w:autoSpaceDN w:val="0"/>
        <w:adjustRightInd w:val="0"/>
        <w:spacing w:after="0" w:line="360" w:lineRule="auto"/>
        <w:ind w:right="-1" w:firstLine="709"/>
        <w:jc w:val="both"/>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Порядок использования и защиты конфиденциальной информации в органе, проводящем расследования, утверждается Комиссией.</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 Заинтересованные лица</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259. Заинтересованными лицами при проведении расследования являются: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w:t>
      </w:r>
      <w:r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lastRenderedPageBreak/>
        <w:t>(при проведении антидемпингового или компенсационного расследования)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уполномоченный орган экспортирующей третьей страны либо страны происхождения товара;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 общественные объединения потребителей (если товар является предметом потребления преимущественно физическими лицами).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Если заинтересованное лицо в ходе расследования действует через уполномоченного представителя, орган, проводящий расследования, </w:t>
      </w:r>
      <w:r w:rsidRPr="006876B6">
        <w:rPr>
          <w:rFonts w:ascii="Times New Roman" w:eastAsia="Times New Roman" w:hAnsi="Times New Roman" w:cs="Times New Roman"/>
          <w:sz w:val="30"/>
          <w:szCs w:val="30"/>
          <w:lang w:bidi="en-US"/>
        </w:rPr>
        <w:lastRenderedPageBreak/>
        <w:t>доводит до сведения заинтересованного лица всю информацию о предмете расследования только через этого представителя.</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11. Уведомления о принимаемых </w:t>
      </w:r>
      <w:r w:rsidRPr="006876B6">
        <w:rPr>
          <w:rFonts w:ascii="Times New Roman" w:eastAsia="Times New Roman" w:hAnsi="Times New Roman" w:cs="Times New Roman"/>
          <w:sz w:val="30"/>
          <w:szCs w:val="30"/>
          <w:lang w:bidi="en-US"/>
        </w:rPr>
        <w:br/>
        <w:t>в связи с расследованиями решениях</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261. Орган, проводящий расследования, публикует на официальном сайте </w:t>
      </w:r>
      <w:r w:rsidR="0034478A" w:rsidRPr="006876B6">
        <w:rPr>
          <w:rFonts w:ascii="Times New Roman" w:eastAsia="Times New Roman" w:hAnsi="Times New Roman" w:cs="Times New Roman"/>
          <w:sz w:val="30"/>
          <w:szCs w:val="30"/>
          <w:lang w:bidi="en-US"/>
        </w:rPr>
        <w:t>Союза</w:t>
      </w:r>
      <w:r w:rsidRPr="006876B6">
        <w:rPr>
          <w:rFonts w:ascii="Times New Roman" w:eastAsia="Times New Roman" w:hAnsi="Times New Roman" w:cs="Times New Roman"/>
          <w:sz w:val="30"/>
          <w:szCs w:val="30"/>
          <w:lang w:bidi="en-US"/>
        </w:rPr>
        <w:t xml:space="preserve"> в сети Интернет</w:t>
      </w:r>
      <w:r w:rsidRPr="006876B6" w:rsidDel="0020698D">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следующие уведомления о принимаемых в связи с расследованиями решениях: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начале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введении предварительной специальной, предварительной</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антидемпинговой или предварительной компенсационной пошлины;</w:t>
      </w:r>
    </w:p>
    <w:p w:rsidR="006D7352"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возможном применении антидемпинговой пошлины в соответствии с пунктом 104 настоящего Протокола или возможном применении компенсационной пошлины в соответствии с пунктом 169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завершении специального защитного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завершении или приостановлении расследования в связи с одобрением соответствующих обязательств;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об иных принимаемых в связи с расследованиями решениях.</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полное описание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наименование экспортирующей третьей страны;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адрес, по которому заинтересованные лица могут направлять свое мнение и относящиеся к расследованию сведения;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срок, который составляет 25</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 срок, который составляет 60</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263. Уведомление о введении предварительной специальной, предварительной</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антидемпинговой или предварительной компенсационной пошлины публикуется в срок не более 3 рабочих дней с даты принятия такого решения Комиссией и</w:t>
      </w:r>
      <w:r w:rsidRPr="006876B6" w:rsidDel="000C224E">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должно содержать также следующую информацию:</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достаточное для осуществления таможенного контроля</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описание товара, являющегося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5) основания для установления наличия серьезного или</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основания для установления</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причинно-следственной связи между возросшим импортом, демпинговым или субсидируемым импортом и соответственно серьезным или</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 основания для положительного заключения о наличии возросшего импорта (при введении предварительной специальной пошлины).</w:t>
      </w:r>
    </w:p>
    <w:p w:rsidR="006D7352"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264. Уведомление о возможном применении антидемпинговой пошлины в соответствии с пунктом 104 настоящего Протокола или уведомление о возможном применении компенсационной пошлины в соответствии с пунктом 169 настоящего Протокола должно содержать:</w:t>
      </w:r>
    </w:p>
    <w:p w:rsidR="006D7352"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достаточное для осуществления таможенного контроля</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lang w:bidi="en-US"/>
        </w:rPr>
        <w:t>описание товара, являющегося объектом расследования;</w:t>
      </w:r>
    </w:p>
    <w:p w:rsidR="006D7352"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6D7352"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краткое изложение сведений, свидетельствующих о выполнении условий, указанных в пунктах 104 или 169 настоящего Протокола.</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265</w:t>
      </w:r>
      <w:r w:rsidR="00A373FD" w:rsidRPr="006876B6">
        <w:rPr>
          <w:rFonts w:ascii="Times New Roman" w:eastAsia="Times New Roman" w:hAnsi="Times New Roman" w:cs="Times New Roman"/>
          <w:sz w:val="30"/>
          <w:szCs w:val="30"/>
          <w:lang w:bidi="en-US"/>
        </w:rPr>
        <w:t xml:space="preserve">. Уведомление о завершении специального защитного расследования публикуется органом, проводящим расследования, в срок </w:t>
      </w:r>
      <w:r w:rsidR="00A373FD" w:rsidRPr="006876B6">
        <w:rPr>
          <w:rFonts w:ascii="Times New Roman" w:eastAsia="Times New Roman" w:hAnsi="Times New Roman" w:cs="Times New Roman"/>
          <w:sz w:val="30"/>
          <w:szCs w:val="30"/>
          <w:lang w:bidi="en-US"/>
        </w:rPr>
        <w:lastRenderedPageBreak/>
        <w:t xml:space="preserve">не более 3 рабочих дней с даты завершения расследования </w:t>
      </w:r>
      <w:r w:rsidR="00132F00" w:rsidRPr="006876B6">
        <w:rPr>
          <w:rFonts w:ascii="Times New Roman" w:eastAsia="Times New Roman" w:hAnsi="Times New Roman" w:cs="Times New Roman"/>
          <w:sz w:val="30"/>
          <w:szCs w:val="30"/>
          <w:lang w:bidi="en-US"/>
        </w:rPr>
        <w:t xml:space="preserve">и </w:t>
      </w:r>
      <w:r w:rsidR="00A373FD" w:rsidRPr="006876B6">
        <w:rPr>
          <w:rFonts w:ascii="Times New Roman" w:eastAsia="Times New Roman" w:hAnsi="Times New Roman" w:cs="Times New Roman"/>
          <w:sz w:val="30"/>
          <w:szCs w:val="30"/>
          <w:lang w:bidi="en-US"/>
        </w:rPr>
        <w:t>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266</w:t>
      </w:r>
      <w:r w:rsidR="00A373FD" w:rsidRPr="006876B6">
        <w:rPr>
          <w:rFonts w:ascii="Times New Roman" w:eastAsia="Times New Roman" w:hAnsi="Times New Roman" w:cs="Times New Roman"/>
          <w:sz w:val="30"/>
          <w:szCs w:val="30"/>
          <w:lang w:bidi="en-US"/>
        </w:rPr>
        <w:t>.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разъяснение окончательного заключения органа, проводящего расследования, о результатах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указание на факты, на основании которых сделано такое заключение;</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информацию, указанную в пункте 263 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указание на причины принятия решений в соответствии с пунктами 48 – 51 настоящего Протокола.</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267</w:t>
      </w:r>
      <w:r w:rsidR="00A373FD" w:rsidRPr="006876B6">
        <w:rPr>
          <w:rFonts w:ascii="Times New Roman" w:eastAsia="Times New Roman" w:hAnsi="Times New Roman" w:cs="Times New Roman"/>
          <w:sz w:val="30"/>
          <w:szCs w:val="30"/>
          <w:lang w:bidi="en-US"/>
        </w:rPr>
        <w:t xml:space="preserve">.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w:t>
      </w:r>
      <w:proofErr w:type="spellStart"/>
      <w:r w:rsidR="00A373FD" w:rsidRPr="006876B6">
        <w:rPr>
          <w:rFonts w:ascii="Times New Roman" w:eastAsia="Times New Roman" w:hAnsi="Times New Roman" w:cs="Times New Roman"/>
          <w:sz w:val="30"/>
          <w:szCs w:val="30"/>
          <w:lang w:bidi="en-US"/>
        </w:rPr>
        <w:t>неконфиденциальную</w:t>
      </w:r>
      <w:proofErr w:type="spellEnd"/>
      <w:r w:rsidR="00A373FD" w:rsidRPr="006876B6">
        <w:rPr>
          <w:rFonts w:ascii="Times New Roman" w:eastAsia="Times New Roman" w:hAnsi="Times New Roman" w:cs="Times New Roman"/>
          <w:sz w:val="30"/>
          <w:szCs w:val="30"/>
          <w:lang w:bidi="en-US"/>
        </w:rPr>
        <w:t xml:space="preserve"> версию этих обязательств.</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268</w:t>
      </w:r>
      <w:r w:rsidR="00A373FD" w:rsidRPr="006876B6">
        <w:rPr>
          <w:rFonts w:ascii="Times New Roman" w:eastAsia="Times New Roman" w:hAnsi="Times New Roman" w:cs="Times New Roman"/>
          <w:sz w:val="30"/>
          <w:szCs w:val="30"/>
          <w:lang w:bidi="en-US"/>
        </w:rPr>
        <w:t>.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разъяснение окончательного заключения органа, проводящего расследования, о результатах расследования;</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указание на факты, на основании которых сделано заключение, предусмотренное подпунктом 1 настоящего пункта.</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269</w:t>
      </w:r>
      <w:r w:rsidR="00A373FD" w:rsidRPr="006876B6">
        <w:rPr>
          <w:rFonts w:ascii="Times New Roman" w:eastAsia="Times New Roman" w:hAnsi="Times New Roman" w:cs="Times New Roman"/>
          <w:sz w:val="30"/>
          <w:szCs w:val="30"/>
          <w:lang w:bidi="en-US"/>
        </w:rPr>
        <w:t xml:space="preserve">. Уведомление о завершении расследования, по результатам которого принято решение о неприменении меры в соответствии с пунктом </w:t>
      </w:r>
      <w:r w:rsidRPr="006876B6">
        <w:rPr>
          <w:rFonts w:ascii="Times New Roman" w:eastAsia="Times New Roman" w:hAnsi="Times New Roman" w:cs="Times New Roman"/>
          <w:sz w:val="30"/>
          <w:szCs w:val="30"/>
          <w:lang w:bidi="en-US"/>
        </w:rPr>
        <w:t xml:space="preserve">272 </w:t>
      </w:r>
      <w:r w:rsidR="00A373FD" w:rsidRPr="006876B6">
        <w:rPr>
          <w:rFonts w:ascii="Times New Roman" w:eastAsia="Times New Roman" w:hAnsi="Times New Roman" w:cs="Times New Roman"/>
          <w:sz w:val="30"/>
          <w:szCs w:val="30"/>
          <w:lang w:bidi="en-US"/>
        </w:rPr>
        <w:t>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270</w:t>
      </w:r>
      <w:r w:rsidR="00A373FD" w:rsidRPr="006876B6">
        <w:rPr>
          <w:rFonts w:ascii="Times New Roman" w:eastAsia="Times New Roman" w:hAnsi="Times New Roman" w:cs="Times New Roman"/>
          <w:sz w:val="30"/>
          <w:szCs w:val="30"/>
          <w:lang w:bidi="en-US"/>
        </w:rPr>
        <w:t xml:space="preserve">.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w:t>
      </w:r>
      <w:proofErr w:type="spellStart"/>
      <w:r w:rsidR="00A373FD" w:rsidRPr="006876B6">
        <w:rPr>
          <w:rFonts w:ascii="Times New Roman" w:eastAsia="Calibri" w:hAnsi="Times New Roman" w:cs="Times New Roman"/>
          <w:sz w:val="30"/>
          <w:szCs w:val="30"/>
          <w:lang w:eastAsia="ru-RU"/>
        </w:rPr>
        <w:t>Марракешским</w:t>
      </w:r>
      <w:proofErr w:type="spellEnd"/>
      <w:r w:rsidR="00A373FD" w:rsidRPr="006876B6">
        <w:rPr>
          <w:rFonts w:ascii="Times New Roman" w:eastAsia="Calibri" w:hAnsi="Times New Roman" w:cs="Times New Roman"/>
          <w:sz w:val="30"/>
          <w:szCs w:val="30"/>
          <w:lang w:eastAsia="ru-RU"/>
        </w:rPr>
        <w:t xml:space="preserve"> соглашением об учреждении Всемирной торговой организации </w:t>
      </w:r>
      <w:r w:rsidR="00A373FD" w:rsidRPr="006876B6">
        <w:rPr>
          <w:rFonts w:ascii="Times New Roman" w:eastAsia="Calibri" w:hAnsi="Times New Roman" w:cs="Times New Roman"/>
          <w:sz w:val="30"/>
          <w:szCs w:val="30"/>
          <w:lang w:eastAsia="ru-RU"/>
        </w:rPr>
        <w:br/>
        <w:t xml:space="preserve">от 15 апреля 1994 года </w:t>
      </w:r>
      <w:r w:rsidR="00A373FD" w:rsidRPr="006876B6">
        <w:rPr>
          <w:rFonts w:ascii="Times New Roman" w:eastAsia="Times New Roman" w:hAnsi="Times New Roman" w:cs="Times New Roman"/>
          <w:sz w:val="30"/>
          <w:szCs w:val="30"/>
          <w:lang w:bidi="en-US"/>
        </w:rPr>
        <w:t xml:space="preserve">в части проводимых расследований и применяемых мер. </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271</w:t>
      </w:r>
      <w:r w:rsidR="00A373FD" w:rsidRPr="006876B6">
        <w:rPr>
          <w:rFonts w:ascii="Times New Roman" w:eastAsia="Times New Roman" w:hAnsi="Times New Roman" w:cs="Times New Roman"/>
          <w:sz w:val="30"/>
          <w:szCs w:val="30"/>
          <w:lang w:bidi="en-US"/>
        </w:rPr>
        <w:t>. Положения пунктов</w:t>
      </w:r>
      <w:r w:rsidR="003B5A25" w:rsidRPr="006876B6">
        <w:rPr>
          <w:rFonts w:ascii="Times New Roman" w:eastAsia="Times New Roman" w:hAnsi="Times New Roman" w:cs="Times New Roman"/>
          <w:sz w:val="30"/>
          <w:szCs w:val="30"/>
          <w:lang w:bidi="en-US"/>
        </w:rPr>
        <w:t xml:space="preserve"> </w:t>
      </w:r>
      <w:r w:rsidR="00A373FD" w:rsidRPr="006876B6">
        <w:rPr>
          <w:rFonts w:ascii="Times New Roman" w:eastAsia="Times New Roman" w:hAnsi="Times New Roman" w:cs="Times New Roman"/>
          <w:sz w:val="30"/>
          <w:szCs w:val="30"/>
          <w:lang w:bidi="en-US"/>
        </w:rPr>
        <w:t>261 – </w:t>
      </w:r>
      <w:r w:rsidRPr="006876B6">
        <w:rPr>
          <w:rFonts w:ascii="Times New Roman" w:eastAsia="Times New Roman" w:hAnsi="Times New Roman" w:cs="Times New Roman"/>
          <w:sz w:val="30"/>
          <w:szCs w:val="30"/>
          <w:lang w:bidi="en-US"/>
        </w:rPr>
        <w:t xml:space="preserve">270 </w:t>
      </w:r>
      <w:r w:rsidR="00A373FD" w:rsidRPr="006876B6">
        <w:rPr>
          <w:rFonts w:ascii="Times New Roman" w:eastAsia="Times New Roman" w:hAnsi="Times New Roman" w:cs="Times New Roman"/>
          <w:sz w:val="30"/>
          <w:szCs w:val="30"/>
          <w:lang w:bidi="en-US"/>
        </w:rPr>
        <w:t>настоящего Протокола с учетом соответствующих различий применяются к уведомлениям о начале и завершении повторных расследований.</w:t>
      </w:r>
    </w:p>
    <w:p w:rsidR="00A373FD" w:rsidRPr="006876B6" w:rsidRDefault="00A373FD">
      <w:pPr>
        <w:spacing w:after="0" w:line="24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VII</w:t>
      </w:r>
      <w:r w:rsidRPr="006876B6">
        <w:rPr>
          <w:rFonts w:ascii="Times New Roman" w:eastAsia="Times New Roman" w:hAnsi="Times New Roman" w:cs="Times New Roman"/>
          <w:sz w:val="30"/>
          <w:szCs w:val="30"/>
          <w:lang w:bidi="en-US"/>
        </w:rPr>
        <w:t xml:space="preserve">. Неприменение специальной защитной, </w:t>
      </w:r>
      <w:r w:rsidRPr="006876B6">
        <w:rPr>
          <w:rFonts w:ascii="Times New Roman" w:eastAsia="Times New Roman" w:hAnsi="Times New Roman" w:cs="Times New Roman"/>
          <w:sz w:val="30"/>
          <w:szCs w:val="30"/>
          <w:lang w:bidi="en-US"/>
        </w:rPr>
        <w:br/>
        <w:t>антидемпинговой и компенсационной меры</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272</w:t>
      </w:r>
      <w:r w:rsidR="00A373FD" w:rsidRPr="006876B6">
        <w:rPr>
          <w:rFonts w:ascii="Times New Roman" w:eastAsia="Times New Roman" w:hAnsi="Times New Roman" w:cs="Times New Roman"/>
          <w:sz w:val="30"/>
          <w:szCs w:val="30"/>
          <w:lang w:bidi="en-US"/>
        </w:rPr>
        <w:t>.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 в случае если причины, послужившие основой его принятия, изменились.</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273</w:t>
      </w:r>
      <w:r w:rsidR="00A373FD" w:rsidRPr="006876B6">
        <w:rPr>
          <w:rFonts w:ascii="Times New Roman" w:eastAsia="Times New Roman" w:hAnsi="Times New Roman" w:cs="Times New Roman"/>
          <w:sz w:val="30"/>
          <w:szCs w:val="30"/>
          <w:lang w:bidi="en-US"/>
        </w:rPr>
        <w:t xml:space="preserve">. Заключение, указанное в абзаце втором пункта </w:t>
      </w:r>
      <w:r w:rsidRPr="006876B6">
        <w:rPr>
          <w:rFonts w:ascii="Times New Roman" w:eastAsia="Times New Roman" w:hAnsi="Times New Roman" w:cs="Times New Roman"/>
          <w:sz w:val="30"/>
          <w:szCs w:val="30"/>
          <w:lang w:bidi="en-US"/>
        </w:rPr>
        <w:t xml:space="preserve">272 </w:t>
      </w:r>
      <w:r w:rsidR="00A373FD" w:rsidRPr="006876B6">
        <w:rPr>
          <w:rFonts w:ascii="Times New Roman" w:eastAsia="Times New Roman" w:hAnsi="Times New Roman" w:cs="Times New Roman"/>
          <w:sz w:val="30"/>
          <w:szCs w:val="30"/>
          <w:lang w:bidi="en-US"/>
        </w:rPr>
        <w:t xml:space="preserve">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w:t>
      </w:r>
      <w:r w:rsidR="00A373FD" w:rsidRPr="006876B6">
        <w:rPr>
          <w:rFonts w:ascii="Times New Roman" w:eastAsia="Times New Roman" w:hAnsi="Times New Roman" w:cs="Times New Roman"/>
          <w:sz w:val="30"/>
          <w:szCs w:val="30"/>
          <w:lang w:bidi="en-US"/>
        </w:rPr>
        <w:lastRenderedPageBreak/>
        <w:t xml:space="preserve">комментарии по данному вопросу в соответствии с пунктом </w:t>
      </w:r>
      <w:r w:rsidRPr="006876B6">
        <w:rPr>
          <w:rFonts w:ascii="Times New Roman" w:eastAsia="Times New Roman" w:hAnsi="Times New Roman" w:cs="Times New Roman"/>
          <w:sz w:val="30"/>
          <w:szCs w:val="30"/>
          <w:lang w:bidi="en-US"/>
        </w:rPr>
        <w:t xml:space="preserve">274 </w:t>
      </w:r>
      <w:r w:rsidR="00A373FD" w:rsidRPr="006876B6">
        <w:rPr>
          <w:rFonts w:ascii="Times New Roman" w:eastAsia="Times New Roman" w:hAnsi="Times New Roman" w:cs="Times New Roman"/>
          <w:sz w:val="30"/>
          <w:szCs w:val="30"/>
          <w:lang w:bidi="en-US"/>
        </w:rPr>
        <w:t>настоящего Протокола.</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 </w:t>
      </w:r>
    </w:p>
    <w:p w:rsidR="00A373FD" w:rsidRPr="006876B6" w:rsidRDefault="006D7352">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274</w:t>
      </w:r>
      <w:r w:rsidR="00A373FD" w:rsidRPr="006876B6">
        <w:rPr>
          <w:rFonts w:ascii="Times New Roman" w:eastAsia="Times New Roman" w:hAnsi="Times New Roman" w:cs="Times New Roman"/>
          <w:sz w:val="30"/>
          <w:szCs w:val="30"/>
          <w:lang w:bidi="en-US"/>
        </w:rPr>
        <w:t xml:space="preserve">. В целях применения положений пункта </w:t>
      </w:r>
      <w:r w:rsidRPr="006876B6">
        <w:rPr>
          <w:rFonts w:ascii="Times New Roman" w:eastAsia="Times New Roman" w:hAnsi="Times New Roman" w:cs="Times New Roman"/>
          <w:sz w:val="30"/>
          <w:szCs w:val="30"/>
          <w:lang w:bidi="en-US"/>
        </w:rPr>
        <w:t xml:space="preserve">272 </w:t>
      </w:r>
      <w:r w:rsidR="00A373FD" w:rsidRPr="006876B6">
        <w:rPr>
          <w:rFonts w:ascii="Times New Roman" w:eastAsia="Times New Roman" w:hAnsi="Times New Roman" w:cs="Times New Roman"/>
          <w:sz w:val="30"/>
          <w:szCs w:val="30"/>
          <w:lang w:bidi="en-US"/>
        </w:rPr>
        <w:t xml:space="preserve">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пунктом 262 настоящего Протокола, предоставить свои комментарии и информацию по данному вопросу. Такие комментарии и информация или их </w:t>
      </w:r>
      <w:proofErr w:type="spellStart"/>
      <w:r w:rsidR="00A373FD" w:rsidRPr="006876B6">
        <w:rPr>
          <w:rFonts w:ascii="Times New Roman" w:eastAsia="Times New Roman" w:hAnsi="Times New Roman" w:cs="Times New Roman"/>
          <w:sz w:val="30"/>
          <w:szCs w:val="30"/>
          <w:lang w:bidi="en-US"/>
        </w:rPr>
        <w:t>неконфиденциальная</w:t>
      </w:r>
      <w:proofErr w:type="spellEnd"/>
      <w:r w:rsidR="00A373FD" w:rsidRPr="006876B6">
        <w:rPr>
          <w:rFonts w:ascii="Times New Roman" w:eastAsia="Times New Roman" w:hAnsi="Times New Roman" w:cs="Times New Roman"/>
          <w:sz w:val="30"/>
          <w:szCs w:val="30"/>
          <w:lang w:bidi="en-US"/>
        </w:rPr>
        <w:t xml:space="preserve"> версия в соответствующих случаях должны быть предоставлены для ознакомления другим заинтересованным </w:t>
      </w:r>
      <w:r w:rsidR="00A373FD" w:rsidRPr="006876B6">
        <w:rPr>
          <w:rFonts w:ascii="Times New Roman" w:eastAsia="Times New Roman" w:hAnsi="Times New Roman" w:cs="Times New Roman"/>
          <w:sz w:val="30"/>
          <w:szCs w:val="30"/>
          <w:lang w:bidi="en-US"/>
        </w:rPr>
        <w:lastRenderedPageBreak/>
        <w:t>лицам, указанным в настоящем пункте, которые вправе предоставить свои ответные комментарии.</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VIII</w:t>
      </w:r>
      <w:r w:rsidRPr="006876B6">
        <w:rPr>
          <w:rFonts w:ascii="Times New Roman" w:eastAsia="Times New Roman" w:hAnsi="Times New Roman" w:cs="Times New Roman"/>
          <w:sz w:val="30"/>
          <w:szCs w:val="30"/>
          <w:lang w:bidi="en-US"/>
        </w:rPr>
        <w:t>. Заключительные положения</w:t>
      </w:r>
    </w:p>
    <w:p w:rsidR="00A373FD" w:rsidRPr="006876B6" w:rsidRDefault="00A373FD">
      <w:pPr>
        <w:spacing w:after="0" w:line="240" w:lineRule="auto"/>
        <w:ind w:right="-1" w:firstLine="709"/>
        <w:rPr>
          <w:rFonts w:ascii="Times New Roman" w:eastAsia="Times New Roman" w:hAnsi="Times New Roman" w:cs="Times New Roman"/>
          <w:sz w:val="30"/>
          <w:szCs w:val="30"/>
          <w:highlight w:val="yellow"/>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Особенности обжалования в судебном порядке решений </w:t>
      </w:r>
      <w:r w:rsidRPr="006876B6">
        <w:rPr>
          <w:rFonts w:ascii="Times New Roman" w:eastAsia="Times New Roman" w:hAnsi="Times New Roman" w:cs="Times New Roman"/>
          <w:sz w:val="30"/>
          <w:szCs w:val="30"/>
          <w:lang w:bidi="en-US"/>
        </w:rPr>
        <w:br/>
        <w:t xml:space="preserve">о применении специальных защитных, антидемпинговых </w:t>
      </w:r>
      <w:r w:rsidRPr="006876B6">
        <w:rPr>
          <w:rFonts w:ascii="Times New Roman" w:eastAsia="Times New Roman" w:hAnsi="Times New Roman" w:cs="Times New Roman"/>
          <w:sz w:val="30"/>
          <w:szCs w:val="30"/>
          <w:lang w:bidi="en-US"/>
        </w:rPr>
        <w:br/>
        <w:t xml:space="preserve">и компенсационных мер </w:t>
      </w:r>
    </w:p>
    <w:p w:rsidR="00A373FD" w:rsidRPr="006876B6" w:rsidRDefault="00A373FD">
      <w:pPr>
        <w:spacing w:after="0" w:line="240" w:lineRule="auto"/>
        <w:ind w:right="-1" w:firstLine="709"/>
        <w:jc w:val="both"/>
        <w:rPr>
          <w:rFonts w:ascii="Times New Roman" w:hAnsi="Times New Roman" w:cs="Times New Roman"/>
          <w:sz w:val="30"/>
          <w:szCs w:val="30"/>
        </w:rPr>
      </w:pPr>
    </w:p>
    <w:p w:rsidR="00A373FD" w:rsidRPr="006876B6" w:rsidRDefault="006D7352">
      <w:pPr>
        <w:autoSpaceDE w:val="0"/>
        <w:autoSpaceDN w:val="0"/>
        <w:adjustRightInd w:val="0"/>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pacing w:val="4"/>
          <w:sz w:val="30"/>
          <w:szCs w:val="30"/>
          <w:lang w:eastAsia="ru-RU"/>
        </w:rPr>
        <w:t>275</w:t>
      </w:r>
      <w:r w:rsidR="00A373FD" w:rsidRPr="006876B6">
        <w:rPr>
          <w:rFonts w:ascii="Times New Roman" w:hAnsi="Times New Roman" w:cs="Times New Roman"/>
          <w:spacing w:val="4"/>
          <w:sz w:val="30"/>
          <w:szCs w:val="30"/>
          <w:lang w:eastAsia="ru-RU"/>
        </w:rPr>
        <w:t>. </w:t>
      </w:r>
      <w:r w:rsidRPr="006876B6">
        <w:rPr>
          <w:rFonts w:ascii="Times New Roman" w:hAnsi="Times New Roman" w:cs="Times New Roman"/>
          <w:spacing w:val="4"/>
          <w:sz w:val="30"/>
          <w:szCs w:val="30"/>
          <w:lang w:eastAsia="ru-RU"/>
        </w:rPr>
        <w:t>Порядок и особенности</w:t>
      </w:r>
      <w:r w:rsidR="00A373FD" w:rsidRPr="006876B6">
        <w:rPr>
          <w:rFonts w:ascii="Times New Roman" w:hAnsi="Times New Roman" w:cs="Times New Roman"/>
          <w:spacing w:val="4"/>
          <w:sz w:val="30"/>
          <w:szCs w:val="30"/>
          <w:lang w:eastAsia="ru-RU"/>
        </w:rPr>
        <w:t xml:space="preserve"> </w:t>
      </w:r>
      <w:r w:rsidRPr="006876B6">
        <w:rPr>
          <w:rFonts w:ascii="Times New Roman" w:hAnsi="Times New Roman" w:cs="Times New Roman"/>
          <w:spacing w:val="4"/>
          <w:sz w:val="30"/>
          <w:szCs w:val="30"/>
          <w:lang w:eastAsia="ru-RU"/>
        </w:rPr>
        <w:t xml:space="preserve">рассмотрения </w:t>
      </w:r>
      <w:r w:rsidR="00A373FD" w:rsidRPr="006876B6">
        <w:rPr>
          <w:rFonts w:ascii="Times New Roman" w:hAnsi="Times New Roman" w:cs="Times New Roman"/>
          <w:spacing w:val="4"/>
          <w:sz w:val="30"/>
          <w:szCs w:val="30"/>
          <w:lang w:eastAsia="ru-RU"/>
        </w:rPr>
        <w:t xml:space="preserve">дел об оспаривании решения Комиссии и (или) </w:t>
      </w:r>
      <w:r w:rsidRPr="006876B6">
        <w:rPr>
          <w:rFonts w:ascii="Times New Roman" w:hAnsi="Times New Roman" w:cs="Times New Roman"/>
          <w:spacing w:val="4"/>
          <w:sz w:val="30"/>
          <w:szCs w:val="30"/>
          <w:lang w:eastAsia="ru-RU"/>
        </w:rPr>
        <w:t xml:space="preserve">действия </w:t>
      </w:r>
      <w:r w:rsidR="00A373FD" w:rsidRPr="006876B6">
        <w:rPr>
          <w:rFonts w:ascii="Times New Roman" w:hAnsi="Times New Roman" w:cs="Times New Roman"/>
          <w:spacing w:val="4"/>
          <w:sz w:val="30"/>
          <w:szCs w:val="30"/>
          <w:lang w:eastAsia="ru-RU"/>
        </w:rPr>
        <w:t>(бездействия) Комиссии, связанных с применением специальных защитных, антидемпинговых и компенсационных мер,</w:t>
      </w:r>
      <w:r w:rsidRPr="006876B6">
        <w:rPr>
          <w:rFonts w:ascii="Times New Roman" w:hAnsi="Times New Roman" w:cs="Times New Roman"/>
          <w:spacing w:val="4"/>
          <w:sz w:val="30"/>
          <w:szCs w:val="30"/>
          <w:lang w:eastAsia="ru-RU"/>
        </w:rPr>
        <w:t xml:space="preserve"> определяется Статутом</w:t>
      </w:r>
      <w:r w:rsidR="00A373FD" w:rsidRPr="006876B6">
        <w:rPr>
          <w:rFonts w:ascii="Times New Roman" w:hAnsi="Times New Roman" w:cs="Times New Roman"/>
          <w:spacing w:val="4"/>
          <w:sz w:val="30"/>
          <w:szCs w:val="30"/>
          <w:lang w:eastAsia="ru-RU"/>
        </w:rPr>
        <w:t xml:space="preserve"> Суд</w:t>
      </w:r>
      <w:r w:rsidRPr="006876B6">
        <w:rPr>
          <w:rFonts w:ascii="Times New Roman" w:hAnsi="Times New Roman" w:cs="Times New Roman"/>
          <w:spacing w:val="4"/>
          <w:sz w:val="30"/>
          <w:szCs w:val="30"/>
          <w:lang w:eastAsia="ru-RU"/>
        </w:rPr>
        <w:t>а</w:t>
      </w:r>
      <w:r w:rsidR="00A373FD" w:rsidRPr="006876B6">
        <w:rPr>
          <w:rFonts w:ascii="Times New Roman" w:hAnsi="Times New Roman" w:cs="Times New Roman"/>
          <w:spacing w:val="4"/>
          <w:sz w:val="30"/>
          <w:szCs w:val="30"/>
          <w:lang w:eastAsia="ru-RU"/>
        </w:rPr>
        <w:t xml:space="preserve"> Союза </w:t>
      </w:r>
      <w:r w:rsidRPr="006876B6">
        <w:rPr>
          <w:rFonts w:ascii="Times New Roman" w:hAnsi="Times New Roman" w:cs="Times New Roman"/>
          <w:spacing w:val="4"/>
          <w:sz w:val="30"/>
          <w:szCs w:val="30"/>
          <w:lang w:eastAsia="ru-RU"/>
        </w:rPr>
        <w:t xml:space="preserve">(приложение № 2 к Договору) и регламентом Суда Союза. </w:t>
      </w:r>
    </w:p>
    <w:p w:rsidR="00A373FD" w:rsidRPr="006876B6" w:rsidRDefault="00A373FD">
      <w:pPr>
        <w:spacing w:after="0" w:line="240" w:lineRule="auto"/>
        <w:ind w:right="-1" w:firstLine="709"/>
        <w:jc w:val="center"/>
        <w:rPr>
          <w:rFonts w:ascii="Times New Roman" w:hAnsi="Times New Roman" w:cs="Times New Roman"/>
          <w:sz w:val="30"/>
          <w:szCs w:val="30"/>
        </w:rPr>
      </w:pPr>
    </w:p>
    <w:p w:rsidR="00A373FD" w:rsidRPr="006876B6" w:rsidRDefault="00A373FD">
      <w:pPr>
        <w:spacing w:after="0" w:line="240" w:lineRule="auto"/>
        <w:ind w:right="-1"/>
        <w:jc w:val="center"/>
        <w:rPr>
          <w:rFonts w:ascii="Times New Roman" w:hAnsi="Times New Roman" w:cs="Times New Roman"/>
          <w:sz w:val="30"/>
          <w:szCs w:val="30"/>
        </w:rPr>
      </w:pPr>
      <w:r w:rsidRPr="006876B6">
        <w:rPr>
          <w:rFonts w:ascii="Times New Roman" w:hAnsi="Times New Roman" w:cs="Times New Roman"/>
          <w:sz w:val="30"/>
          <w:szCs w:val="30"/>
        </w:rPr>
        <w:t>2</w:t>
      </w:r>
      <w:r w:rsidR="0092678A" w:rsidRPr="006876B6">
        <w:rPr>
          <w:rFonts w:ascii="Times New Roman" w:hAnsi="Times New Roman" w:cs="Times New Roman"/>
          <w:sz w:val="30"/>
          <w:szCs w:val="30"/>
        </w:rPr>
        <w:t>.</w:t>
      </w:r>
      <w:r w:rsidR="0092678A">
        <w:rPr>
          <w:rFonts w:ascii="Times New Roman" w:hAnsi="Times New Roman" w:cs="Times New Roman"/>
          <w:sz w:val="30"/>
          <w:szCs w:val="30"/>
        </w:rPr>
        <w:t> </w:t>
      </w:r>
      <w:r w:rsidRPr="006876B6">
        <w:rPr>
          <w:rFonts w:ascii="Times New Roman" w:hAnsi="Times New Roman" w:cs="Times New Roman"/>
          <w:sz w:val="30"/>
          <w:szCs w:val="30"/>
        </w:rPr>
        <w:t>Исполнение решений Суда Союза</w:t>
      </w:r>
    </w:p>
    <w:p w:rsidR="00A373FD" w:rsidRPr="006876B6" w:rsidRDefault="00A373FD">
      <w:pPr>
        <w:spacing w:after="0" w:line="240" w:lineRule="auto"/>
        <w:ind w:right="-1" w:firstLine="709"/>
        <w:jc w:val="center"/>
        <w:rPr>
          <w:rFonts w:ascii="Times New Roman" w:hAnsi="Times New Roman" w:cs="Times New Roman"/>
          <w:i/>
          <w:sz w:val="30"/>
          <w:szCs w:val="30"/>
        </w:rPr>
      </w:pPr>
    </w:p>
    <w:p w:rsidR="00A373FD" w:rsidRPr="006876B6" w:rsidRDefault="00A373FD">
      <w:pPr>
        <w:spacing w:after="0" w:line="360" w:lineRule="auto"/>
        <w:ind w:right="-1" w:firstLine="709"/>
        <w:jc w:val="both"/>
        <w:rPr>
          <w:rFonts w:ascii="Times New Roman" w:hAnsi="Times New Roman" w:cs="Times New Roman"/>
          <w:bCs/>
          <w:sz w:val="30"/>
          <w:szCs w:val="30"/>
        </w:rPr>
      </w:pPr>
      <w:r w:rsidRPr="006876B6">
        <w:rPr>
          <w:rFonts w:ascii="Times New Roman" w:hAnsi="Times New Roman" w:cs="Times New Roman"/>
          <w:sz w:val="30"/>
          <w:szCs w:val="30"/>
        </w:rPr>
        <w:t>276.</w:t>
      </w:r>
      <w:r w:rsidRPr="006876B6">
        <w:rPr>
          <w:rFonts w:ascii="Times New Roman" w:hAnsi="Times New Roman" w:cs="Times New Roman"/>
          <w:bCs/>
          <w:sz w:val="30"/>
          <w:szCs w:val="30"/>
        </w:rPr>
        <w:t> </w:t>
      </w:r>
      <w:r w:rsidRPr="006876B6">
        <w:rPr>
          <w:rFonts w:ascii="Times New Roman" w:hAnsi="Times New Roman" w:cs="Times New Roman"/>
          <w:bCs/>
          <w:sz w:val="30"/>
          <w:szCs w:val="30"/>
          <w:lang w:eastAsia="ru-RU"/>
        </w:rPr>
        <w:t>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w:t>
      </w:r>
      <w:r w:rsidR="00EF004C" w:rsidRPr="006876B6">
        <w:rPr>
          <w:rFonts w:ascii="Times New Roman" w:hAnsi="Times New Roman" w:cs="Times New Roman"/>
          <w:bCs/>
          <w:sz w:val="30"/>
          <w:szCs w:val="30"/>
          <w:lang w:eastAsia="ru-RU"/>
        </w:rPr>
        <w:t xml:space="preserve"> </w:t>
      </w:r>
      <w:r w:rsidRPr="006876B6">
        <w:rPr>
          <w:rFonts w:ascii="Times New Roman" w:hAnsi="Times New Roman" w:cs="Times New Roman"/>
          <w:bCs/>
          <w:sz w:val="30"/>
          <w:szCs w:val="30"/>
          <w:lang w:eastAsia="ru-RU"/>
        </w:rPr>
        <w:t>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A373FD" w:rsidRPr="006876B6" w:rsidRDefault="00A373FD">
      <w:pPr>
        <w:autoSpaceDE w:val="0"/>
        <w:autoSpaceDN w:val="0"/>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bCs/>
          <w:sz w:val="30"/>
          <w:szCs w:val="30"/>
          <w:lang w:eastAsia="ru-RU"/>
        </w:rPr>
        <w:lastRenderedPageBreak/>
        <w:t>При проведении повторного расследования с учетом соответствующих различий применяются положения, относящиеся к проведению расследования.</w:t>
      </w:r>
    </w:p>
    <w:p w:rsidR="00A373FD" w:rsidRPr="006876B6" w:rsidRDefault="00A373FD">
      <w:pPr>
        <w:autoSpaceDE w:val="0"/>
        <w:autoSpaceDN w:val="0"/>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z w:val="30"/>
          <w:szCs w:val="30"/>
        </w:rPr>
        <w:t>Срок проведения повторного расследования, предусмотренного настоящим пунктом, как правило, не превышает 9 месяцев.</w:t>
      </w: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p>
    <w:p w:rsidR="00A373FD" w:rsidRPr="006876B6" w:rsidRDefault="00A373FD">
      <w:pPr>
        <w:spacing w:after="0" w:line="240" w:lineRule="auto"/>
        <w:ind w:right="-1"/>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Администрирование процедур расследования</w:t>
      </w:r>
    </w:p>
    <w:p w:rsidR="00A373FD" w:rsidRPr="006876B6" w:rsidRDefault="00A373FD">
      <w:pPr>
        <w:spacing w:after="0" w:line="240" w:lineRule="auto"/>
        <w:ind w:right="-1" w:firstLine="709"/>
        <w:jc w:val="center"/>
        <w:rPr>
          <w:rFonts w:ascii="Times New Roman" w:eastAsia="Times New Roman" w:hAnsi="Times New Roman" w:cs="Times New Roman"/>
          <w:sz w:val="30"/>
          <w:szCs w:val="30"/>
          <w:lang w:bidi="en-US"/>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277. В целях реализации настоящего Протокола Комиссия принимает </w:t>
      </w:r>
      <w:r w:rsidR="00F93E71">
        <w:rPr>
          <w:rFonts w:ascii="Times New Roman" w:eastAsia="Times New Roman" w:hAnsi="Times New Roman" w:cs="Times New Roman"/>
          <w:sz w:val="30"/>
          <w:szCs w:val="30"/>
          <w:lang w:bidi="en-US"/>
        </w:rPr>
        <w:t>решения</w:t>
      </w:r>
      <w:r w:rsidRPr="006876B6">
        <w:rPr>
          <w:rFonts w:ascii="Times New Roman" w:eastAsia="Times New Roman" w:hAnsi="Times New Roman" w:cs="Times New Roman"/>
          <w:sz w:val="30"/>
          <w:szCs w:val="30"/>
          <w:lang w:bidi="en-US"/>
        </w:rPr>
        <w:t xml:space="preserve"> относительно процедур начала, проведения, завершения и (или) приостановления</w:t>
      </w:r>
      <w:r w:rsidR="00EF004C"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расследования. Принятые </w:t>
      </w:r>
      <w:r w:rsidR="00F93E71">
        <w:rPr>
          <w:rFonts w:ascii="Times New Roman" w:eastAsia="Times New Roman" w:hAnsi="Times New Roman" w:cs="Times New Roman"/>
          <w:sz w:val="30"/>
          <w:szCs w:val="30"/>
          <w:lang w:bidi="en-US"/>
        </w:rPr>
        <w:t>решения</w:t>
      </w:r>
      <w:r w:rsidRPr="006876B6">
        <w:rPr>
          <w:rFonts w:ascii="Times New Roman" w:eastAsia="Times New Roman" w:hAnsi="Times New Roman" w:cs="Times New Roman"/>
          <w:sz w:val="30"/>
          <w:szCs w:val="30"/>
          <w:lang w:bidi="en-US"/>
        </w:rPr>
        <w:t xml:space="preserve"> Комиссии не должны изменять положения Договора или противоречить им.</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p>
    <w:p w:rsidR="00A373FD" w:rsidRPr="006876B6" w:rsidRDefault="00A373FD">
      <w:pPr>
        <w:spacing w:after="0" w:line="360" w:lineRule="auto"/>
        <w:ind w:firstLine="709"/>
        <w:jc w:val="both"/>
        <w:rPr>
          <w:rFonts w:ascii="Times New Roman" w:eastAsia="Times New Roman" w:hAnsi="Times New Roman" w:cs="Times New Roman"/>
          <w:sz w:val="30"/>
          <w:szCs w:val="30"/>
          <w:lang w:bidi="en-US"/>
        </w:rPr>
      </w:pPr>
    </w:p>
    <w:p w:rsidR="005A50AC" w:rsidRDefault="00A373FD">
      <w:pPr>
        <w:spacing w:after="0" w:line="360" w:lineRule="auto"/>
        <w:ind w:firstLine="709"/>
        <w:jc w:val="center"/>
        <w:rPr>
          <w:rFonts w:ascii="Times New Roman" w:eastAsia="Times New Roman" w:hAnsi="Times New Roman" w:cs="Times New Roman"/>
          <w:sz w:val="30"/>
          <w:szCs w:val="30"/>
          <w:lang w:bidi="en-US"/>
        </w:rPr>
        <w:sectPr w:rsidR="005A50AC" w:rsidSect="00F763E5">
          <w:headerReference w:type="default" r:id="rId21"/>
          <w:pgSz w:w="11906" w:h="16838"/>
          <w:pgMar w:top="1418" w:right="1134" w:bottom="1418" w:left="1418" w:header="1134" w:footer="708" w:gutter="0"/>
          <w:pgNumType w:start="1"/>
          <w:cols w:space="708"/>
          <w:titlePg/>
          <w:docGrid w:linePitch="360"/>
        </w:sectPr>
      </w:pPr>
      <w:r w:rsidRPr="006876B6">
        <w:rPr>
          <w:rFonts w:ascii="Times New Roman" w:eastAsia="Times New Roman" w:hAnsi="Times New Roman" w:cs="Times New Roman"/>
          <w:sz w:val="30"/>
          <w:szCs w:val="30"/>
          <w:lang w:bidi="en-US"/>
        </w:rPr>
        <w:t>____________</w:t>
      </w:r>
    </w:p>
    <w:p w:rsidR="00A373FD" w:rsidRPr="006876B6" w:rsidRDefault="00A373FD">
      <w:pPr>
        <w:tabs>
          <w:tab w:val="left" w:pos="9639"/>
        </w:tabs>
        <w:spacing w:after="0" w:line="360" w:lineRule="auto"/>
        <w:ind w:left="4253"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Приложение</w:t>
      </w:r>
    </w:p>
    <w:p w:rsidR="00A373FD" w:rsidRPr="006876B6" w:rsidRDefault="00A373FD">
      <w:pPr>
        <w:spacing w:after="0" w:line="240" w:lineRule="auto"/>
        <w:ind w:left="4253"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к Протоколу о применении специальных защитных, антидемпинговых и компенсационных мер по отношению к третьим странам </w:t>
      </w:r>
      <w:r w:rsidRPr="006876B6">
        <w:rPr>
          <w:rFonts w:ascii="Times New Roman" w:eastAsia="Times New Roman" w:hAnsi="Times New Roman" w:cs="Times New Roman"/>
          <w:sz w:val="30"/>
          <w:szCs w:val="30"/>
        </w:rPr>
        <w:br/>
      </w:r>
    </w:p>
    <w:p w:rsidR="00A373FD" w:rsidRPr="006876B6" w:rsidRDefault="00A373FD">
      <w:pPr>
        <w:spacing w:after="0" w:line="240" w:lineRule="auto"/>
        <w:ind w:left="5387" w:right="-1"/>
        <w:jc w:val="center"/>
        <w:rPr>
          <w:rFonts w:ascii="Times New Roman" w:eastAsia="Times New Roman" w:hAnsi="Times New Roman" w:cs="Times New Roman"/>
          <w:sz w:val="30"/>
          <w:szCs w:val="30"/>
        </w:rPr>
      </w:pPr>
    </w:p>
    <w:p w:rsidR="00A373FD" w:rsidRPr="006876B6" w:rsidRDefault="00A373FD">
      <w:pPr>
        <w:spacing w:after="0" w:line="240" w:lineRule="auto"/>
        <w:ind w:right="-1"/>
        <w:jc w:val="center"/>
        <w:rPr>
          <w:rFonts w:ascii="Times New Roman" w:eastAsia="Times New Roman" w:hAnsi="Times New Roman" w:cs="Times New Roman"/>
          <w:b/>
          <w:sz w:val="30"/>
          <w:szCs w:val="30"/>
        </w:rPr>
      </w:pPr>
      <w:r w:rsidRPr="006876B6">
        <w:rPr>
          <w:rFonts w:ascii="Times New Roman" w:eastAsia="Times New Roman" w:hAnsi="Times New Roman" w:cs="Times New Roman"/>
          <w:b/>
          <w:spacing w:val="40"/>
          <w:sz w:val="30"/>
          <w:szCs w:val="30"/>
        </w:rPr>
        <w:t>Положение</w:t>
      </w:r>
    </w:p>
    <w:p w:rsidR="00A373FD" w:rsidRPr="006876B6" w:rsidRDefault="00A373FD">
      <w:pPr>
        <w:spacing w:after="0" w:line="240" w:lineRule="auto"/>
        <w:ind w:right="-1"/>
        <w:jc w:val="center"/>
        <w:rPr>
          <w:rFonts w:ascii="Times New Roman" w:eastAsia="Times New Roman" w:hAnsi="Times New Roman" w:cs="Times New Roman"/>
          <w:b/>
          <w:sz w:val="30"/>
          <w:szCs w:val="30"/>
        </w:rPr>
      </w:pPr>
      <w:r w:rsidRPr="006876B6">
        <w:rPr>
          <w:rFonts w:ascii="Times New Roman" w:eastAsia="Times New Roman" w:hAnsi="Times New Roman" w:cs="Times New Roman"/>
          <w:b/>
          <w:sz w:val="30"/>
          <w:szCs w:val="30"/>
        </w:rPr>
        <w:t xml:space="preserve">о зачислении и распределении специальных, </w:t>
      </w:r>
      <w:r w:rsidRPr="006876B6">
        <w:rPr>
          <w:rFonts w:ascii="Times New Roman" w:eastAsia="Times New Roman" w:hAnsi="Times New Roman" w:cs="Times New Roman"/>
          <w:b/>
          <w:sz w:val="30"/>
          <w:szCs w:val="30"/>
        </w:rPr>
        <w:br/>
        <w:t>антидемпинговых</w:t>
      </w:r>
      <w:r w:rsidR="00001770" w:rsidRPr="006876B6">
        <w:rPr>
          <w:rFonts w:ascii="Times New Roman" w:eastAsia="Times New Roman" w:hAnsi="Times New Roman" w:cs="Times New Roman"/>
          <w:b/>
          <w:sz w:val="30"/>
          <w:szCs w:val="30"/>
        </w:rPr>
        <w:t>,</w:t>
      </w:r>
      <w:r w:rsidRPr="006876B6">
        <w:rPr>
          <w:rFonts w:ascii="Times New Roman" w:eastAsia="Times New Roman" w:hAnsi="Times New Roman" w:cs="Times New Roman"/>
          <w:b/>
          <w:sz w:val="30"/>
          <w:szCs w:val="30"/>
        </w:rPr>
        <w:t xml:space="preserve"> компенсационных пошлин</w:t>
      </w:r>
    </w:p>
    <w:p w:rsidR="00A373FD" w:rsidRPr="006876B6" w:rsidRDefault="00A373FD">
      <w:pPr>
        <w:spacing w:after="0" w:line="240" w:lineRule="auto"/>
        <w:ind w:right="-1" w:firstLine="709"/>
        <w:jc w:val="both"/>
        <w:rPr>
          <w:rFonts w:ascii="Times New Roman" w:eastAsia="Times New Roman" w:hAnsi="Times New Roman" w:cs="Times New Roman"/>
          <w:sz w:val="30"/>
          <w:szCs w:val="30"/>
        </w:rPr>
      </w:pPr>
    </w:p>
    <w:p w:rsidR="00A373FD" w:rsidRPr="006876B6" w:rsidRDefault="00A373FD">
      <w:pPr>
        <w:spacing w:after="0" w:line="240" w:lineRule="auto"/>
        <w:ind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val="en-US"/>
        </w:rPr>
        <w:t>I</w:t>
      </w:r>
      <w:r w:rsidRPr="006876B6">
        <w:rPr>
          <w:rFonts w:ascii="Times New Roman" w:eastAsia="Times New Roman" w:hAnsi="Times New Roman" w:cs="Times New Roman"/>
          <w:sz w:val="30"/>
          <w:szCs w:val="30"/>
        </w:rPr>
        <w:t>. Общие положения</w:t>
      </w:r>
    </w:p>
    <w:p w:rsidR="00A373FD" w:rsidRPr="006876B6" w:rsidRDefault="00A373FD">
      <w:pPr>
        <w:spacing w:after="0" w:line="240" w:lineRule="auto"/>
        <w:ind w:right="-1" w:firstLine="709"/>
        <w:jc w:val="center"/>
        <w:rPr>
          <w:rFonts w:ascii="Times New Roman" w:eastAsia="Times New Roman" w:hAnsi="Times New Roman" w:cs="Times New Roman"/>
          <w:sz w:val="30"/>
          <w:szCs w:val="30"/>
        </w:rPr>
      </w:pPr>
    </w:p>
    <w:p w:rsidR="00A373FD" w:rsidRPr="006876B6" w:rsidRDefault="00A373FD">
      <w:pPr>
        <w:spacing w:after="0" w:line="360" w:lineRule="auto"/>
        <w:ind w:right="-1" w:firstLine="709"/>
        <w:jc w:val="both"/>
        <w:rPr>
          <w:rFonts w:ascii="Times New Roman" w:eastAsia="Times New Roman" w:hAnsi="Times New Roman" w:cs="Times New Roman"/>
          <w:b/>
          <w:i/>
          <w:sz w:val="30"/>
          <w:szCs w:val="30"/>
        </w:rPr>
      </w:pPr>
      <w:r w:rsidRPr="006876B6">
        <w:rPr>
          <w:rFonts w:ascii="Times New Roman" w:eastAsia="Times New Roman" w:hAnsi="Times New Roman" w:cs="Times New Roman"/>
          <w:sz w:val="30"/>
          <w:szCs w:val="30"/>
        </w:rPr>
        <w:t xml:space="preserve">1. Настоящее Положение определяет порядок зачисления и распределения между государствами-членами сумм установленных в соответствии с разделом </w:t>
      </w:r>
      <w:r w:rsidRPr="006876B6">
        <w:rPr>
          <w:rFonts w:ascii="Times New Roman" w:eastAsia="Times New Roman" w:hAnsi="Times New Roman" w:cs="Times New Roman"/>
          <w:sz w:val="30"/>
          <w:szCs w:val="30"/>
          <w:lang w:val="en-US"/>
        </w:rPr>
        <w:t>IX</w:t>
      </w:r>
      <w:r w:rsidRPr="006876B6">
        <w:rPr>
          <w:rFonts w:ascii="Times New Roman" w:eastAsia="Times New Roman" w:hAnsi="Times New Roman" w:cs="Times New Roman"/>
          <w:sz w:val="30"/>
          <w:szCs w:val="30"/>
        </w:rPr>
        <w:t xml:space="preserve"> Договора о Евразийском экономическом союзе (далее – Договор) специальных, антидемпинговых </w:t>
      </w:r>
      <w:r w:rsidR="00001770" w:rsidRPr="006876B6">
        <w:rPr>
          <w:rFonts w:ascii="Times New Roman" w:eastAsia="Times New Roman" w:hAnsi="Times New Roman" w:cs="Times New Roman"/>
          <w:sz w:val="30"/>
          <w:szCs w:val="30"/>
        </w:rPr>
        <w:t xml:space="preserve">, </w:t>
      </w:r>
      <w:r w:rsidRPr="006876B6">
        <w:rPr>
          <w:rFonts w:ascii="Times New Roman" w:eastAsia="Times New Roman" w:hAnsi="Times New Roman" w:cs="Times New Roman"/>
          <w:sz w:val="30"/>
          <w:szCs w:val="30"/>
        </w:rPr>
        <w:t>компенсационных пошлин.</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lang w:bidi="en-US"/>
        </w:rPr>
        <w:t xml:space="preserve">Указанный порядок применяется также в отношении </w:t>
      </w:r>
      <w:r w:rsidRPr="00BA7E7C">
        <w:rPr>
          <w:rFonts w:ascii="Times New Roman" w:eastAsia="Calibri" w:hAnsi="Times New Roman" w:cs="Times New Roman"/>
          <w:sz w:val="30"/>
          <w:szCs w:val="30"/>
          <w:lang w:bidi="en-US"/>
        </w:rPr>
        <w:t xml:space="preserve">сумм пеней (процентов), начисленных на суммы </w:t>
      </w:r>
      <w:r w:rsidRPr="006876B6">
        <w:rPr>
          <w:rFonts w:ascii="Times New Roman" w:eastAsia="Times New Roman" w:hAnsi="Times New Roman" w:cs="Times New Roman"/>
          <w:sz w:val="30"/>
          <w:szCs w:val="30"/>
          <w:lang w:bidi="en-US"/>
        </w:rPr>
        <w:t>специальных, антидемпинговых</w:t>
      </w:r>
      <w:r w:rsidR="009E1A60"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bidi="en-US"/>
        </w:rPr>
        <w:t xml:space="preserve"> компенсационных пошлин </w:t>
      </w:r>
      <w:r w:rsidRPr="00BA7E7C">
        <w:rPr>
          <w:rFonts w:ascii="Times New Roman" w:eastAsia="Calibri" w:hAnsi="Times New Roman" w:cs="Times New Roman"/>
          <w:sz w:val="30"/>
          <w:szCs w:val="30"/>
          <w:lang w:bidi="en-US"/>
        </w:rPr>
        <w:t xml:space="preserve">в случаях и порядке, предусмотренных </w:t>
      </w:r>
      <w:r w:rsidR="000F1D1F" w:rsidRPr="00BA7E7C">
        <w:rPr>
          <w:rFonts w:ascii="Times New Roman" w:eastAsia="Calibri" w:hAnsi="Times New Roman" w:cs="Times New Roman"/>
          <w:sz w:val="30"/>
          <w:szCs w:val="30"/>
          <w:lang w:bidi="en-US"/>
        </w:rPr>
        <w:t xml:space="preserve">в соответствии с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6876B6">
        <w:rPr>
          <w:rFonts w:ascii="Times New Roman" w:eastAsia="Times New Roman" w:hAnsi="Times New Roman" w:cs="Times New Roman"/>
          <w:sz w:val="30"/>
          <w:szCs w:val="30"/>
          <w:lang w:bidi="en-US"/>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2. </w:t>
      </w:r>
      <w:r w:rsidRPr="006876B6">
        <w:rPr>
          <w:rFonts w:ascii="Times New Roman" w:eastAsia="Times New Roman" w:hAnsi="Times New Roman" w:cs="Times New Roman"/>
          <w:sz w:val="30"/>
          <w:szCs w:val="30"/>
          <w:lang w:bidi="en-US"/>
        </w:rPr>
        <w:t xml:space="preserve">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w:t>
      </w:r>
      <w:r w:rsidRPr="006876B6">
        <w:rPr>
          <w:rFonts w:ascii="Times New Roman" w:eastAsia="Times New Roman" w:hAnsi="Times New Roman" w:cs="Times New Roman"/>
          <w:sz w:val="30"/>
          <w:szCs w:val="30"/>
        </w:rPr>
        <w:t>Протоколом о применении специальных защитных, антидемпинговых и компенсационных мер по отношению к третьим странам (приложение № 8</w:t>
      </w:r>
      <w:r w:rsidRPr="006876B6">
        <w:rPr>
          <w:rFonts w:ascii="Times New Roman" w:eastAsia="Times New Roman" w:hAnsi="Times New Roman" w:cs="Times New Roman"/>
          <w:sz w:val="30"/>
          <w:szCs w:val="30"/>
          <w:lang w:bidi="en-US"/>
        </w:rPr>
        <w:t xml:space="preserve"> к Договору) и Таможенным кодексом Евразийского экономического Союза.</w:t>
      </w:r>
    </w:p>
    <w:p w:rsidR="00A373FD" w:rsidRPr="006876B6" w:rsidRDefault="00A373FD">
      <w:pPr>
        <w:spacing w:after="0" w:line="240" w:lineRule="auto"/>
        <w:ind w:right="-1" w:firstLine="709"/>
        <w:jc w:val="center"/>
        <w:rPr>
          <w:rFonts w:ascii="Times New Roman" w:eastAsia="Times New Roman" w:hAnsi="Times New Roman" w:cs="Times New Roman"/>
          <w:sz w:val="30"/>
          <w:szCs w:val="30"/>
        </w:rPr>
      </w:pPr>
    </w:p>
    <w:p w:rsidR="00A373FD" w:rsidRPr="006876B6" w:rsidRDefault="00A373FD">
      <w:pPr>
        <w:spacing w:after="0" w:line="240" w:lineRule="auto"/>
        <w:ind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val="en-US"/>
        </w:rPr>
        <w:t>II</w:t>
      </w:r>
      <w:r w:rsidRPr="006876B6">
        <w:rPr>
          <w:rFonts w:ascii="Times New Roman" w:eastAsia="Times New Roman" w:hAnsi="Times New Roman" w:cs="Times New Roman"/>
          <w:sz w:val="30"/>
          <w:szCs w:val="30"/>
        </w:rPr>
        <w:t xml:space="preserve">. Зачисление и учет сумм специальных, </w:t>
      </w:r>
      <w:r w:rsidRPr="006876B6">
        <w:rPr>
          <w:rFonts w:ascii="Times New Roman" w:eastAsia="Times New Roman" w:hAnsi="Times New Roman" w:cs="Times New Roman"/>
          <w:sz w:val="30"/>
          <w:szCs w:val="30"/>
        </w:rPr>
        <w:br/>
        <w:t>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w:t>
      </w:r>
    </w:p>
    <w:p w:rsidR="00A373FD" w:rsidRPr="006876B6" w:rsidRDefault="00A373FD">
      <w:pPr>
        <w:spacing w:after="0" w:line="240" w:lineRule="auto"/>
        <w:ind w:right="-1" w:firstLine="709"/>
        <w:jc w:val="both"/>
        <w:rPr>
          <w:rFonts w:ascii="Times New Roman" w:eastAsia="Times New Roman" w:hAnsi="Times New Roman" w:cs="Times New Roman"/>
          <w:sz w:val="30"/>
          <w:szCs w:val="30"/>
        </w:rPr>
      </w:pP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С даты вступления в силу решения Комиссии о применении специальной защитной, антидемпинговой</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компенсационной меры суммы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w:t>
      </w:r>
      <w:r w:rsidR="00780EDD" w:rsidRPr="006876B6">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t>(</w:t>
      </w:r>
      <w:r w:rsidR="00780EDD" w:rsidRPr="006876B6">
        <w:rPr>
          <w:rFonts w:ascii="Times New Roman" w:eastAsia="Times New Roman" w:hAnsi="Times New Roman" w:cs="Times New Roman"/>
          <w:sz w:val="30"/>
          <w:szCs w:val="30"/>
        </w:rPr>
        <w:t xml:space="preserve">за </w:t>
      </w:r>
      <w:r w:rsidRPr="006876B6">
        <w:rPr>
          <w:rFonts w:ascii="Times New Roman" w:eastAsia="Times New Roman" w:hAnsi="Times New Roman" w:cs="Times New Roman"/>
          <w:sz w:val="30"/>
          <w:szCs w:val="30"/>
        </w:rPr>
        <w:t>исключением предварительных специальных, предварительных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w:t>
      </w:r>
      <w:r w:rsidRPr="006876B6">
        <w:rPr>
          <w:rFonts w:ascii="Times New Roman" w:eastAsia="Times New Roman" w:hAnsi="Times New Roman" w:cs="Times New Roman"/>
          <w:b/>
          <w:i/>
          <w:sz w:val="30"/>
          <w:szCs w:val="30"/>
        </w:rPr>
        <w:t xml:space="preserve"> </w:t>
      </w:r>
      <w:r w:rsidRPr="006876B6">
        <w:rPr>
          <w:rFonts w:ascii="Times New Roman" w:eastAsia="Times New Roman" w:hAnsi="Times New Roman" w:cs="Times New Roman"/>
          <w:sz w:val="30"/>
          <w:szCs w:val="30"/>
        </w:rPr>
        <w:t xml:space="preserve">подлежат зачислению, распределению и перечислению в бюджеты государств-членов в порядке и по нормативам, которые определены </w:t>
      </w:r>
      <w:r w:rsidRPr="006876B6">
        <w:rPr>
          <w:rFonts w:ascii="Times New Roman" w:eastAsia="Times New Roman" w:hAnsi="Times New Roman" w:cs="Times New Roman"/>
          <w:sz w:val="30"/>
          <w:szCs w:val="30"/>
          <w:lang w:bidi="en-US"/>
        </w:rPr>
        <w:t>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sidRPr="006876B6">
        <w:rPr>
          <w:rFonts w:ascii="Times New Roman" w:eastAsia="Times New Roman" w:hAnsi="Times New Roman" w:cs="Times New Roman"/>
          <w:sz w:val="30"/>
          <w:szCs w:val="30"/>
        </w:rPr>
        <w:t xml:space="preserve">приложение № 5 к Договору), с учетом особенностей, установленных настоящим Положением.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 xml:space="preserve">4. При </w:t>
      </w:r>
      <w:proofErr w:type="spellStart"/>
      <w:r w:rsidRPr="006876B6">
        <w:rPr>
          <w:rFonts w:ascii="Times New Roman" w:eastAsia="Times New Roman" w:hAnsi="Times New Roman" w:cs="Times New Roman"/>
          <w:sz w:val="30"/>
          <w:szCs w:val="30"/>
        </w:rPr>
        <w:t>неперечислении</w:t>
      </w:r>
      <w:proofErr w:type="spellEnd"/>
      <w:r w:rsidRPr="006876B6">
        <w:rPr>
          <w:rFonts w:ascii="Times New Roman" w:eastAsia="Times New Roman" w:hAnsi="Times New Roman" w:cs="Times New Roman"/>
          <w:sz w:val="30"/>
          <w:szCs w:val="30"/>
        </w:rPr>
        <w:t xml:space="preserve"> или неполном перечислении в бюджет других государств-членов сумм распределенных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в установленные сроки и </w:t>
      </w:r>
      <w:proofErr w:type="spellStart"/>
      <w:r w:rsidRPr="006876B6">
        <w:rPr>
          <w:rFonts w:ascii="Times New Roman" w:eastAsia="Times New Roman" w:hAnsi="Times New Roman" w:cs="Times New Roman"/>
          <w:sz w:val="30"/>
          <w:szCs w:val="30"/>
        </w:rPr>
        <w:t>непоступлении</w:t>
      </w:r>
      <w:proofErr w:type="spellEnd"/>
      <w:r w:rsidRPr="006876B6">
        <w:rPr>
          <w:rFonts w:ascii="Times New Roman" w:eastAsia="Times New Roman" w:hAnsi="Times New Roman" w:cs="Times New Roman"/>
          <w:sz w:val="30"/>
          <w:szCs w:val="30"/>
        </w:rPr>
        <w:t xml:space="preserve"> информации от уполномоченного органа этого государства-члена об отсутствии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применяются положения пунктов 20 – 28 </w:t>
      </w:r>
      <w:r w:rsidRPr="006876B6">
        <w:rPr>
          <w:rFonts w:ascii="Times New Roman" w:eastAsia="Times New Roman" w:hAnsi="Times New Roman" w:cs="Times New Roman"/>
          <w:sz w:val="30"/>
          <w:szCs w:val="30"/>
          <w:lang w:bidi="en-US"/>
        </w:rPr>
        <w:t>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sidR="006D7352" w:rsidRPr="006876B6">
        <w:rPr>
          <w:rFonts w:ascii="Times New Roman" w:eastAsia="Times New Roman" w:hAnsi="Times New Roman" w:cs="Times New Roman"/>
          <w:sz w:val="30"/>
          <w:szCs w:val="30"/>
        </w:rPr>
        <w:t xml:space="preserve">приложение </w:t>
      </w:r>
      <w:r w:rsidRPr="006876B6">
        <w:rPr>
          <w:rFonts w:ascii="Times New Roman" w:eastAsia="Times New Roman" w:hAnsi="Times New Roman" w:cs="Times New Roman"/>
          <w:sz w:val="30"/>
          <w:szCs w:val="30"/>
        </w:rPr>
        <w:t xml:space="preserve">№ 5 к Договору), установленные для </w:t>
      </w:r>
      <w:r w:rsidRPr="006876B6">
        <w:rPr>
          <w:rFonts w:ascii="Times New Roman" w:eastAsia="Times New Roman" w:hAnsi="Times New Roman" w:cs="Times New Roman"/>
          <w:sz w:val="30"/>
          <w:szCs w:val="30"/>
        </w:rPr>
        <w:lastRenderedPageBreak/>
        <w:t>зачисления и распределения между государствами-членами сумм ввозных таможенных пошлин.</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5. Суммы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BA7E7C">
        <w:rPr>
          <w:rFonts w:ascii="Times New Roman" w:eastAsia="Calibri" w:hAnsi="Times New Roman" w:cs="Times New Roman"/>
          <w:sz w:val="30"/>
          <w:szCs w:val="30"/>
          <w:lang w:bidi="en-US"/>
        </w:rPr>
        <w:t xml:space="preserve">, </w:t>
      </w:r>
      <w:r w:rsidRPr="006876B6">
        <w:rPr>
          <w:rFonts w:ascii="Times New Roman" w:eastAsia="Times New Roman" w:hAnsi="Times New Roman" w:cs="Times New Roman"/>
          <w:sz w:val="30"/>
          <w:szCs w:val="30"/>
        </w:rPr>
        <w:t>в том числе при взыскании таких пошлин.</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6. </w:t>
      </w:r>
      <w:r w:rsidR="006D7352" w:rsidRPr="006876B6">
        <w:rPr>
          <w:rFonts w:ascii="Times New Roman" w:eastAsia="Times New Roman" w:hAnsi="Times New Roman" w:cs="Times New Roman"/>
          <w:sz w:val="30"/>
          <w:szCs w:val="30"/>
        </w:rPr>
        <w:t>С</w:t>
      </w:r>
      <w:r w:rsidRPr="006876B6">
        <w:rPr>
          <w:rFonts w:ascii="Times New Roman" w:eastAsia="Times New Roman" w:hAnsi="Times New Roman" w:cs="Times New Roman"/>
          <w:sz w:val="30"/>
          <w:szCs w:val="30"/>
        </w:rPr>
        <w:t>пециальны</w:t>
      </w:r>
      <w:r w:rsidR="006D7352" w:rsidRPr="006876B6">
        <w:rPr>
          <w:rFonts w:ascii="Times New Roman" w:eastAsia="Times New Roman" w:hAnsi="Times New Roman" w:cs="Times New Roman"/>
          <w:sz w:val="30"/>
          <w:szCs w:val="30"/>
        </w:rPr>
        <w:t>е</w:t>
      </w:r>
      <w:r w:rsidRPr="006876B6">
        <w:rPr>
          <w:rFonts w:ascii="Times New Roman" w:eastAsia="Times New Roman" w:hAnsi="Times New Roman" w:cs="Times New Roman"/>
          <w:sz w:val="30"/>
          <w:szCs w:val="30"/>
        </w:rPr>
        <w:t xml:space="preserve">, </w:t>
      </w:r>
      <w:r w:rsidR="006D7352" w:rsidRPr="006876B6">
        <w:rPr>
          <w:rFonts w:ascii="Times New Roman" w:eastAsia="Times New Roman" w:hAnsi="Times New Roman" w:cs="Times New Roman"/>
          <w:sz w:val="30"/>
          <w:szCs w:val="30"/>
        </w:rPr>
        <w:t>антидемпинговые</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w:t>
      </w:r>
      <w:r w:rsidR="006D7352" w:rsidRPr="006876B6">
        <w:rPr>
          <w:rFonts w:ascii="Times New Roman" w:eastAsia="Times New Roman" w:hAnsi="Times New Roman" w:cs="Times New Roman"/>
          <w:sz w:val="30"/>
          <w:szCs w:val="30"/>
        </w:rPr>
        <w:t xml:space="preserve">компенсационные </w:t>
      </w:r>
      <w:r w:rsidRPr="006876B6">
        <w:rPr>
          <w:rFonts w:ascii="Times New Roman" w:eastAsia="Times New Roman" w:hAnsi="Times New Roman" w:cs="Times New Roman"/>
          <w:sz w:val="30"/>
          <w:szCs w:val="30"/>
        </w:rPr>
        <w:t>пошлин</w:t>
      </w:r>
      <w:r w:rsidR="006D7352" w:rsidRPr="006876B6">
        <w:rPr>
          <w:rFonts w:ascii="Times New Roman" w:eastAsia="Times New Roman" w:hAnsi="Times New Roman" w:cs="Times New Roman"/>
          <w:sz w:val="30"/>
          <w:szCs w:val="30"/>
        </w:rPr>
        <w:t>ы</w:t>
      </w:r>
      <w:r w:rsidRPr="006876B6">
        <w:rPr>
          <w:rFonts w:ascii="Times New Roman" w:eastAsia="Times New Roman" w:hAnsi="Times New Roman" w:cs="Times New Roman"/>
          <w:sz w:val="30"/>
          <w:szCs w:val="30"/>
        </w:rPr>
        <w:t xml:space="preserve"> уплачиваются плательщиками на единый счет уполномоченного органа государства-члена, в котором они подлежат уплате в соответствии с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6876B6">
        <w:rPr>
          <w:rFonts w:ascii="Times New Roman" w:eastAsia="Times New Roman" w:hAnsi="Times New Roman" w:cs="Times New Roman"/>
          <w:sz w:val="30"/>
          <w:szCs w:val="30"/>
        </w:rPr>
        <w:t>, отдельными расчетными (платежными) документами (инструкциями).</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7. Суммы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не могут быть зачтены в счет уплаты иных платежей, кроме зачета </w:t>
      </w:r>
      <w:r w:rsidRPr="006876B6">
        <w:rPr>
          <w:rFonts w:ascii="Times New Roman" w:eastAsia="Times New Roman" w:hAnsi="Times New Roman" w:cs="Times New Roman"/>
          <w:sz w:val="30"/>
          <w:szCs w:val="30"/>
          <w:lang w:bidi="en-US"/>
        </w:rPr>
        <w:t xml:space="preserve">в счет погашения задолженности плательщиков по уплате таможенных платежей, а также пеней (процентов) </w:t>
      </w:r>
      <w:r w:rsidRPr="006876B6">
        <w:rPr>
          <w:rFonts w:ascii="Times New Roman" w:eastAsia="Times New Roman" w:hAnsi="Times New Roman" w:cs="Times New Roman"/>
          <w:sz w:val="30"/>
          <w:szCs w:val="30"/>
          <w:lang w:bidi="en-US"/>
        </w:rPr>
        <w:br/>
        <w:t>(далее – зачет в счет погашения задолженности)</w:t>
      </w:r>
      <w:r w:rsidRPr="006876B6">
        <w:rPr>
          <w:rFonts w:ascii="Times New Roman" w:eastAsia="Times New Roman" w:hAnsi="Times New Roman" w:cs="Times New Roman"/>
          <w:sz w:val="30"/>
          <w:szCs w:val="30"/>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8. В счет уплаты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rPr>
      </w:pPr>
      <w:r w:rsidRPr="006876B6">
        <w:rPr>
          <w:rFonts w:ascii="Times New Roman" w:eastAsia="Times New Roman" w:hAnsi="Times New Roman" w:cs="Times New Roman"/>
          <w:sz w:val="30"/>
          <w:szCs w:val="30"/>
        </w:rPr>
        <w:lastRenderedPageBreak/>
        <w:t>В счет погашения задолженности плательщиков по уплате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могут быть зачтены ввозные таможенные пошлины.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9. Уполномоченные органы обособленно учитывают:</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 суммы поступлений (возвратов, зачетов в счет погашения задолженности) специальных, антидемпинговых</w:t>
      </w:r>
      <w:r w:rsidR="00DD0CA3"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w:t>
      </w:r>
      <w:r w:rsidRPr="006876B6">
        <w:rPr>
          <w:rFonts w:ascii="Times New Roman" w:eastAsia="Times New Roman" w:hAnsi="Times New Roman" w:cs="Times New Roman"/>
          <w:sz w:val="30"/>
          <w:szCs w:val="30"/>
          <w:lang w:bidi="en-US"/>
        </w:rPr>
        <w:t>на едином счете уполномоченного органа</w:t>
      </w:r>
      <w:r w:rsidRPr="006876B6">
        <w:rPr>
          <w:rFonts w:ascii="Times New Roman" w:eastAsia="Times New Roman" w:hAnsi="Times New Roman" w:cs="Times New Roman"/>
          <w:sz w:val="30"/>
          <w:szCs w:val="30"/>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 суммы распределенных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перечисленные на счета в иностранной валюте других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3) суммы зачисленных в бюджет государства-члена поступлений от распределения этим государством-членом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4) суммы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поступившие в бюджет государства-члена от других государств-членов;</w:t>
      </w:r>
    </w:p>
    <w:p w:rsidR="00A373FD" w:rsidRPr="006876B6" w:rsidRDefault="00A373FD">
      <w:pPr>
        <w:tabs>
          <w:tab w:val="left" w:pos="0"/>
          <w:tab w:val="left" w:pos="709"/>
        </w:tabs>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w:t>
      </w:r>
      <w:r w:rsidRPr="006876B6">
        <w:rPr>
          <w:rFonts w:ascii="Times New Roman" w:eastAsia="Times New Roman" w:hAnsi="Times New Roman" w:cs="Times New Roman"/>
          <w:sz w:val="30"/>
          <w:szCs w:val="30"/>
        </w:rPr>
        <w:t>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w:t>
      </w:r>
      <w:r w:rsidRPr="006876B6">
        <w:rPr>
          <w:rFonts w:ascii="Times New Roman" w:eastAsia="Times New Roman" w:hAnsi="Times New Roman" w:cs="Times New Roman"/>
          <w:sz w:val="30"/>
          <w:szCs w:val="30"/>
          <w:lang w:bidi="en-US"/>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bidi="en-US"/>
        </w:rPr>
        <w:t>6) суммы специальных, антидемпинговых</w:t>
      </w:r>
      <w:r w:rsidR="009E1A60"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bidi="en-US"/>
        </w:rPr>
        <w:t xml:space="preserve"> компенсационных пошлин, перечисление которых на счета в иностранной валюте других государств-членов приостановлено.</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10. Суммы поступлений, указанные в пункте 9 настоящего Положения, обособленно отражаются в отчетности об исполнении бюджета каждым из государств-членов.</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11. Суммы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12. Суммы распределенных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w:t>
      </w:r>
      <w:r w:rsidRPr="006876B6">
        <w:rPr>
          <w:rFonts w:ascii="Times New Roman" w:eastAsia="Times New Roman" w:hAnsi="Times New Roman" w:cs="Times New Roman"/>
          <w:b/>
          <w:i/>
          <w:sz w:val="30"/>
          <w:szCs w:val="30"/>
          <w:lang w:bidi="en-US"/>
        </w:rPr>
        <w:t xml:space="preserve"> </w:t>
      </w:r>
      <w:r w:rsidRPr="006876B6">
        <w:rPr>
          <w:rFonts w:ascii="Times New Roman" w:eastAsia="Times New Roman" w:hAnsi="Times New Roman" w:cs="Times New Roman"/>
          <w:sz w:val="30"/>
          <w:szCs w:val="30"/>
        </w:rPr>
        <w:t>об исполнении бюджета за отчетный год.</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13. Суммы доходов от распределения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A373FD" w:rsidRPr="006876B6" w:rsidRDefault="00A373FD">
      <w:pPr>
        <w:spacing w:after="0" w:line="360" w:lineRule="auto"/>
        <w:ind w:right="-1" w:firstLine="709"/>
        <w:jc w:val="both"/>
        <w:rPr>
          <w:rFonts w:ascii="Times New Roman" w:eastAsia="Times New Roman" w:hAnsi="Times New Roman" w:cs="Times New Roman"/>
          <w:b/>
          <w:i/>
          <w:sz w:val="30"/>
          <w:szCs w:val="30"/>
        </w:rPr>
      </w:pPr>
      <w:r w:rsidRPr="006876B6">
        <w:rPr>
          <w:rFonts w:ascii="Times New Roman" w:eastAsia="Times New Roman" w:hAnsi="Times New Roman" w:cs="Times New Roman"/>
          <w:sz w:val="30"/>
          <w:szCs w:val="30"/>
        </w:rP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w:t>
      </w:r>
      <w:r w:rsidR="0008542A" w:rsidRPr="006876B6">
        <w:rPr>
          <w:rFonts w:ascii="Times New Roman" w:eastAsia="Times New Roman" w:hAnsi="Times New Roman" w:cs="Times New Roman"/>
          <w:sz w:val="30"/>
          <w:szCs w:val="30"/>
        </w:rPr>
        <w:t>способом</w:t>
      </w:r>
      <w:r w:rsidRPr="006876B6">
        <w:rPr>
          <w:rFonts w:ascii="Times New Roman" w:eastAsia="Times New Roman" w:hAnsi="Times New Roman" w:cs="Times New Roman"/>
          <w:sz w:val="30"/>
          <w:szCs w:val="30"/>
        </w:rPr>
        <w:t xml:space="preserve">, за исключением случаев взыскания задолженности по уплате таможенных платежей, специальных, </w:t>
      </w:r>
      <w:r w:rsidR="009E1A60" w:rsidRPr="006876B6">
        <w:rPr>
          <w:rFonts w:ascii="Times New Roman" w:eastAsia="Times New Roman" w:hAnsi="Times New Roman" w:cs="Times New Roman"/>
          <w:sz w:val="30"/>
          <w:szCs w:val="30"/>
        </w:rPr>
        <w:t>антидемпинговых,</w:t>
      </w:r>
      <w:r w:rsidRPr="006876B6">
        <w:rPr>
          <w:rFonts w:ascii="Times New Roman" w:eastAsia="Times New Roman" w:hAnsi="Times New Roman" w:cs="Times New Roman"/>
          <w:sz w:val="30"/>
          <w:szCs w:val="30"/>
        </w:rPr>
        <w:t xml:space="preserve"> компенсационных пошлин, а также пеней (процентов) в соответствии с Таможенным кодексом Евразийского экономического союза.</w:t>
      </w:r>
      <w:r w:rsidRPr="006876B6">
        <w:rPr>
          <w:rFonts w:ascii="Times New Roman" w:eastAsia="Times New Roman" w:hAnsi="Times New Roman" w:cs="Times New Roman"/>
          <w:b/>
          <w:i/>
          <w:sz w:val="30"/>
          <w:szCs w:val="30"/>
        </w:rPr>
        <w:t xml:space="preserve">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lastRenderedPageBreak/>
        <w:t>15.</w:t>
      </w:r>
      <w:r w:rsidRPr="006876B6">
        <w:rPr>
          <w:rFonts w:ascii="Times New Roman" w:eastAsia="Times New Roman" w:hAnsi="Times New Roman" w:cs="Times New Roman"/>
          <w:sz w:val="30"/>
          <w:szCs w:val="30"/>
          <w:lang w:val="en-US"/>
        </w:rPr>
        <w:t> </w:t>
      </w:r>
      <w:r w:rsidR="0008542A" w:rsidRPr="006876B6">
        <w:rPr>
          <w:rFonts w:ascii="Times New Roman" w:eastAsia="Times New Roman" w:hAnsi="Times New Roman" w:cs="Times New Roman"/>
          <w:sz w:val="30"/>
          <w:szCs w:val="30"/>
        </w:rPr>
        <w:t>П</w:t>
      </w:r>
      <w:r w:rsidRPr="006876B6">
        <w:rPr>
          <w:rFonts w:ascii="Times New Roman" w:eastAsia="Times New Roman" w:hAnsi="Times New Roman" w:cs="Times New Roman"/>
          <w:sz w:val="30"/>
          <w:szCs w:val="30"/>
        </w:rPr>
        <w:t>редварительн</w:t>
      </w:r>
      <w:r w:rsidR="0008542A" w:rsidRPr="006876B6">
        <w:rPr>
          <w:rFonts w:ascii="Times New Roman" w:eastAsia="Times New Roman" w:hAnsi="Times New Roman" w:cs="Times New Roman"/>
          <w:sz w:val="30"/>
          <w:szCs w:val="30"/>
        </w:rPr>
        <w:t>ая</w:t>
      </w:r>
      <w:r w:rsidRPr="006876B6">
        <w:rPr>
          <w:rFonts w:ascii="Times New Roman" w:eastAsia="Times New Roman" w:hAnsi="Times New Roman" w:cs="Times New Roman"/>
          <w:sz w:val="30"/>
          <w:szCs w:val="30"/>
        </w:rPr>
        <w:t xml:space="preserve"> </w:t>
      </w:r>
      <w:r w:rsidR="0008542A" w:rsidRPr="006876B6">
        <w:rPr>
          <w:rFonts w:ascii="Times New Roman" w:eastAsia="Times New Roman" w:hAnsi="Times New Roman" w:cs="Times New Roman"/>
          <w:sz w:val="30"/>
          <w:szCs w:val="30"/>
        </w:rPr>
        <w:t>специальная</w:t>
      </w:r>
      <w:r w:rsidRPr="006876B6">
        <w:rPr>
          <w:rFonts w:ascii="Times New Roman" w:eastAsia="Times New Roman" w:hAnsi="Times New Roman" w:cs="Times New Roman"/>
          <w:sz w:val="30"/>
          <w:szCs w:val="30"/>
        </w:rPr>
        <w:t xml:space="preserve">, </w:t>
      </w:r>
      <w:r w:rsidR="0008542A" w:rsidRPr="006876B6">
        <w:rPr>
          <w:rFonts w:ascii="Times New Roman" w:eastAsia="Times New Roman" w:hAnsi="Times New Roman" w:cs="Times New Roman"/>
          <w:sz w:val="30"/>
          <w:szCs w:val="30"/>
        </w:rPr>
        <w:t>предварительная антидемпинговая</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w:t>
      </w:r>
      <w:r w:rsidR="0008542A" w:rsidRPr="006876B6">
        <w:rPr>
          <w:rFonts w:ascii="Times New Roman" w:eastAsia="Times New Roman" w:hAnsi="Times New Roman" w:cs="Times New Roman"/>
          <w:sz w:val="30"/>
          <w:szCs w:val="30"/>
        </w:rPr>
        <w:t xml:space="preserve">предварительная компенсационная </w:t>
      </w:r>
      <w:r w:rsidRPr="006876B6">
        <w:rPr>
          <w:rFonts w:ascii="Times New Roman" w:eastAsia="Times New Roman" w:hAnsi="Times New Roman" w:cs="Times New Roman"/>
          <w:sz w:val="30"/>
          <w:szCs w:val="30"/>
        </w:rPr>
        <w:t>пошлин</w:t>
      </w:r>
      <w:r w:rsidR="0008542A" w:rsidRPr="006876B6">
        <w:rPr>
          <w:rFonts w:ascii="Times New Roman" w:eastAsia="Times New Roman" w:hAnsi="Times New Roman" w:cs="Times New Roman"/>
          <w:sz w:val="30"/>
          <w:szCs w:val="30"/>
        </w:rPr>
        <w:t>ы</w:t>
      </w:r>
      <w:r w:rsidRPr="006876B6">
        <w:rPr>
          <w:rFonts w:ascii="Times New Roman" w:eastAsia="Times New Roman" w:hAnsi="Times New Roman" w:cs="Times New Roman"/>
          <w:sz w:val="30"/>
          <w:szCs w:val="30"/>
        </w:rPr>
        <w:t xml:space="preserve">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предварительная компенсационная пошлины.</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16.</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 xml:space="preserve">В установленных Протоколом о применении специальных защитных, антидемпинговых и компенсационных мер по отношению к третьим странам (приложение № </w:t>
      </w:r>
      <w:r w:rsidRPr="006876B6">
        <w:rPr>
          <w:rFonts w:ascii="Times New Roman" w:eastAsia="Times New Roman" w:hAnsi="Times New Roman" w:cs="Times New Roman"/>
          <w:sz w:val="30"/>
          <w:szCs w:val="30"/>
          <w:lang w:bidi="en-US"/>
        </w:rPr>
        <w:t xml:space="preserve">8 к Договору) </w:t>
      </w:r>
      <w:r w:rsidRPr="006876B6">
        <w:rPr>
          <w:rFonts w:ascii="Times New Roman" w:eastAsia="Times New Roman" w:hAnsi="Times New Roman" w:cs="Times New Roman"/>
          <w:sz w:val="30"/>
          <w:szCs w:val="30"/>
        </w:rPr>
        <w:t>случаях суммы уплаченных (взысканных) предварительных специальных, предварительных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предварительных компенсационных пошлин, а также </w:t>
      </w:r>
      <w:r w:rsidR="0008542A" w:rsidRPr="006876B6">
        <w:rPr>
          <w:rFonts w:ascii="Times New Roman" w:eastAsia="Times New Roman" w:hAnsi="Times New Roman" w:cs="Times New Roman"/>
          <w:sz w:val="30"/>
          <w:szCs w:val="30"/>
        </w:rPr>
        <w:t xml:space="preserve">суммы </w:t>
      </w:r>
      <w:r w:rsidRPr="006876B6">
        <w:rPr>
          <w:rFonts w:ascii="Times New Roman" w:eastAsia="Times New Roman" w:hAnsi="Times New Roman" w:cs="Times New Roman"/>
          <w:sz w:val="30"/>
          <w:szCs w:val="30"/>
        </w:rPr>
        <w:t>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w:t>
      </w:r>
      <w:r w:rsidR="0008542A" w:rsidRPr="006876B6">
        <w:rPr>
          <w:rFonts w:ascii="Times New Roman" w:eastAsia="Times New Roman" w:hAnsi="Times New Roman" w:cs="Times New Roman"/>
          <w:sz w:val="30"/>
          <w:szCs w:val="30"/>
        </w:rPr>
        <w:t xml:space="preserve">уплаченных </w:t>
      </w:r>
      <w:r w:rsidRPr="006876B6">
        <w:rPr>
          <w:rFonts w:ascii="Times New Roman" w:eastAsia="Times New Roman" w:hAnsi="Times New Roman" w:cs="Times New Roman"/>
          <w:sz w:val="30"/>
          <w:szCs w:val="30"/>
        </w:rPr>
        <w:t xml:space="preserve">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w:t>
      </w:r>
      <w:r w:rsidR="00434F53" w:rsidRPr="006876B6">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t>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w:t>
      </w:r>
      <w:r w:rsidRPr="006876B6">
        <w:rPr>
          <w:rFonts w:ascii="Times New Roman" w:eastAsia="Times New Roman" w:hAnsi="Times New Roman" w:cs="Times New Roman"/>
          <w:b/>
          <w:i/>
          <w:sz w:val="30"/>
          <w:szCs w:val="30"/>
        </w:rPr>
        <w:t xml:space="preserve"> </w:t>
      </w:r>
      <w:r w:rsidRPr="006876B6">
        <w:rPr>
          <w:rFonts w:ascii="Times New Roman" w:eastAsia="Times New Roman" w:hAnsi="Times New Roman" w:cs="Times New Roman"/>
          <w:sz w:val="30"/>
          <w:szCs w:val="30"/>
        </w:rPr>
        <w:t>специальной защитной, антидемпинговой</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компенсационной меры.</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В установленных Протоколом о применении специальных защитных, антидемпинговых и компенсационных мер по отношению к третьим странам (приложение № 8</w:t>
      </w:r>
      <w:r w:rsidRPr="006876B6">
        <w:rPr>
          <w:rFonts w:ascii="Times New Roman" w:eastAsia="Times New Roman" w:hAnsi="Times New Roman" w:cs="Times New Roman"/>
          <w:sz w:val="30"/>
          <w:szCs w:val="30"/>
          <w:lang w:bidi="en-US"/>
        </w:rPr>
        <w:t xml:space="preserve"> к Договору) </w:t>
      </w:r>
      <w:r w:rsidRPr="006876B6">
        <w:rPr>
          <w:rFonts w:ascii="Times New Roman" w:eastAsia="Times New Roman" w:hAnsi="Times New Roman" w:cs="Times New Roman"/>
          <w:sz w:val="30"/>
          <w:szCs w:val="30"/>
        </w:rPr>
        <w:t xml:space="preserve">случаях суммы обеспечения уплаты антидемпинговых пошлин подлежат зачету </w:t>
      </w:r>
      <w:r w:rsidRPr="006876B6">
        <w:rPr>
          <w:rFonts w:ascii="Times New Roman" w:eastAsia="Times New Roman" w:hAnsi="Times New Roman" w:cs="Times New Roman"/>
          <w:sz w:val="30"/>
          <w:szCs w:val="30"/>
        </w:rPr>
        <w:br/>
      </w:r>
      <w:r w:rsidRPr="006876B6">
        <w:rPr>
          <w:rFonts w:ascii="Times New Roman" w:eastAsia="Times New Roman" w:hAnsi="Times New Roman" w:cs="Times New Roman"/>
          <w:sz w:val="30"/>
          <w:szCs w:val="30"/>
        </w:rPr>
        <w:lastRenderedPageBreak/>
        <w:t xml:space="preserve">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 </w:t>
      </w:r>
    </w:p>
    <w:p w:rsidR="00A373FD" w:rsidRPr="006876B6" w:rsidRDefault="00A373FD">
      <w:pPr>
        <w:spacing w:after="0" w:line="240" w:lineRule="auto"/>
        <w:ind w:right="-1" w:firstLine="709"/>
        <w:jc w:val="center"/>
        <w:rPr>
          <w:rFonts w:ascii="Times New Roman" w:eastAsia="Times New Roman" w:hAnsi="Times New Roman" w:cs="Times New Roman"/>
          <w:sz w:val="30"/>
          <w:szCs w:val="30"/>
        </w:rPr>
      </w:pPr>
    </w:p>
    <w:p w:rsidR="00A373FD" w:rsidRPr="006876B6" w:rsidRDefault="00A373FD">
      <w:pPr>
        <w:spacing w:after="0" w:line="240" w:lineRule="auto"/>
        <w:ind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val="en-US"/>
        </w:rPr>
        <w:t>III</w:t>
      </w:r>
      <w:r w:rsidRPr="006876B6">
        <w:rPr>
          <w:rFonts w:ascii="Times New Roman" w:eastAsia="Times New Roman" w:hAnsi="Times New Roman" w:cs="Times New Roman"/>
          <w:sz w:val="30"/>
          <w:szCs w:val="30"/>
        </w:rPr>
        <w:t>.</w:t>
      </w:r>
      <w:r w:rsidR="0092678A">
        <w:rPr>
          <w:rFonts w:ascii="Times New Roman" w:eastAsia="Times New Roman" w:hAnsi="Times New Roman" w:cs="Times New Roman"/>
          <w:sz w:val="30"/>
          <w:szCs w:val="30"/>
        </w:rPr>
        <w:t> </w:t>
      </w:r>
      <w:r w:rsidRPr="006876B6">
        <w:rPr>
          <w:rFonts w:ascii="Times New Roman" w:eastAsia="Times New Roman" w:hAnsi="Times New Roman" w:cs="Times New Roman"/>
          <w:sz w:val="30"/>
          <w:szCs w:val="30"/>
        </w:rPr>
        <w:t xml:space="preserve">Возврат сумм специальных, антидемпинговых </w:t>
      </w:r>
      <w:r w:rsidRPr="006876B6">
        <w:rPr>
          <w:rFonts w:ascii="Times New Roman" w:eastAsia="Times New Roman" w:hAnsi="Times New Roman" w:cs="Times New Roman"/>
          <w:sz w:val="30"/>
          <w:szCs w:val="30"/>
        </w:rPr>
        <w:br/>
        <w:t>и компенсационных пошлин</w:t>
      </w:r>
    </w:p>
    <w:p w:rsidR="00A373FD" w:rsidRPr="006876B6" w:rsidRDefault="00A373FD" w:rsidP="00BA7E7C">
      <w:pPr>
        <w:spacing w:after="0" w:line="240" w:lineRule="auto"/>
        <w:ind w:right="-1" w:firstLine="709"/>
        <w:jc w:val="both"/>
        <w:rPr>
          <w:rFonts w:ascii="Times New Roman" w:eastAsia="Times New Roman" w:hAnsi="Times New Roman" w:cs="Times New Roman"/>
          <w:sz w:val="30"/>
          <w:szCs w:val="30"/>
        </w:rPr>
      </w:pPr>
    </w:p>
    <w:p w:rsidR="00A373FD" w:rsidRPr="006876B6" w:rsidRDefault="00A373FD">
      <w:pPr>
        <w:spacing w:after="0" w:line="360" w:lineRule="auto"/>
        <w:ind w:right="-1" w:firstLine="709"/>
        <w:jc w:val="both"/>
        <w:rPr>
          <w:rFonts w:ascii="Times New Roman" w:eastAsia="Times New Roman" w:hAnsi="Times New Roman" w:cs="Times New Roman"/>
          <w:b/>
          <w:i/>
          <w:sz w:val="30"/>
          <w:szCs w:val="30"/>
        </w:rPr>
      </w:pPr>
      <w:r w:rsidRPr="006876B6" w:rsidDel="00312840">
        <w:rPr>
          <w:rFonts w:ascii="Times New Roman" w:eastAsia="Times New Roman" w:hAnsi="Times New Roman" w:cs="Times New Roman"/>
          <w:sz w:val="30"/>
          <w:szCs w:val="30"/>
        </w:rPr>
        <w:t>17</w:t>
      </w:r>
      <w:r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lang w:val="en-US"/>
        </w:rPr>
        <w:t> </w:t>
      </w:r>
      <w:r w:rsidRPr="006876B6">
        <w:rPr>
          <w:rFonts w:ascii="Times New Roman" w:eastAsia="Times New Roman" w:hAnsi="Times New Roman" w:cs="Times New Roman"/>
          <w:sz w:val="30"/>
          <w:szCs w:val="30"/>
        </w:rPr>
        <w:t>Возврат плательщику сумм предварительных специальных, предварительных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w:t>
      </w:r>
      <w:r w:rsidRPr="006876B6">
        <w:rPr>
          <w:rFonts w:ascii="Times New Roman" w:eastAsia="Times New Roman" w:hAnsi="Times New Roman" w:cs="Times New Roman"/>
          <w:sz w:val="30"/>
          <w:szCs w:val="30"/>
        </w:rPr>
        <w:br/>
        <w:t>(приложение № 8</w:t>
      </w:r>
      <w:r w:rsidRPr="006876B6">
        <w:rPr>
          <w:rFonts w:ascii="Times New Roman" w:eastAsia="Times New Roman" w:hAnsi="Times New Roman" w:cs="Times New Roman"/>
          <w:sz w:val="30"/>
          <w:szCs w:val="30"/>
          <w:lang w:bidi="en-US"/>
        </w:rPr>
        <w:t xml:space="preserve"> к Договору)</w:t>
      </w:r>
      <w:r w:rsidRPr="006876B6">
        <w:rPr>
          <w:rFonts w:ascii="Times New Roman" w:eastAsia="Times New Roman" w:hAnsi="Times New Roman" w:cs="Times New Roman"/>
          <w:sz w:val="30"/>
          <w:szCs w:val="30"/>
        </w:rPr>
        <w:t xml:space="preserve">, в порядке, установленном законодательством государства-члена, в котором уплачивались (взыскивались) указанные пошлины (если иное не установлено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0008542A" w:rsidRPr="006876B6">
        <w:rPr>
          <w:rFonts w:ascii="Times New Roman" w:eastAsia="Times New Roman" w:hAnsi="Times New Roman" w:cs="Times New Roman"/>
          <w:sz w:val="30"/>
          <w:szCs w:val="30"/>
        </w:rPr>
        <w:t>)</w:t>
      </w:r>
      <w:r w:rsidR="0008542A" w:rsidRPr="006876B6">
        <w:rPr>
          <w:rFonts w:ascii="Times New Roman" w:eastAsia="Times New Roman" w:hAnsi="Times New Roman" w:cs="Times New Roman"/>
          <w:i/>
          <w:sz w:val="30"/>
          <w:szCs w:val="30"/>
        </w:rPr>
        <w:t>.</w:t>
      </w:r>
    </w:p>
    <w:p w:rsidR="00A373FD" w:rsidRPr="006876B6" w:rsidRDefault="00A373FD">
      <w:pPr>
        <w:tabs>
          <w:tab w:val="left" w:pos="1276"/>
          <w:tab w:val="left" w:pos="1560"/>
        </w:tabs>
        <w:spacing w:after="0" w:line="360" w:lineRule="auto"/>
        <w:ind w:right="-1" w:firstLine="709"/>
        <w:jc w:val="both"/>
        <w:rPr>
          <w:rFonts w:ascii="Times New Roman" w:eastAsia="Times New Roman" w:hAnsi="Times New Roman" w:cs="Times New Roman"/>
          <w:sz w:val="30"/>
          <w:szCs w:val="30"/>
        </w:rPr>
      </w:pPr>
      <w:r w:rsidRPr="006876B6" w:rsidDel="00312840">
        <w:rPr>
          <w:rFonts w:ascii="Times New Roman" w:eastAsia="Times New Roman" w:hAnsi="Times New Roman" w:cs="Times New Roman"/>
          <w:sz w:val="30"/>
          <w:szCs w:val="30"/>
        </w:rPr>
        <w:t>18</w:t>
      </w:r>
      <w:r w:rsidRPr="006876B6">
        <w:rPr>
          <w:rFonts w:ascii="Times New Roman" w:eastAsia="Times New Roman" w:hAnsi="Times New Roman" w:cs="Times New Roman"/>
          <w:sz w:val="30"/>
          <w:szCs w:val="30"/>
        </w:rPr>
        <w:t>. Возврат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осуществляется в соответствии с законодательством государств</w:t>
      </w:r>
      <w:r w:rsidR="0008542A" w:rsidRPr="006876B6">
        <w:rPr>
          <w:rFonts w:ascii="Times New Roman" w:eastAsia="Times New Roman" w:hAnsi="Times New Roman" w:cs="Times New Roman"/>
          <w:sz w:val="30"/>
          <w:szCs w:val="30"/>
        </w:rPr>
        <w:t>а</w:t>
      </w:r>
      <w:r w:rsidRPr="006876B6">
        <w:rPr>
          <w:rFonts w:ascii="Times New Roman" w:eastAsia="Times New Roman" w:hAnsi="Times New Roman" w:cs="Times New Roman"/>
          <w:sz w:val="30"/>
          <w:szCs w:val="30"/>
        </w:rPr>
        <w:t>-</w:t>
      </w:r>
      <w:r w:rsidR="0008542A" w:rsidRPr="006876B6">
        <w:rPr>
          <w:rFonts w:ascii="Times New Roman" w:eastAsia="Times New Roman" w:hAnsi="Times New Roman" w:cs="Times New Roman"/>
          <w:sz w:val="30"/>
          <w:szCs w:val="30"/>
        </w:rPr>
        <w:t>члена, в котором уплачивались (взыскивались) указанные пошлины</w:t>
      </w:r>
      <w:r w:rsidRPr="006876B6">
        <w:rPr>
          <w:rFonts w:ascii="Times New Roman" w:eastAsia="Times New Roman" w:hAnsi="Times New Roman" w:cs="Times New Roman"/>
          <w:sz w:val="30"/>
          <w:szCs w:val="30"/>
        </w:rPr>
        <w:t xml:space="preserve"> (если иное не установлено </w:t>
      </w:r>
      <w:r w:rsidR="009E1A60" w:rsidRPr="006876B6">
        <w:rPr>
          <w:rFonts w:ascii="Times New Roman" w:eastAsia="Times New Roman" w:hAnsi="Times New Roman" w:cs="Times New Roman"/>
          <w:bCs/>
          <w:sz w:val="30"/>
          <w:szCs w:val="30"/>
          <w:lang w:bidi="en-US"/>
        </w:rPr>
        <w:t>Таможенным кодексом Евразийского экономического союза</w:t>
      </w:r>
      <w:r w:rsidRPr="006876B6">
        <w:rPr>
          <w:rFonts w:ascii="Times New Roman" w:eastAsia="Times New Roman" w:hAnsi="Times New Roman" w:cs="Times New Roman"/>
          <w:sz w:val="30"/>
          <w:szCs w:val="30"/>
        </w:rPr>
        <w:t>) с учетом настоящего Положения</w:t>
      </w:r>
      <w:r w:rsidRPr="006876B6">
        <w:rPr>
          <w:rFonts w:ascii="Times New Roman" w:eastAsia="Times New Roman" w:hAnsi="Times New Roman" w:cs="Times New Roman"/>
          <w:b/>
          <w:i/>
          <w:sz w:val="30"/>
          <w:szCs w:val="30"/>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sidDel="00312840">
        <w:rPr>
          <w:rFonts w:ascii="Times New Roman" w:eastAsia="Times New Roman" w:hAnsi="Times New Roman" w:cs="Times New Roman"/>
          <w:sz w:val="30"/>
          <w:szCs w:val="30"/>
        </w:rPr>
        <w:lastRenderedPageBreak/>
        <w:t>19</w:t>
      </w:r>
      <w:r w:rsidR="009E1A60" w:rsidRPr="006876B6">
        <w:rPr>
          <w:rFonts w:ascii="Times New Roman" w:eastAsia="Times New Roman" w:hAnsi="Times New Roman" w:cs="Times New Roman"/>
          <w:sz w:val="30"/>
          <w:szCs w:val="30"/>
        </w:rPr>
        <w:t>. </w:t>
      </w:r>
      <w:r w:rsidRPr="006876B6">
        <w:rPr>
          <w:rFonts w:ascii="Times New Roman" w:eastAsia="Times New Roman" w:hAnsi="Times New Roman" w:cs="Times New Roman"/>
          <w:sz w:val="30"/>
          <w:szCs w:val="30"/>
        </w:rPr>
        <w:t>Возврат плательщику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поступивших на единый счет уполномоченного органа, а также зачтенных в счет уплаты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в отчетном дне, с учетом сумм возврата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пунктом 20 настоящего Положения.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20.</w:t>
      </w:r>
      <w:r w:rsidR="00EF004C" w:rsidRPr="006876B6">
        <w:rPr>
          <w:rFonts w:ascii="Times New Roman" w:eastAsia="Times New Roman" w:hAnsi="Times New Roman" w:cs="Times New Roman"/>
          <w:sz w:val="30"/>
          <w:szCs w:val="30"/>
        </w:rPr>
        <w:t xml:space="preserve"> </w:t>
      </w:r>
      <w:r w:rsidRPr="006876B6">
        <w:rPr>
          <w:rFonts w:ascii="Times New Roman" w:eastAsia="Times New Roman" w:hAnsi="Times New Roman" w:cs="Times New Roman"/>
          <w:sz w:val="30"/>
          <w:szCs w:val="30"/>
        </w:rPr>
        <w:t>Возврат плательщику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поступивших (зачтенных) на единый счет уполномоченного органа Республики Казахстан</w:t>
      </w:r>
      <w:r w:rsidRPr="006876B6">
        <w:rPr>
          <w:rFonts w:ascii="Times New Roman" w:eastAsia="Times New Roman" w:hAnsi="Times New Roman" w:cs="Times New Roman"/>
          <w:b/>
          <w:i/>
          <w:sz w:val="30"/>
          <w:szCs w:val="30"/>
        </w:rPr>
        <w:t xml:space="preserve"> </w:t>
      </w:r>
      <w:r w:rsidRPr="006876B6">
        <w:rPr>
          <w:rFonts w:ascii="Times New Roman" w:eastAsia="Times New Roman" w:hAnsi="Times New Roman" w:cs="Times New Roman"/>
          <w:sz w:val="30"/>
          <w:szCs w:val="30"/>
        </w:rPr>
        <w:t>в день осуществления возврата (зачета).</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21. Определение сумм возврата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между государств</w:t>
      </w:r>
      <w:r w:rsidR="0008542A" w:rsidRPr="006876B6">
        <w:rPr>
          <w:rFonts w:ascii="Times New Roman" w:eastAsia="Times New Roman" w:hAnsi="Times New Roman" w:cs="Times New Roman"/>
          <w:sz w:val="30"/>
          <w:szCs w:val="30"/>
        </w:rPr>
        <w:t>ами</w:t>
      </w:r>
      <w:r w:rsidRPr="006876B6">
        <w:rPr>
          <w:rFonts w:ascii="Times New Roman" w:eastAsia="Times New Roman" w:hAnsi="Times New Roman" w:cs="Times New Roman"/>
          <w:sz w:val="30"/>
          <w:szCs w:val="30"/>
        </w:rPr>
        <w:t>-</w:t>
      </w:r>
      <w:r w:rsidR="0008542A" w:rsidRPr="006876B6">
        <w:rPr>
          <w:rFonts w:ascii="Times New Roman" w:eastAsia="Times New Roman" w:hAnsi="Times New Roman" w:cs="Times New Roman"/>
          <w:sz w:val="30"/>
          <w:szCs w:val="30"/>
        </w:rPr>
        <w:t>членами</w:t>
      </w:r>
      <w:r w:rsidRPr="006876B6">
        <w:rPr>
          <w:rFonts w:ascii="Times New Roman" w:eastAsia="Times New Roman" w:hAnsi="Times New Roman" w:cs="Times New Roman"/>
          <w:sz w:val="30"/>
          <w:szCs w:val="30"/>
        </w:rPr>
        <w:t>.</w:t>
      </w:r>
    </w:p>
    <w:p w:rsidR="00A373FD" w:rsidRPr="006876B6" w:rsidRDefault="00A373FD">
      <w:pPr>
        <w:spacing w:after="0" w:line="360" w:lineRule="auto"/>
        <w:ind w:right="-1"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rPr>
        <w:t xml:space="preserve">22. При </w:t>
      </w:r>
      <w:r w:rsidRPr="006876B6">
        <w:rPr>
          <w:rFonts w:ascii="Times New Roman" w:eastAsia="Times New Roman" w:hAnsi="Times New Roman" w:cs="Times New Roman"/>
          <w:sz w:val="30"/>
          <w:szCs w:val="30"/>
          <w:lang w:bidi="en-US"/>
        </w:rPr>
        <w:t xml:space="preserve">недостаточности средств для осуществления возврата </w:t>
      </w:r>
      <w:r w:rsidRPr="006876B6">
        <w:rPr>
          <w:rFonts w:ascii="Times New Roman" w:eastAsia="Times New Roman" w:hAnsi="Times New Roman" w:cs="Times New Roman"/>
          <w:sz w:val="30"/>
          <w:szCs w:val="30"/>
        </w:rPr>
        <w:t>специальных, антидемпинговых</w:t>
      </w:r>
      <w:r w:rsidR="009E1A60" w:rsidRPr="006876B6">
        <w:rPr>
          <w:rFonts w:ascii="Times New Roman" w:eastAsia="Times New Roman" w:hAnsi="Times New Roman" w:cs="Times New Roman"/>
          <w:sz w:val="30"/>
          <w:szCs w:val="30"/>
        </w:rPr>
        <w:t xml:space="preserve">, </w:t>
      </w:r>
      <w:r w:rsidRPr="006876B6">
        <w:rPr>
          <w:rFonts w:ascii="Times New Roman" w:eastAsia="Times New Roman" w:hAnsi="Times New Roman" w:cs="Times New Roman"/>
          <w:sz w:val="30"/>
          <w:szCs w:val="30"/>
        </w:rPr>
        <w:t>компенсационных пошлин</w:t>
      </w:r>
      <w:r w:rsidRPr="006876B6">
        <w:rPr>
          <w:rFonts w:ascii="Times New Roman" w:eastAsia="Times New Roman" w:hAnsi="Times New Roman" w:cs="Times New Roman"/>
          <w:sz w:val="30"/>
          <w:szCs w:val="30"/>
          <w:lang w:bidi="en-US"/>
        </w:rPr>
        <w:t xml:space="preserve"> и (или) зачета в счет погашения задолженности в соответствии с пунктами </w:t>
      </w:r>
      <w:r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lastRenderedPageBreak/>
        <w:t xml:space="preserve">19 и 20 настоящего Положения указанный возврат (зачет) осуществляется государством-членом в последующие рабочие дни. </w:t>
      </w:r>
    </w:p>
    <w:p w:rsidR="00A373FD" w:rsidRPr="006876B6" w:rsidRDefault="00A373FD">
      <w:pPr>
        <w:spacing w:after="0" w:line="360" w:lineRule="auto"/>
        <w:ind w:right="-1"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rPr>
        <w:t>Пени (проценты) за несвоевременный возврат плательщику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 выплачиваются плательщику из бюджета соответствующего государства-члена и не включаются в состав специальных, антидемпинговых</w:t>
      </w:r>
      <w:r w:rsidR="009E1A60" w:rsidRPr="006876B6">
        <w:rPr>
          <w:rFonts w:ascii="Times New Roman" w:eastAsia="Times New Roman" w:hAnsi="Times New Roman" w:cs="Times New Roman"/>
          <w:sz w:val="30"/>
          <w:szCs w:val="30"/>
        </w:rPr>
        <w:t>,</w:t>
      </w:r>
      <w:r w:rsidRPr="006876B6">
        <w:rPr>
          <w:rFonts w:ascii="Times New Roman" w:eastAsia="Times New Roman" w:hAnsi="Times New Roman" w:cs="Times New Roman"/>
          <w:sz w:val="30"/>
          <w:szCs w:val="30"/>
        </w:rPr>
        <w:t xml:space="preserve"> компенсационных пошлин.</w:t>
      </w:r>
    </w:p>
    <w:p w:rsidR="00A373FD" w:rsidRPr="006876B6" w:rsidRDefault="00A373FD">
      <w:pPr>
        <w:spacing w:after="0" w:line="240" w:lineRule="auto"/>
        <w:ind w:right="-1" w:firstLine="709"/>
        <w:jc w:val="center"/>
        <w:rPr>
          <w:rFonts w:ascii="Times New Roman" w:eastAsia="Times New Roman" w:hAnsi="Times New Roman" w:cs="Times New Roman"/>
          <w:sz w:val="30"/>
          <w:szCs w:val="30"/>
        </w:rPr>
      </w:pPr>
    </w:p>
    <w:p w:rsidR="00A373FD" w:rsidRPr="006876B6" w:rsidRDefault="00A373FD">
      <w:pPr>
        <w:spacing w:after="0" w:line="240" w:lineRule="auto"/>
        <w:ind w:right="-1"/>
        <w:jc w:val="center"/>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val="en-US"/>
        </w:rPr>
        <w:t>IV</w:t>
      </w:r>
      <w:r w:rsidR="0092678A" w:rsidRPr="006876B6">
        <w:rPr>
          <w:rFonts w:ascii="Times New Roman" w:eastAsia="Times New Roman" w:hAnsi="Times New Roman" w:cs="Times New Roman"/>
          <w:sz w:val="30"/>
          <w:szCs w:val="30"/>
        </w:rPr>
        <w:t>.</w:t>
      </w:r>
      <w:r w:rsidR="0092678A">
        <w:rPr>
          <w:rFonts w:ascii="Times New Roman" w:eastAsia="Times New Roman" w:hAnsi="Times New Roman" w:cs="Times New Roman"/>
          <w:sz w:val="30"/>
          <w:szCs w:val="30"/>
        </w:rPr>
        <w:t> </w:t>
      </w:r>
      <w:r w:rsidRPr="006876B6">
        <w:rPr>
          <w:rFonts w:ascii="Times New Roman" w:eastAsia="Times New Roman" w:hAnsi="Times New Roman" w:cs="Times New Roman"/>
          <w:sz w:val="30"/>
          <w:szCs w:val="30"/>
        </w:rPr>
        <w:t xml:space="preserve">Обмен информацией между </w:t>
      </w:r>
      <w:r w:rsidRPr="006876B6">
        <w:rPr>
          <w:rFonts w:ascii="Times New Roman" w:eastAsia="Times New Roman" w:hAnsi="Times New Roman" w:cs="Times New Roman"/>
          <w:sz w:val="30"/>
          <w:szCs w:val="30"/>
        </w:rPr>
        <w:br/>
        <w:t xml:space="preserve">уполномоченными органами </w:t>
      </w:r>
    </w:p>
    <w:p w:rsidR="00A373FD" w:rsidRPr="006876B6" w:rsidRDefault="00A373FD">
      <w:pPr>
        <w:spacing w:after="0" w:line="360" w:lineRule="auto"/>
        <w:ind w:right="-1" w:firstLine="709"/>
        <w:jc w:val="center"/>
        <w:rPr>
          <w:rFonts w:ascii="Times New Roman" w:eastAsia="Times New Roman" w:hAnsi="Times New Roman" w:cs="Times New Roman"/>
          <w:i/>
          <w:sz w:val="30"/>
          <w:szCs w:val="30"/>
          <w:lang w:bidi="en-US"/>
        </w:rPr>
      </w:pPr>
    </w:p>
    <w:p w:rsidR="00A373FD" w:rsidRPr="006876B6" w:rsidRDefault="00A373FD">
      <w:pPr>
        <w:tabs>
          <w:tab w:val="left" w:pos="851"/>
        </w:tabs>
        <w:spacing w:line="360" w:lineRule="auto"/>
        <w:ind w:right="-1"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rPr>
        <w:t>23. Обмен информацией</w:t>
      </w:r>
      <w:r w:rsidR="0008542A" w:rsidRPr="006876B6">
        <w:rPr>
          <w:rFonts w:ascii="Times New Roman" w:eastAsia="Times New Roman" w:hAnsi="Times New Roman" w:cs="Times New Roman"/>
          <w:sz w:val="30"/>
          <w:szCs w:val="30"/>
        </w:rPr>
        <w:t xml:space="preserve"> между уполномоченными органами</w:t>
      </w:r>
      <w:r w:rsidRPr="006876B6">
        <w:rPr>
          <w:rFonts w:ascii="Times New Roman" w:eastAsia="Times New Roman" w:hAnsi="Times New Roman" w:cs="Times New Roman"/>
          <w:sz w:val="30"/>
          <w:szCs w:val="30"/>
        </w:rPr>
        <w:t xml:space="preserve">, необходимой для реализации настоящего Положения, осуществляется в соответствии с решением Комиссии, определяющим порядок, формы и сроки </w:t>
      </w:r>
      <w:r w:rsidRPr="006876B6">
        <w:rPr>
          <w:rFonts w:ascii="Times New Roman" w:eastAsia="Times New Roman" w:hAnsi="Times New Roman" w:cs="Times New Roman"/>
          <w:sz w:val="30"/>
          <w:szCs w:val="30"/>
          <w:lang w:bidi="en-US"/>
        </w:rPr>
        <w:t>обмена такой информацией.</w:t>
      </w:r>
    </w:p>
    <w:p w:rsidR="00A373FD" w:rsidRPr="006876B6" w:rsidRDefault="00A373FD">
      <w:pPr>
        <w:spacing w:after="0" w:line="360" w:lineRule="auto"/>
        <w:ind w:right="-1" w:firstLine="709"/>
        <w:jc w:val="both"/>
        <w:rPr>
          <w:rFonts w:ascii="Times New Roman" w:eastAsia="Calibri" w:hAnsi="Times New Roman" w:cs="Times New Roman"/>
          <w:sz w:val="30"/>
          <w:szCs w:val="30"/>
        </w:rPr>
      </w:pPr>
    </w:p>
    <w:p w:rsidR="00A373FD" w:rsidRPr="006876B6" w:rsidRDefault="00A373FD">
      <w:pPr>
        <w:spacing w:after="0" w:line="360" w:lineRule="auto"/>
        <w:ind w:firstLine="709"/>
        <w:jc w:val="both"/>
        <w:rPr>
          <w:rFonts w:ascii="Times New Roman" w:eastAsia="Calibri" w:hAnsi="Times New Roman" w:cs="Times New Roman"/>
          <w:sz w:val="30"/>
          <w:szCs w:val="30"/>
        </w:rPr>
      </w:pPr>
    </w:p>
    <w:p w:rsidR="00A373FD" w:rsidRPr="006876B6" w:rsidRDefault="00A373FD">
      <w:pPr>
        <w:spacing w:after="0" w:line="360" w:lineRule="auto"/>
        <w:jc w:val="center"/>
        <w:rPr>
          <w:rFonts w:ascii="Times New Roman" w:eastAsia="Calibri" w:hAnsi="Times New Roman" w:cs="Times New Roman"/>
          <w:sz w:val="30"/>
          <w:szCs w:val="30"/>
        </w:rPr>
      </w:pPr>
      <w:r w:rsidRPr="006876B6">
        <w:rPr>
          <w:rFonts w:ascii="Times New Roman" w:hAnsi="Times New Roman" w:cs="Times New Roman"/>
          <w:sz w:val="30"/>
          <w:szCs w:val="30"/>
        </w:rPr>
        <w:t>________________</w:t>
      </w:r>
    </w:p>
    <w:p w:rsidR="005A50AC" w:rsidRDefault="005A50AC">
      <w:pPr>
        <w:tabs>
          <w:tab w:val="left" w:pos="4111"/>
          <w:tab w:val="left" w:pos="5812"/>
        </w:tabs>
        <w:spacing w:after="0" w:line="360" w:lineRule="auto"/>
        <w:ind w:left="5670"/>
        <w:jc w:val="center"/>
        <w:rPr>
          <w:rFonts w:ascii="Times New Roman" w:eastAsia="Times New Roman" w:hAnsi="Times New Roman" w:cs="Times New Roman"/>
          <w:sz w:val="30"/>
          <w:szCs w:val="30"/>
          <w:lang w:bidi="en-US"/>
        </w:rPr>
        <w:sectPr w:rsidR="005A50AC" w:rsidSect="00F763E5">
          <w:pgSz w:w="11906" w:h="16838"/>
          <w:pgMar w:top="1418" w:right="1134" w:bottom="1418" w:left="1418" w:header="1134" w:footer="708" w:gutter="0"/>
          <w:pgNumType w:start="1"/>
          <w:cols w:space="708"/>
          <w:titlePg/>
          <w:docGrid w:linePitch="360"/>
        </w:sectPr>
      </w:pPr>
    </w:p>
    <w:p w:rsidR="00C659E7" w:rsidRPr="006876B6" w:rsidRDefault="00C659E7">
      <w:pPr>
        <w:tabs>
          <w:tab w:val="left" w:pos="4111"/>
          <w:tab w:val="left" w:pos="5812"/>
        </w:tabs>
        <w:spacing w:after="0" w:line="36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ПРИЛОЖЕНИЕ № 9</w:t>
      </w:r>
    </w:p>
    <w:p w:rsidR="00C659E7" w:rsidRPr="006876B6" w:rsidRDefault="00C659E7">
      <w:pPr>
        <w:spacing w:after="0" w:line="24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к Договору о Евразийском </w:t>
      </w:r>
      <w:r w:rsidRPr="006876B6">
        <w:rPr>
          <w:rFonts w:ascii="Times New Roman" w:eastAsia="Times New Roman" w:hAnsi="Times New Roman" w:cs="Times New Roman"/>
          <w:sz w:val="30"/>
          <w:szCs w:val="30"/>
          <w:lang w:bidi="en-US"/>
        </w:rPr>
        <w:br/>
        <w:t>экономическом союзе</w:t>
      </w:r>
    </w:p>
    <w:p w:rsidR="00C659E7" w:rsidRPr="006876B6" w:rsidRDefault="00C659E7">
      <w:pPr>
        <w:tabs>
          <w:tab w:val="left" w:pos="4111"/>
          <w:tab w:val="left" w:pos="5812"/>
        </w:tabs>
        <w:spacing w:after="0" w:line="240" w:lineRule="auto"/>
        <w:jc w:val="right"/>
        <w:rPr>
          <w:rFonts w:ascii="Times New Roman" w:eastAsia="Times New Roman" w:hAnsi="Times New Roman" w:cs="Times New Roman"/>
          <w:sz w:val="30"/>
          <w:szCs w:val="30"/>
          <w:lang w:bidi="en-US"/>
        </w:rPr>
      </w:pPr>
    </w:p>
    <w:p w:rsidR="00C659E7" w:rsidRPr="006876B6" w:rsidRDefault="00C659E7">
      <w:pPr>
        <w:tabs>
          <w:tab w:val="left" w:pos="4111"/>
          <w:tab w:val="left" w:pos="5812"/>
        </w:tabs>
        <w:spacing w:after="0" w:line="240" w:lineRule="auto"/>
        <w:jc w:val="right"/>
        <w:rPr>
          <w:rFonts w:ascii="Times New Roman" w:eastAsia="Times New Roman" w:hAnsi="Times New Roman" w:cs="Times New Roman"/>
          <w:sz w:val="30"/>
          <w:szCs w:val="30"/>
          <w:lang w:bidi="en-US"/>
        </w:rPr>
      </w:pPr>
    </w:p>
    <w:p w:rsidR="00C659E7" w:rsidRPr="006876B6" w:rsidRDefault="00C659E7">
      <w:pPr>
        <w:tabs>
          <w:tab w:val="left" w:pos="4111"/>
          <w:tab w:val="left" w:pos="5812"/>
        </w:tabs>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ПРОТОКОЛ</w:t>
      </w:r>
    </w:p>
    <w:p w:rsidR="00C659E7" w:rsidRPr="006876B6" w:rsidRDefault="00C659E7">
      <w:pPr>
        <w:tabs>
          <w:tab w:val="left" w:pos="4111"/>
          <w:tab w:val="left" w:pos="5812"/>
        </w:tabs>
        <w:spacing w:after="0" w:line="240" w:lineRule="auto"/>
        <w:jc w:val="center"/>
        <w:rPr>
          <w:rFonts w:ascii="Times New Roman" w:eastAsia="Times New Roman" w:hAnsi="Times New Roman" w:cs="Times New Roman"/>
          <w:b/>
          <w:sz w:val="30"/>
          <w:szCs w:val="30"/>
          <w:lang w:bidi="en-US"/>
        </w:rPr>
      </w:pPr>
      <w:r w:rsidRPr="006876B6">
        <w:rPr>
          <w:rFonts w:ascii="Times New Roman" w:eastAsia="Times New Roman" w:hAnsi="Times New Roman" w:cs="Times New Roman"/>
          <w:b/>
          <w:sz w:val="32"/>
          <w:szCs w:val="32"/>
          <w:lang w:bidi="en-US"/>
        </w:rPr>
        <w:t xml:space="preserve">о техническом регулировании в рамках </w:t>
      </w:r>
      <w:r w:rsidRPr="006876B6">
        <w:rPr>
          <w:rFonts w:ascii="Times New Roman" w:eastAsia="Times New Roman" w:hAnsi="Times New Roman" w:cs="Times New Roman"/>
          <w:b/>
          <w:sz w:val="32"/>
          <w:szCs w:val="32"/>
          <w:lang w:bidi="en-US"/>
        </w:rPr>
        <w:br/>
        <w:t>Евразийского экономического союза</w:t>
      </w:r>
    </w:p>
    <w:p w:rsidR="00C659E7" w:rsidRPr="006876B6" w:rsidRDefault="00C659E7">
      <w:pPr>
        <w:tabs>
          <w:tab w:val="left" w:pos="4111"/>
          <w:tab w:val="left" w:pos="5812"/>
        </w:tabs>
        <w:spacing w:after="0" w:line="240" w:lineRule="auto"/>
        <w:jc w:val="center"/>
        <w:rPr>
          <w:rFonts w:ascii="Times New Roman" w:eastAsia="Times New Roman" w:hAnsi="Times New Roman" w:cs="Times New Roman"/>
          <w:b/>
          <w:sz w:val="30"/>
          <w:szCs w:val="30"/>
          <w:lang w:bidi="en-US"/>
        </w:rPr>
      </w:pPr>
    </w:p>
    <w:p w:rsidR="00C659E7" w:rsidRPr="006876B6" w:rsidRDefault="00C659E7">
      <w:pPr>
        <w:tabs>
          <w:tab w:val="left" w:pos="4111"/>
          <w:tab w:val="left" w:pos="5812"/>
        </w:tabs>
        <w:spacing w:after="0" w:line="240" w:lineRule="auto"/>
        <w:jc w:val="center"/>
        <w:rPr>
          <w:rFonts w:ascii="Times New Roman" w:eastAsia="Times New Roman" w:hAnsi="Times New Roman" w:cs="Times New Roman"/>
          <w:b/>
          <w:sz w:val="30"/>
          <w:szCs w:val="30"/>
          <w:lang w:bidi="en-US"/>
        </w:rPr>
      </w:pPr>
    </w:p>
    <w:p w:rsidR="00C659E7" w:rsidRPr="006876B6" w:rsidRDefault="00C659E7" w:rsidP="00BA7E7C">
      <w:pPr>
        <w:numPr>
          <w:ilvl w:val="0"/>
          <w:numId w:val="14"/>
        </w:numPr>
        <w:spacing w:after="0" w:line="360" w:lineRule="auto"/>
        <w:ind w:left="0"/>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bidi="en-US"/>
        </w:rPr>
        <w:t xml:space="preserve">Настоящий Протокол разработан в соответствии с </w:t>
      </w:r>
      <w:r w:rsidRPr="006876B6">
        <w:rPr>
          <w:rFonts w:ascii="Times New Roman" w:eastAsia="Times New Roman" w:hAnsi="Times New Roman" w:cs="Times New Roman"/>
          <w:sz w:val="30"/>
          <w:szCs w:val="30"/>
          <w:lang w:eastAsia="ru-RU" w:bidi="en-US"/>
        </w:rPr>
        <w:br/>
        <w:t xml:space="preserve">разделом </w:t>
      </w:r>
      <w:r w:rsidRPr="006876B6">
        <w:rPr>
          <w:rFonts w:ascii="Times New Roman" w:eastAsia="Times New Roman" w:hAnsi="Times New Roman" w:cs="Times New Roman"/>
          <w:sz w:val="30"/>
          <w:szCs w:val="30"/>
          <w:lang w:val="en-US" w:eastAsia="ru-RU" w:bidi="en-US"/>
        </w:rPr>
        <w:t>X</w:t>
      </w:r>
      <w:r w:rsidRPr="006876B6">
        <w:rPr>
          <w:rFonts w:ascii="Times New Roman" w:eastAsia="Times New Roman" w:hAnsi="Times New Roman" w:cs="Times New Roman"/>
          <w:sz w:val="30"/>
          <w:szCs w:val="30"/>
          <w:lang w:eastAsia="ru-RU" w:bidi="en-US"/>
        </w:rPr>
        <w:t xml:space="preserve"> Договора </w:t>
      </w:r>
      <w:r w:rsidRPr="006876B6">
        <w:rPr>
          <w:rFonts w:ascii="Times New Roman" w:eastAsia="Times New Roman" w:hAnsi="Times New Roman" w:cs="Times New Roman"/>
          <w:sz w:val="30"/>
          <w:szCs w:val="30"/>
          <w:lang w:bidi="en-US"/>
        </w:rPr>
        <w:t>о Евразийском экономическом союзе</w:t>
      </w:r>
      <w:r w:rsidRPr="006876B6">
        <w:rPr>
          <w:rFonts w:ascii="Times New Roman" w:eastAsia="Times New Roman" w:hAnsi="Times New Roman" w:cs="Times New Roman"/>
          <w:sz w:val="30"/>
          <w:szCs w:val="30"/>
          <w:lang w:eastAsia="ru-RU" w:bidi="en-US"/>
        </w:rPr>
        <w:t xml:space="preserve"> и определяет порядок</w:t>
      </w:r>
      <w:r w:rsidR="00927351" w:rsidRPr="006876B6">
        <w:rPr>
          <w:rFonts w:ascii="Times New Roman" w:eastAsia="Times New Roman" w:hAnsi="Times New Roman" w:cs="Times New Roman"/>
          <w:sz w:val="30"/>
          <w:szCs w:val="30"/>
          <w:lang w:eastAsia="ru-RU" w:bidi="en-US"/>
        </w:rPr>
        <w:t xml:space="preserve">, правила и процедуры </w:t>
      </w:r>
      <w:r w:rsidRPr="006876B6">
        <w:rPr>
          <w:rFonts w:ascii="Times New Roman" w:eastAsia="Times New Roman" w:hAnsi="Times New Roman" w:cs="Times New Roman"/>
          <w:sz w:val="30"/>
          <w:szCs w:val="30"/>
          <w:lang w:eastAsia="ru-RU" w:bidi="en-US"/>
        </w:rPr>
        <w:t>технического регулирования в рамках Союза.</w:t>
      </w:r>
    </w:p>
    <w:p w:rsidR="00C659E7" w:rsidRPr="006876B6" w:rsidRDefault="00C659E7" w:rsidP="00BA7E7C">
      <w:pPr>
        <w:numPr>
          <w:ilvl w:val="0"/>
          <w:numId w:val="14"/>
        </w:numPr>
        <w:tabs>
          <w:tab w:val="left" w:pos="0"/>
        </w:tabs>
        <w:spacing w:after="0" w:line="360" w:lineRule="auto"/>
        <w:ind w:left="0"/>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Понятия, используемые в настоящем Протоколе, означают следующее:</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«аккредитация» – официальное признание органом по аккредитации компетентности органа по оценке соответствия</w:t>
      </w:r>
      <w:r w:rsidRPr="006876B6">
        <w:rPr>
          <w:rFonts w:ascii="Times New Roman" w:eastAsia="Times New Roman" w:hAnsi="Times New Roman" w:cs="Times New Roman"/>
          <w:b/>
          <w:sz w:val="30"/>
          <w:szCs w:val="30"/>
          <w:lang w:bidi="en-US"/>
        </w:rPr>
        <w:t xml:space="preserve"> </w:t>
      </w:r>
      <w:r w:rsidRPr="006876B6">
        <w:rPr>
          <w:rFonts w:ascii="Times New Roman" w:eastAsia="Times New Roman" w:hAnsi="Times New Roman" w:cs="Times New Roman"/>
          <w:b/>
          <w:sz w:val="30"/>
          <w:szCs w:val="30"/>
          <w:lang w:bidi="en-US"/>
        </w:rPr>
        <w:br/>
      </w:r>
      <w:r w:rsidRPr="006876B6">
        <w:rPr>
          <w:rFonts w:ascii="Times New Roman" w:eastAsia="Times New Roman" w:hAnsi="Times New Roman" w:cs="Times New Roman"/>
          <w:sz w:val="30"/>
          <w:szCs w:val="30"/>
          <w:lang w:bidi="en-US"/>
        </w:rPr>
        <w:t xml:space="preserve">(в том числе органа по сертификации, испытательной лаборатории (центра)) выполнять работы в определенной области оценки соответствия; </w:t>
      </w:r>
    </w:p>
    <w:p w:rsidR="00C659E7" w:rsidRPr="006876B6" w:rsidRDefault="00C659E7">
      <w:pPr>
        <w:tabs>
          <w:tab w:val="left" w:pos="709"/>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«безопасность» – отсутствие недопустимого риска, связанного с возможностью причинения вреда и (или) нанесения ущерба; </w:t>
      </w:r>
    </w:p>
    <w:p w:rsidR="00C659E7" w:rsidRPr="006876B6" w:rsidRDefault="00C659E7">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 </w:t>
      </w:r>
    </w:p>
    <w:p w:rsidR="00C659E7" w:rsidRPr="006876B6" w:rsidRDefault="00C659E7">
      <w:pPr>
        <w:autoSpaceDE w:val="0"/>
        <w:autoSpaceDN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w:t>
      </w:r>
      <w:r w:rsidRPr="006876B6">
        <w:rPr>
          <w:rFonts w:ascii="Times New Roman" w:eastAsia="Times New Roman" w:hAnsi="Times New Roman" w:cs="Times New Roman"/>
          <w:sz w:val="30"/>
          <w:szCs w:val="30"/>
          <w:lang w:bidi="en-US"/>
        </w:rPr>
        <w:lastRenderedPageBreak/>
        <w:t>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659E7" w:rsidRPr="006876B6" w:rsidRDefault="00C659E7">
      <w:pPr>
        <w:spacing w:after="0" w:line="360" w:lineRule="auto"/>
        <w:ind w:firstLine="709"/>
        <w:jc w:val="both"/>
        <w:rPr>
          <w:rFonts w:ascii="Times New Roman" w:eastAsia="Times New Roman" w:hAnsi="Times New Roman" w:cs="Times New Roman"/>
          <w:b/>
          <w:sz w:val="30"/>
          <w:szCs w:val="30"/>
          <w:lang w:eastAsia="ru-RU" w:bidi="en-US"/>
        </w:rPr>
      </w:pPr>
      <w:r w:rsidRPr="006876B6">
        <w:rPr>
          <w:rFonts w:ascii="Times New Roman" w:eastAsia="Times New Roman" w:hAnsi="Times New Roman" w:cs="Times New Roman"/>
          <w:sz w:val="30"/>
          <w:szCs w:val="30"/>
          <w:lang w:bidi="en-US"/>
        </w:rP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r w:rsidRPr="006876B6">
        <w:rPr>
          <w:rFonts w:ascii="Times New Roman" w:eastAsia="Times New Roman" w:hAnsi="Times New Roman" w:cs="Times New Roman"/>
          <w:b/>
          <w:sz w:val="30"/>
          <w:szCs w:val="30"/>
          <w:lang w:eastAsia="ru-RU" w:bidi="en-US"/>
        </w:rPr>
        <w:t xml:space="preserve"> </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 </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 xml:space="preserve">«идентификация продукции» – процедура отнесения продукции к области применения технического регламента Союза и установления </w:t>
      </w:r>
      <w:r w:rsidRPr="006876B6">
        <w:rPr>
          <w:rFonts w:ascii="Times New Roman" w:eastAsia="Times New Roman" w:hAnsi="Times New Roman" w:cs="Times New Roman"/>
          <w:sz w:val="30"/>
          <w:szCs w:val="30"/>
          <w:lang w:bidi="en-US"/>
        </w:rPr>
        <w:lastRenderedPageBreak/>
        <w:t>соответствия продукции технической документации на данную продукцию;</w:t>
      </w:r>
      <w:r w:rsidRPr="006876B6">
        <w:rPr>
          <w:rFonts w:ascii="Times New Roman" w:eastAsia="Times New Roman" w:hAnsi="Times New Roman" w:cs="Times New Roman"/>
          <w:sz w:val="30"/>
          <w:szCs w:val="30"/>
          <w:lang w:eastAsia="ru-RU" w:bidi="en-US"/>
        </w:rPr>
        <w:t xml:space="preserve"> </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«изготовитель» – юридическое лицо или физическое лицо, зарегистрированное в качестве индивидуального предпринимателя, </w:t>
      </w:r>
      <w:r w:rsidRPr="006876B6">
        <w:rPr>
          <w:rFonts w:ascii="Times New Roman" w:eastAsia="Times New Roman" w:hAnsi="Times New Roman" w:cs="Times New Roman"/>
          <w:sz w:val="30"/>
          <w:szCs w:val="30"/>
          <w:lang w:bidi="en-US"/>
        </w:rPr>
        <w:br/>
        <w:t xml:space="preserve">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 </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 </w:t>
      </w:r>
    </w:p>
    <w:p w:rsidR="00C659E7" w:rsidRPr="006876B6" w:rsidRDefault="00C659E7">
      <w:pPr>
        <w:spacing w:after="0" w:line="360" w:lineRule="auto"/>
        <w:ind w:firstLine="709"/>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«международный стандарт» – стандарт, принятый международной организацией по стандартизации;</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«национальный (государственный) стандарт» – стандарт, принятый органом по стандартизации государства-члена;</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«объект технического регулирования» – продукция или продукция и связанные с требованиями к продукции процессы проектирования (включая изыскания), </w:t>
      </w:r>
      <w:r w:rsidRPr="006876B6">
        <w:rPr>
          <w:rFonts w:ascii="Times New Roman" w:eastAsia="Times New Roman" w:hAnsi="Times New Roman" w:cs="Times New Roman"/>
          <w:sz w:val="30"/>
          <w:szCs w:val="30"/>
          <w:lang w:eastAsia="ru-RU"/>
        </w:rPr>
        <w:t>производства, строительства</w:t>
      </w:r>
      <w:r w:rsidRPr="006876B6">
        <w:rPr>
          <w:rFonts w:ascii="Times New Roman" w:eastAsia="Times New Roman" w:hAnsi="Times New Roman" w:cs="Times New Roman"/>
          <w:sz w:val="30"/>
          <w:szCs w:val="30"/>
          <w:lang w:bidi="en-US"/>
        </w:rPr>
        <w:t>, монтажа, наладки, эксплуатации, хранения, перевозки, реализации и утилизации;</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 xml:space="preserve">«обязательное подтверждение соответствия» – документальное удостоверение соответствия продукции и процессов проектирования (включая изыскания), </w:t>
      </w:r>
      <w:r w:rsidRPr="006876B6">
        <w:rPr>
          <w:rFonts w:ascii="Times New Roman" w:eastAsia="Times New Roman" w:hAnsi="Times New Roman" w:cs="Times New Roman"/>
          <w:sz w:val="30"/>
          <w:szCs w:val="30"/>
          <w:lang w:eastAsia="ru-RU"/>
        </w:rPr>
        <w:t>производства, строительства</w:t>
      </w:r>
      <w:r w:rsidRPr="006876B6">
        <w:rPr>
          <w:rFonts w:ascii="Times New Roman" w:eastAsia="Times New Roman" w:hAnsi="Times New Roman" w:cs="Times New Roman"/>
          <w:sz w:val="30"/>
          <w:szCs w:val="30"/>
          <w:lang w:bidi="en-US"/>
        </w:rPr>
        <w:t>, монтажа, наладки, эксплуатации, хранения, перевозки, реализации и утилизации требованиям технических регламентов Союза;</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«обязательная сертификация» – форма обязательного подтверждения органом по сертификации соответствия объектов </w:t>
      </w:r>
      <w:r w:rsidRPr="006876B6">
        <w:rPr>
          <w:rFonts w:ascii="Times New Roman" w:eastAsia="Times New Roman" w:hAnsi="Times New Roman" w:cs="Times New Roman"/>
          <w:sz w:val="30"/>
          <w:szCs w:val="30"/>
          <w:lang w:bidi="en-US"/>
        </w:rPr>
        <w:lastRenderedPageBreak/>
        <w:t xml:space="preserve">технического регулирования требованиям технических регламентов Союза; </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«оценка соответствия» – прямое или косвенное определение соблюдения требований, предъявляемых к объекту технического регулирования;</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«региональный стандарт» – стандарт, принятый региональной организацией по стандартизации; </w:t>
      </w:r>
    </w:p>
    <w:p w:rsidR="00C659E7" w:rsidRPr="006876B6" w:rsidRDefault="00C659E7">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659E7" w:rsidRPr="006876B6" w:rsidRDefault="00C659E7">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 </w:t>
      </w:r>
    </w:p>
    <w:p w:rsidR="00C659E7" w:rsidRPr="006876B6" w:rsidRDefault="00C659E7">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 xml:space="preserve">«сертификат соответствия техническим регламентам Союза» – документ, которым орган по сертификации удостоверяет соответствие </w:t>
      </w:r>
      <w:r w:rsidRPr="006876B6">
        <w:rPr>
          <w:rFonts w:ascii="Times New Roman" w:eastAsia="Times New Roman" w:hAnsi="Times New Roman" w:cs="Times New Roman"/>
          <w:sz w:val="30"/>
          <w:szCs w:val="30"/>
          <w:lang w:bidi="en-US"/>
        </w:rPr>
        <w:lastRenderedPageBreak/>
        <w:t>выпускаемой в обращение продукции требованиям технического регламента Союза (технических регламентов Союза);</w:t>
      </w:r>
    </w:p>
    <w:p w:rsidR="00C659E7" w:rsidRPr="006876B6" w:rsidRDefault="00C659E7">
      <w:pPr>
        <w:tabs>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w:t>
      </w:r>
      <w:r w:rsidRPr="006876B6">
        <w:rPr>
          <w:rFonts w:ascii="Times New Roman" w:eastAsia="Times New Roman" w:hAnsi="Times New Roman" w:cs="Times New Roman"/>
          <w:sz w:val="30"/>
          <w:szCs w:val="30"/>
          <w:lang w:eastAsia="ru-RU"/>
        </w:rPr>
        <w:t>производства, строительства</w:t>
      </w:r>
      <w:r w:rsidRPr="006876B6">
        <w:rPr>
          <w:rFonts w:ascii="Times New Roman" w:eastAsia="Times New Roman" w:hAnsi="Times New Roman" w:cs="Times New Roman"/>
          <w:sz w:val="30"/>
          <w:szCs w:val="30"/>
          <w:lang w:bidi="en-US"/>
        </w:rPr>
        <w:t xml:space="preserve">,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 </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659E7" w:rsidRPr="006876B6" w:rsidRDefault="00C659E7">
      <w:pPr>
        <w:tabs>
          <w:tab w:val="left" w:pos="4111"/>
          <w:tab w:val="left" w:pos="581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w:t>
      </w:r>
      <w:r w:rsidRPr="006876B6">
        <w:rPr>
          <w:rFonts w:ascii="Times New Roman" w:eastAsia="Times New Roman" w:hAnsi="Times New Roman" w:cs="Times New Roman"/>
          <w:sz w:val="30"/>
          <w:szCs w:val="30"/>
          <w:lang w:eastAsia="ru-RU"/>
        </w:rPr>
        <w:t>производства, строительства</w:t>
      </w:r>
      <w:r w:rsidRPr="006876B6">
        <w:rPr>
          <w:rFonts w:ascii="Times New Roman" w:eastAsia="Times New Roman" w:hAnsi="Times New Roman" w:cs="Times New Roman"/>
          <w:sz w:val="30"/>
          <w:szCs w:val="30"/>
          <w:lang w:bidi="en-US"/>
        </w:rPr>
        <w:t>,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659E7" w:rsidRPr="006876B6" w:rsidRDefault="00C659E7">
      <w:pPr>
        <w:tabs>
          <w:tab w:val="left" w:pos="2436"/>
          <w:tab w:val="left" w:pos="4111"/>
          <w:tab w:val="left" w:pos="5812"/>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«уполномоченное изготовителем лицо» – зарегистрированные в установленном законодательством государства-члена порядке на его территории юридическое </w:t>
      </w:r>
      <w:r w:rsidR="00693763" w:rsidRPr="006876B6">
        <w:rPr>
          <w:rFonts w:ascii="Times New Roman" w:eastAsia="Times New Roman" w:hAnsi="Times New Roman" w:cs="Times New Roman"/>
          <w:sz w:val="30"/>
          <w:szCs w:val="30"/>
          <w:lang w:bidi="en-US"/>
        </w:rPr>
        <w:t xml:space="preserve">лицо </w:t>
      </w:r>
      <w:r w:rsidRPr="006876B6">
        <w:rPr>
          <w:rFonts w:ascii="Times New Roman" w:eastAsia="Times New Roman" w:hAnsi="Times New Roman" w:cs="Times New Roman"/>
          <w:sz w:val="30"/>
          <w:szCs w:val="30"/>
          <w:lang w:bidi="en-US"/>
        </w:rPr>
        <w:t xml:space="preserve">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w:t>
      </w:r>
      <w:r w:rsidRPr="006876B6">
        <w:rPr>
          <w:rFonts w:ascii="Times New Roman" w:eastAsia="Times New Roman" w:hAnsi="Times New Roman" w:cs="Times New Roman"/>
          <w:sz w:val="30"/>
          <w:szCs w:val="30"/>
          <w:lang w:bidi="en-US"/>
        </w:rPr>
        <w:lastRenderedPageBreak/>
        <w:t>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r w:rsidRPr="006876B6">
        <w:rPr>
          <w:rFonts w:ascii="Times New Roman" w:eastAsia="Times New Roman" w:hAnsi="Times New Roman" w:cs="Times New Roman"/>
          <w:b/>
          <w:sz w:val="30"/>
          <w:szCs w:val="30"/>
          <w:lang w:bidi="en-US"/>
        </w:rPr>
        <w:t xml:space="preserve"> </w:t>
      </w:r>
    </w:p>
    <w:p w:rsidR="00C659E7" w:rsidRPr="006876B6" w:rsidRDefault="00C659E7">
      <w:pPr>
        <w:spacing w:after="0" w:line="360" w:lineRule="auto"/>
        <w:ind w:firstLine="709"/>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bCs/>
          <w:sz w:val="30"/>
          <w:szCs w:val="30"/>
          <w:lang w:bidi="en-US"/>
        </w:rPr>
        <w:t xml:space="preserve">3. Для объектов технического регулирования, </w:t>
      </w:r>
      <w:r w:rsidRPr="006876B6">
        <w:rPr>
          <w:rFonts w:ascii="Times New Roman" w:eastAsia="Times New Roman" w:hAnsi="Times New Roman" w:cs="Times New Roman"/>
          <w:sz w:val="30"/>
          <w:szCs w:val="30"/>
          <w:lang w:bidi="en-US"/>
        </w:rPr>
        <w:t xml:space="preserve">в отношении которых не вступили в силу технические регламенты Союза, действуют нормы законодательства государств-членов или актов Комиссии. </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 xml:space="preserve">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w:t>
      </w:r>
      <w:r w:rsidRPr="006876B6">
        <w:rPr>
          <w:rFonts w:ascii="Times New Roman" w:eastAsia="Times New Roman" w:hAnsi="Times New Roman" w:cs="Times New Roman"/>
          <w:sz w:val="30"/>
          <w:szCs w:val="30"/>
          <w:lang w:bidi="en-US"/>
        </w:rPr>
        <w:br/>
        <w:t xml:space="preserve">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w:t>
      </w:r>
      <w:r w:rsidRPr="006876B6">
        <w:rPr>
          <w:rFonts w:ascii="Times New Roman" w:eastAsia="Times New Roman" w:hAnsi="Times New Roman" w:cs="Times New Roman"/>
          <w:sz w:val="30"/>
          <w:szCs w:val="30"/>
          <w:lang w:eastAsia="ru-RU"/>
        </w:rPr>
        <w:t>производства, строительства</w:t>
      </w:r>
      <w:r w:rsidRPr="006876B6">
        <w:rPr>
          <w:rFonts w:ascii="Times New Roman" w:eastAsia="Times New Roman" w:hAnsi="Times New Roman" w:cs="Times New Roman"/>
          <w:sz w:val="30"/>
          <w:szCs w:val="30"/>
          <w:lang w:bidi="en-US"/>
        </w:rPr>
        <w:t>,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t xml:space="preserve">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 </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lastRenderedPageBreak/>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w:t>
      </w:r>
      <w:r w:rsidR="00B312F4" w:rsidRPr="006876B6">
        <w:rPr>
          <w:rFonts w:ascii="Times New Roman" w:eastAsia="Times New Roman" w:hAnsi="Times New Roman" w:cs="Times New Roman"/>
          <w:bCs/>
          <w:sz w:val="30"/>
          <w:szCs w:val="30"/>
          <w:lang w:bidi="en-US"/>
        </w:rPr>
        <w:t xml:space="preserve"> или</w:t>
      </w:r>
      <w:r w:rsidRPr="006876B6">
        <w:rPr>
          <w:rFonts w:ascii="Times New Roman" w:eastAsia="Times New Roman" w:hAnsi="Times New Roman" w:cs="Times New Roman"/>
          <w:bCs/>
          <w:sz w:val="30"/>
          <w:szCs w:val="30"/>
          <w:lang w:bidi="en-US"/>
        </w:rPr>
        <w:t xml:space="preserve"> </w:t>
      </w:r>
      <w:r w:rsidR="008D79D0" w:rsidRPr="006876B6">
        <w:rPr>
          <w:rFonts w:ascii="Times New Roman" w:eastAsia="Times New Roman" w:hAnsi="Times New Roman" w:cs="Times New Roman"/>
          <w:bCs/>
          <w:sz w:val="30"/>
          <w:szCs w:val="30"/>
          <w:lang w:bidi="en-US"/>
        </w:rPr>
        <w:br/>
      </w:r>
      <w:r w:rsidRPr="006876B6">
        <w:rPr>
          <w:rFonts w:ascii="Times New Roman" w:eastAsia="Times New Roman" w:hAnsi="Times New Roman" w:cs="Times New Roman"/>
          <w:bCs/>
          <w:sz w:val="30"/>
          <w:szCs w:val="30"/>
          <w:lang w:bidi="en-US"/>
        </w:rPr>
        <w:t>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659E7" w:rsidRPr="006876B6" w:rsidRDefault="00C659E7">
      <w:pPr>
        <w:spacing w:after="0" w:line="360" w:lineRule="auto"/>
        <w:ind w:firstLine="709"/>
        <w:jc w:val="both"/>
        <w:rPr>
          <w:rFonts w:ascii="Times New Roman" w:eastAsia="Times New Roman" w:hAnsi="Times New Roman" w:cs="Times New Roman"/>
          <w:b/>
          <w:sz w:val="30"/>
          <w:szCs w:val="30"/>
          <w:lang w:eastAsia="ru-RU" w:bidi="en-US"/>
        </w:rPr>
      </w:pPr>
      <w:r w:rsidRPr="006876B6">
        <w:rPr>
          <w:rFonts w:ascii="Times New Roman" w:eastAsia="Times New Roman" w:hAnsi="Times New Roman" w:cs="Times New Roman"/>
          <w:bCs/>
          <w:sz w:val="30"/>
          <w:szCs w:val="30"/>
          <w:lang w:bidi="en-US"/>
        </w:rPr>
        <w:t>В технических регламентах Союза также могут содержаться требования к терминологии, упаковке, маркировке, этикеткам и правилам их нанесения</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bCs/>
          <w:sz w:val="30"/>
          <w:szCs w:val="30"/>
          <w:lang w:bidi="en-US"/>
        </w:rPr>
        <w:t xml:space="preserve">санитарные требования и процедуры, а также </w:t>
      </w:r>
      <w:r w:rsidRPr="006876B6">
        <w:rPr>
          <w:rFonts w:ascii="Times New Roman" w:eastAsia="Times New Roman" w:hAnsi="Times New Roman" w:cs="Times New Roman"/>
          <w:bCs/>
          <w:sz w:val="30"/>
          <w:szCs w:val="30"/>
          <w:lang w:bidi="en-US"/>
        </w:rPr>
        <w:br/>
        <w:t>ветеринарно-санитарные и карантинные фитосанитарные требования, имеющие общий характер.</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t xml:space="preserve">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 </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t xml:space="preserve">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w:t>
      </w:r>
      <w:r w:rsidRPr="006876B6">
        <w:rPr>
          <w:rFonts w:ascii="Times New Roman" w:eastAsia="Times New Roman" w:hAnsi="Times New Roman" w:cs="Times New Roman"/>
          <w:sz w:val="30"/>
          <w:szCs w:val="30"/>
          <w:lang w:eastAsia="ru-RU"/>
        </w:rPr>
        <w:t xml:space="preserve">производства, </w:t>
      </w:r>
      <w:r w:rsidRPr="006876B6">
        <w:rPr>
          <w:rFonts w:ascii="Times New Roman" w:eastAsia="Times New Roman" w:hAnsi="Times New Roman" w:cs="Times New Roman"/>
          <w:sz w:val="30"/>
          <w:szCs w:val="30"/>
          <w:lang w:eastAsia="ru-RU"/>
        </w:rPr>
        <w:lastRenderedPageBreak/>
        <w:t>строительства</w:t>
      </w:r>
      <w:r w:rsidRPr="006876B6">
        <w:rPr>
          <w:rFonts w:ascii="Times New Roman" w:eastAsia="Times New Roman" w:hAnsi="Times New Roman" w:cs="Times New Roman"/>
          <w:bCs/>
          <w:sz w:val="30"/>
          <w:szCs w:val="30"/>
          <w:lang w:bidi="en-US"/>
        </w:rPr>
        <w:t>,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Технический регламент Союза разрабатывается с учетом </w:t>
      </w:r>
      <w:hyperlink r:id="rId22" w:history="1">
        <w:r w:rsidRPr="006876B6">
          <w:rPr>
            <w:rFonts w:ascii="Times New Roman" w:eastAsia="Times New Roman" w:hAnsi="Times New Roman" w:cs="Times New Roman"/>
            <w:sz w:val="30"/>
            <w:szCs w:val="30"/>
            <w:lang w:bidi="en-US"/>
          </w:rPr>
          <w:t>рекомендаци</w:t>
        </w:r>
      </w:hyperlink>
      <w:r w:rsidRPr="006876B6">
        <w:rPr>
          <w:rFonts w:ascii="Times New Roman" w:eastAsia="Times New Roman" w:hAnsi="Times New Roman" w:cs="Times New Roman"/>
          <w:sz w:val="30"/>
          <w:szCs w:val="30"/>
          <w:lang w:bidi="en-US"/>
        </w:rPr>
        <w:t>й</w:t>
      </w:r>
      <w:r w:rsidRPr="006876B6">
        <w:rPr>
          <w:rFonts w:ascii="Times New Roman" w:eastAsia="Times New Roman" w:hAnsi="Times New Roman" w:cs="Times New Roman"/>
          <w:bCs/>
          <w:sz w:val="30"/>
          <w:szCs w:val="30"/>
          <w:lang w:bidi="en-US"/>
        </w:rPr>
        <w:t xml:space="preserve"> по содержанию и типовой структуре технического регламента Союза, </w:t>
      </w:r>
      <w:r w:rsidR="00434F53" w:rsidRPr="006876B6">
        <w:rPr>
          <w:rFonts w:ascii="Times New Roman" w:eastAsia="Times New Roman" w:hAnsi="Times New Roman" w:cs="Times New Roman"/>
          <w:bCs/>
          <w:sz w:val="30"/>
          <w:szCs w:val="30"/>
          <w:lang w:bidi="en-US"/>
        </w:rPr>
        <w:t xml:space="preserve">утверждаемых </w:t>
      </w:r>
      <w:r w:rsidRPr="006876B6">
        <w:rPr>
          <w:rFonts w:ascii="Times New Roman" w:eastAsia="Times New Roman" w:hAnsi="Times New Roman" w:cs="Times New Roman"/>
          <w:bCs/>
          <w:sz w:val="30"/>
          <w:szCs w:val="30"/>
          <w:lang w:bidi="en-US"/>
        </w:rPr>
        <w:t>Комиссией.</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t xml:space="preserve">Разработка, принятие, изменение и отмена технических регламентов Союза осуществляются в порядке, утверждаемом Комиссией. </w:t>
      </w:r>
    </w:p>
    <w:p w:rsidR="00C659E7" w:rsidRPr="006876B6" w:rsidRDefault="00C659E7">
      <w:pPr>
        <w:spacing w:after="0" w:line="360" w:lineRule="auto"/>
        <w:ind w:firstLine="709"/>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bCs/>
          <w:sz w:val="30"/>
          <w:szCs w:val="30"/>
          <w:lang w:bidi="en-US"/>
        </w:rPr>
        <w:t xml:space="preserve">4. В целях выполнения требований технического регламента Союза Комиссия утверждает </w:t>
      </w:r>
      <w:hyperlink r:id="rId23" w:history="1">
        <w:r w:rsidRPr="006876B6">
          <w:rPr>
            <w:rFonts w:ascii="Times New Roman" w:eastAsia="Times New Roman" w:hAnsi="Times New Roman" w:cs="Times New Roman"/>
            <w:sz w:val="30"/>
            <w:szCs w:val="30"/>
            <w:lang w:bidi="en-US"/>
          </w:rPr>
          <w:t>перечень</w:t>
        </w:r>
      </w:hyperlink>
      <w:r w:rsidRPr="006876B6">
        <w:rPr>
          <w:rFonts w:ascii="Times New Roman" w:eastAsia="Times New Roman" w:hAnsi="Times New Roman" w:cs="Times New Roman"/>
          <w:bCs/>
          <w:sz w:val="30"/>
          <w:szCs w:val="30"/>
          <w:lang w:bidi="en-US"/>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r w:rsidRPr="006876B6">
        <w:rPr>
          <w:rFonts w:ascii="Times New Roman" w:eastAsia="Times New Roman" w:hAnsi="Times New Roman" w:cs="Times New Roman"/>
          <w:b/>
          <w:sz w:val="30"/>
          <w:szCs w:val="30"/>
          <w:lang w:bidi="en-US"/>
        </w:rPr>
        <w:t xml:space="preserve">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Применение на добровольной основе</w:t>
      </w:r>
      <w:r w:rsidR="00927351" w:rsidRPr="006876B6">
        <w:rPr>
          <w:rFonts w:ascii="Times New Roman" w:eastAsia="Times New Roman" w:hAnsi="Times New Roman" w:cs="Times New Roman"/>
          <w:bCs/>
          <w:sz w:val="30"/>
          <w:szCs w:val="30"/>
          <w:lang w:bidi="en-US"/>
        </w:rPr>
        <w:t xml:space="preserve"> соответствующих</w:t>
      </w:r>
      <w:r w:rsidRPr="006876B6">
        <w:rPr>
          <w:rFonts w:ascii="Times New Roman" w:eastAsia="Times New Roman" w:hAnsi="Times New Roman" w:cs="Times New Roman"/>
          <w:bCs/>
          <w:sz w:val="30"/>
          <w:szCs w:val="30"/>
          <w:lang w:bidi="en-US"/>
        </w:rPr>
        <w:t xml:space="preserve"> стандартов, включенных в указанный перечень, является достаточным условием соблюдения требований</w:t>
      </w:r>
      <w:r w:rsidR="00927351" w:rsidRPr="006876B6">
        <w:rPr>
          <w:rFonts w:ascii="Times New Roman" w:eastAsia="Times New Roman" w:hAnsi="Times New Roman" w:cs="Times New Roman"/>
          <w:bCs/>
          <w:sz w:val="30"/>
          <w:szCs w:val="30"/>
          <w:lang w:bidi="en-US"/>
        </w:rPr>
        <w:t xml:space="preserve"> соответствующего</w:t>
      </w:r>
      <w:r w:rsidRPr="006876B6">
        <w:rPr>
          <w:rFonts w:ascii="Times New Roman" w:eastAsia="Times New Roman" w:hAnsi="Times New Roman" w:cs="Times New Roman"/>
          <w:bCs/>
          <w:sz w:val="30"/>
          <w:szCs w:val="30"/>
          <w:lang w:bidi="en-US"/>
        </w:rPr>
        <w:t xml:space="preserve"> технического регламента Союза.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lastRenderedPageBreak/>
        <w:t>В случае неприменения стандартов, включенных в указанный перечень, оценка соответствия осуществляется на основе анализа рисков.</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Разработка и принятие указанных перечней стандартов осуществляются в порядке, утверждаемом Комиссией.</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w:t>
      </w:r>
      <w:r w:rsidRPr="006876B6">
        <w:rPr>
          <w:rFonts w:ascii="Times New Roman" w:eastAsia="Times New Roman" w:hAnsi="Times New Roman" w:cs="Times New Roman"/>
          <w:bCs/>
          <w:sz w:val="30"/>
          <w:szCs w:val="30"/>
          <w:lang w:bidi="en-US"/>
        </w:rPr>
        <w:t>–</w:t>
      </w:r>
      <w:r w:rsidRPr="006876B6">
        <w:rPr>
          <w:rFonts w:ascii="Times New Roman" w:eastAsia="Times New Roman" w:hAnsi="Times New Roman" w:cs="Times New Roman"/>
          <w:sz w:val="30"/>
          <w:szCs w:val="30"/>
          <w:lang w:bidi="en-US"/>
        </w:rPr>
        <w:t xml:space="preserve">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w:t>
      </w:r>
      <w:proofErr w:type="spellStart"/>
      <w:r w:rsidRPr="006876B6">
        <w:rPr>
          <w:rFonts w:ascii="Times New Roman" w:eastAsia="Times New Roman" w:hAnsi="Times New Roman" w:cs="Times New Roman"/>
          <w:sz w:val="30"/>
          <w:szCs w:val="30"/>
          <w:lang w:bidi="en-US"/>
        </w:rPr>
        <w:t>валидированные</w:t>
      </w:r>
      <w:proofErr w:type="spellEnd"/>
      <w:r w:rsidRPr="006876B6">
        <w:rPr>
          <w:rFonts w:ascii="Times New Roman" w:eastAsia="Times New Roman" w:hAnsi="Times New Roman" w:cs="Times New Roman"/>
          <w:sz w:val="30"/>
          <w:szCs w:val="30"/>
          <w:lang w:bidi="en-US"/>
        </w:rPr>
        <w:t xml:space="preserve">) и утвержденные в соответствии с законодательством государства-члена. Перечень указанных методик исследований (испытаний) и измерений </w:t>
      </w:r>
      <w:r w:rsidRPr="006876B6">
        <w:rPr>
          <w:rFonts w:ascii="Times New Roman" w:eastAsia="Times New Roman" w:hAnsi="Times New Roman" w:cs="Times New Roman"/>
          <w:sz w:val="30"/>
          <w:szCs w:val="30"/>
          <w:lang w:bidi="en-US"/>
        </w:rPr>
        <w:lastRenderedPageBreak/>
        <w:t>предоставляется уполномоченными органами государств-членов в Комиссию.</w:t>
      </w:r>
    </w:p>
    <w:p w:rsidR="00C659E7" w:rsidRPr="006876B6" w:rsidRDefault="00C659E7">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r w:rsidRPr="006876B6">
        <w:rPr>
          <w:rFonts w:ascii="Times New Roman" w:eastAsia="Times New Roman" w:hAnsi="Times New Roman" w:cs="Times New Roman"/>
          <w:sz w:val="30"/>
          <w:szCs w:val="30"/>
          <w:lang w:eastAsia="ru-RU" w:bidi="en-US"/>
        </w:rPr>
        <w:t>.</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bCs/>
          <w:sz w:val="30"/>
          <w:szCs w:val="30"/>
          <w:lang w:bidi="en-US"/>
        </w:rP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bCs/>
          <w:sz w:val="30"/>
          <w:szCs w:val="30"/>
          <w:lang w:bidi="en-US"/>
        </w:rPr>
        <w:t>Обязательное подтверждение соответствия осуществляется в формах декларирования соответствия и сертификации.</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bCs/>
          <w:sz w:val="30"/>
          <w:szCs w:val="30"/>
          <w:lang w:bidi="en-US"/>
        </w:rPr>
        <w:t>Формы, схемы и процедуры оценки</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bCs/>
          <w:sz w:val="30"/>
          <w:szCs w:val="30"/>
          <w:lang w:bidi="en-US"/>
        </w:rPr>
        <w:t>соответствия устанавливаются в технических регламентах Союза на основе типовых схем оценки соответствия, утверждаемых Комиссией</w:t>
      </w:r>
      <w:r w:rsidRPr="006876B6">
        <w:rPr>
          <w:rFonts w:ascii="Times New Roman" w:eastAsia="Times New Roman" w:hAnsi="Times New Roman" w:cs="Times New Roman"/>
          <w:sz w:val="30"/>
          <w:szCs w:val="30"/>
          <w:lang w:bidi="en-US"/>
        </w:rPr>
        <w:t xml:space="preserve">. </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 </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bCs/>
          <w:sz w:val="30"/>
          <w:szCs w:val="30"/>
          <w:lang w:bidi="en-US"/>
        </w:rPr>
        <w:t>При оценке соответствия заявителем мо</w:t>
      </w:r>
      <w:r w:rsidR="007C35B0" w:rsidRPr="006876B6">
        <w:rPr>
          <w:rFonts w:ascii="Times New Roman" w:eastAsia="Times New Roman" w:hAnsi="Times New Roman" w:cs="Times New Roman"/>
          <w:bCs/>
          <w:sz w:val="30"/>
          <w:szCs w:val="30"/>
          <w:lang w:bidi="en-US"/>
        </w:rPr>
        <w:t>г</w:t>
      </w:r>
      <w:r w:rsidRPr="006876B6">
        <w:rPr>
          <w:rFonts w:ascii="Times New Roman" w:eastAsia="Times New Roman" w:hAnsi="Times New Roman" w:cs="Times New Roman"/>
          <w:bCs/>
          <w:sz w:val="30"/>
          <w:szCs w:val="30"/>
          <w:lang w:bidi="en-US"/>
        </w:rPr>
        <w:t xml:space="preserve">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w:t>
      </w:r>
      <w:r w:rsidRPr="006876B6">
        <w:rPr>
          <w:rFonts w:ascii="Times New Roman" w:eastAsia="Times New Roman" w:hAnsi="Times New Roman" w:cs="Times New Roman"/>
          <w:bCs/>
          <w:sz w:val="30"/>
          <w:szCs w:val="30"/>
          <w:lang w:bidi="en-US"/>
        </w:rPr>
        <w:lastRenderedPageBreak/>
        <w:t>изготовителем или продавцом либо уполномоченным изготовителем лицом.</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Круг заявителей устанавливается в соответствии с техническим регламентом Союза.</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Единые </w:t>
      </w:r>
      <w:hyperlink r:id="rId24" w:history="1">
        <w:r w:rsidRPr="006876B6">
          <w:rPr>
            <w:rFonts w:ascii="Times New Roman" w:eastAsia="Times New Roman" w:hAnsi="Times New Roman" w:cs="Times New Roman"/>
            <w:bCs/>
            <w:sz w:val="30"/>
            <w:szCs w:val="30"/>
            <w:lang w:bidi="en-US"/>
          </w:rPr>
          <w:t>формы</w:t>
        </w:r>
      </w:hyperlink>
      <w:r w:rsidRPr="006876B6">
        <w:rPr>
          <w:rFonts w:ascii="Times New Roman" w:eastAsia="Times New Roman" w:hAnsi="Times New Roman" w:cs="Times New Roman"/>
          <w:sz w:val="30"/>
          <w:szCs w:val="30"/>
          <w:lang w:eastAsia="ru-RU" w:bidi="en-US"/>
        </w:rPr>
        <w:t xml:space="preserve"> документов об оценке соответствия </w:t>
      </w:r>
      <w:r w:rsidRPr="006876B6">
        <w:rPr>
          <w:rFonts w:ascii="Times New Roman" w:eastAsia="Times New Roman" w:hAnsi="Times New Roman" w:cs="Times New Roman"/>
          <w:bCs/>
          <w:sz w:val="30"/>
          <w:szCs w:val="30"/>
          <w:lang w:bidi="en-US"/>
        </w:rPr>
        <w:t xml:space="preserve">и </w:t>
      </w:r>
      <w:r w:rsidRPr="006876B6">
        <w:rPr>
          <w:rFonts w:ascii="Times New Roman" w:eastAsia="Times New Roman" w:hAnsi="Times New Roman" w:cs="Times New Roman"/>
          <w:sz w:val="30"/>
          <w:szCs w:val="30"/>
          <w:lang w:bidi="en-US"/>
        </w:rPr>
        <w:t>правила их оформления</w:t>
      </w:r>
      <w:r w:rsidRPr="006876B6">
        <w:rPr>
          <w:rFonts w:ascii="Times New Roman" w:eastAsia="Times New Roman" w:hAnsi="Times New Roman" w:cs="Times New Roman"/>
          <w:bCs/>
          <w:sz w:val="30"/>
          <w:szCs w:val="30"/>
          <w:lang w:bidi="en-US"/>
        </w:rPr>
        <w:t xml:space="preserve"> утверждаются Комиссией.</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eastAsia="ru-RU" w:bidi="en-US"/>
        </w:rPr>
        <w:t xml:space="preserve">Единые реестры выданных или принятых документов об оценке соответствия размещаются на официальном сайте </w:t>
      </w:r>
      <w:r w:rsidR="008666D5" w:rsidRPr="006876B6">
        <w:rPr>
          <w:rFonts w:ascii="Times New Roman" w:eastAsia="Times New Roman" w:hAnsi="Times New Roman" w:cs="Times New Roman"/>
          <w:sz w:val="30"/>
          <w:szCs w:val="30"/>
          <w:lang w:eastAsia="ru-RU" w:bidi="en-US"/>
        </w:rPr>
        <w:t>Союза</w:t>
      </w:r>
      <w:r w:rsidRPr="006876B6">
        <w:rPr>
          <w:rFonts w:ascii="Times New Roman" w:eastAsia="Times New Roman" w:hAnsi="Times New Roman" w:cs="Times New Roman"/>
          <w:sz w:val="30"/>
          <w:szCs w:val="30"/>
          <w:lang w:eastAsia="ru-RU" w:bidi="en-US"/>
        </w:rPr>
        <w:t xml:space="preserve"> в сети Интернет. Формирование и ведение указанных единых реестров осуществляются в порядке, утверждаемом Комиссией.</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Аккредитованные органы по оценке соответствия (в том числе органы по сертификации, испытательные лаборатории (центры)),</w:t>
      </w:r>
      <w:r w:rsidRPr="006876B6">
        <w:rPr>
          <w:rFonts w:ascii="Times New Roman" w:hAnsi="Times New Roman" w:cs="Times New Roman"/>
          <w:sz w:val="30"/>
          <w:szCs w:val="30"/>
        </w:rPr>
        <w:t xml:space="preserve"> осуществляющие р</w:t>
      </w:r>
      <w:r w:rsidRPr="006876B6">
        <w:rPr>
          <w:rFonts w:ascii="Times New Roman" w:eastAsia="Times New Roman" w:hAnsi="Times New Roman" w:cs="Times New Roman"/>
          <w:bCs/>
          <w:sz w:val="30"/>
          <w:szCs w:val="30"/>
          <w:lang w:bidi="en-US"/>
        </w:rPr>
        <w:t>аботы по оценке соответствия</w:t>
      </w:r>
      <w:r w:rsidR="00927351" w:rsidRPr="006876B6">
        <w:rPr>
          <w:rFonts w:ascii="Times New Roman" w:eastAsia="Times New Roman" w:hAnsi="Times New Roman" w:cs="Times New Roman"/>
          <w:bCs/>
          <w:sz w:val="30"/>
          <w:szCs w:val="30"/>
          <w:lang w:bidi="en-US"/>
        </w:rPr>
        <w:t xml:space="preserve"> установленным техническим регламентом Союза требованиям</w:t>
      </w:r>
      <w:r w:rsidRPr="006876B6">
        <w:rPr>
          <w:rFonts w:ascii="Times New Roman" w:eastAsia="Times New Roman" w:hAnsi="Times New Roman" w:cs="Times New Roman"/>
          <w:bCs/>
          <w:sz w:val="30"/>
          <w:szCs w:val="30"/>
          <w:lang w:bidi="en-US"/>
        </w:rPr>
        <w:t xml:space="preserve">, должны быть включены в единый реестр органов по оценке соответствия Союза. </w:t>
      </w:r>
      <w:r w:rsidR="00927351" w:rsidRPr="006876B6">
        <w:rPr>
          <w:rFonts w:ascii="Times New Roman" w:eastAsia="Times New Roman" w:hAnsi="Times New Roman" w:cs="Times New Roman"/>
          <w:bCs/>
          <w:sz w:val="30"/>
          <w:szCs w:val="30"/>
          <w:lang w:bidi="en-US"/>
        </w:rPr>
        <w:t>Включение органов по оценке соответствия в этот реестр, а также его ф</w:t>
      </w:r>
      <w:r w:rsidRPr="006876B6">
        <w:rPr>
          <w:rFonts w:ascii="Times New Roman" w:eastAsia="Times New Roman" w:hAnsi="Times New Roman" w:cs="Times New Roman"/>
          <w:bCs/>
          <w:sz w:val="30"/>
          <w:szCs w:val="30"/>
          <w:lang w:bidi="en-US"/>
        </w:rPr>
        <w:t xml:space="preserve">ормирование и ведение осуществляются в порядке, </w:t>
      </w:r>
      <w:r w:rsidR="00434F53" w:rsidRPr="006876B6">
        <w:rPr>
          <w:rFonts w:ascii="Times New Roman" w:eastAsia="Times New Roman" w:hAnsi="Times New Roman" w:cs="Times New Roman"/>
          <w:bCs/>
          <w:sz w:val="30"/>
          <w:szCs w:val="30"/>
          <w:lang w:bidi="en-US"/>
        </w:rPr>
        <w:t xml:space="preserve">утверждаемом </w:t>
      </w:r>
      <w:r w:rsidRPr="006876B6">
        <w:rPr>
          <w:rFonts w:ascii="Times New Roman" w:eastAsia="Times New Roman" w:hAnsi="Times New Roman" w:cs="Times New Roman"/>
          <w:bCs/>
          <w:sz w:val="30"/>
          <w:szCs w:val="30"/>
          <w:lang w:bidi="en-US"/>
        </w:rPr>
        <w:t>Комиссией.</w:t>
      </w:r>
      <w:r w:rsidRPr="006876B6">
        <w:rPr>
          <w:rFonts w:ascii="Times New Roman" w:eastAsia="Times New Roman" w:hAnsi="Times New Roman" w:cs="Times New Roman"/>
          <w:b/>
          <w:bCs/>
          <w:sz w:val="30"/>
          <w:szCs w:val="30"/>
          <w:lang w:bidi="en-US"/>
        </w:rPr>
        <w:t xml:space="preserve"> </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 </w:t>
      </w:r>
    </w:p>
    <w:p w:rsidR="00C659E7" w:rsidRPr="006876B6" w:rsidRDefault="00C659E7">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bCs/>
          <w:sz w:val="30"/>
          <w:szCs w:val="30"/>
          <w:lang w:bidi="en-US"/>
        </w:rPr>
        <w:t xml:space="preserve">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w:t>
      </w:r>
      <w:r w:rsidRPr="006876B6">
        <w:rPr>
          <w:rFonts w:ascii="Times New Roman" w:eastAsia="Times New Roman" w:hAnsi="Times New Roman" w:cs="Times New Roman"/>
          <w:bCs/>
          <w:sz w:val="30"/>
          <w:szCs w:val="30"/>
          <w:lang w:bidi="en-US"/>
        </w:rPr>
        <w:lastRenderedPageBreak/>
        <w:t xml:space="preserve">процедуры оценки соответствия, </w:t>
      </w:r>
      <w:r w:rsidR="00927351" w:rsidRPr="006876B6">
        <w:rPr>
          <w:rFonts w:ascii="Times New Roman" w:eastAsia="Times New Roman" w:hAnsi="Times New Roman" w:cs="Times New Roman"/>
          <w:bCs/>
          <w:sz w:val="30"/>
          <w:szCs w:val="30"/>
          <w:lang w:bidi="en-US"/>
        </w:rPr>
        <w:t xml:space="preserve">подлежит обязательной маркировке </w:t>
      </w:r>
      <w:r w:rsidRPr="006876B6">
        <w:rPr>
          <w:rFonts w:ascii="Times New Roman" w:eastAsia="Times New Roman" w:hAnsi="Times New Roman" w:cs="Times New Roman"/>
          <w:bCs/>
          <w:sz w:val="30"/>
          <w:szCs w:val="30"/>
          <w:lang w:bidi="en-US"/>
        </w:rPr>
        <w:t>единым знаком обращения продукции на рынке Союза</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b/>
          <w:sz w:val="30"/>
          <w:szCs w:val="30"/>
          <w:lang w:eastAsia="ru-RU"/>
        </w:rPr>
        <w:t xml:space="preserve"> </w:t>
      </w:r>
    </w:p>
    <w:p w:rsidR="00C659E7" w:rsidRPr="006876B6" w:rsidRDefault="002477BF">
      <w:pPr>
        <w:spacing w:after="0" w:line="360" w:lineRule="auto"/>
        <w:ind w:firstLine="709"/>
        <w:contextualSpacing/>
        <w:jc w:val="both"/>
        <w:rPr>
          <w:rFonts w:ascii="Times New Roman" w:eastAsia="Times New Roman" w:hAnsi="Times New Roman" w:cs="Times New Roman"/>
          <w:bCs/>
          <w:sz w:val="30"/>
          <w:szCs w:val="30"/>
          <w:lang w:bidi="en-US"/>
        </w:rPr>
      </w:pPr>
      <w:hyperlink r:id="rId25" w:history="1">
        <w:r w:rsidR="00C659E7" w:rsidRPr="006876B6">
          <w:rPr>
            <w:rFonts w:ascii="Times New Roman" w:eastAsia="Times New Roman" w:hAnsi="Times New Roman" w:cs="Times New Roman"/>
            <w:bCs/>
            <w:sz w:val="30"/>
            <w:szCs w:val="30"/>
            <w:lang w:bidi="en-US"/>
          </w:rPr>
          <w:t>Изображение</w:t>
        </w:r>
      </w:hyperlink>
      <w:r w:rsidR="00C659E7" w:rsidRPr="006876B6">
        <w:rPr>
          <w:rFonts w:ascii="Times New Roman" w:eastAsia="Times New Roman" w:hAnsi="Times New Roman" w:cs="Times New Roman"/>
          <w:bCs/>
          <w:sz w:val="30"/>
          <w:szCs w:val="30"/>
          <w:lang w:bidi="en-US"/>
        </w:rPr>
        <w:t xml:space="preserve"> единого знака обращения продукции на рынке Союза и </w:t>
      </w:r>
      <w:hyperlink r:id="rId26" w:history="1">
        <w:r w:rsidR="00C659E7" w:rsidRPr="006876B6">
          <w:rPr>
            <w:rFonts w:ascii="Times New Roman" w:eastAsia="Times New Roman" w:hAnsi="Times New Roman" w:cs="Times New Roman"/>
            <w:bCs/>
            <w:sz w:val="30"/>
            <w:szCs w:val="30"/>
            <w:lang w:bidi="en-US"/>
          </w:rPr>
          <w:t>порядок</w:t>
        </w:r>
      </w:hyperlink>
      <w:r w:rsidR="00C659E7" w:rsidRPr="006876B6">
        <w:rPr>
          <w:rFonts w:ascii="Times New Roman" w:eastAsia="Times New Roman" w:hAnsi="Times New Roman" w:cs="Times New Roman"/>
          <w:bCs/>
          <w:sz w:val="30"/>
          <w:szCs w:val="30"/>
          <w:lang w:bidi="en-US"/>
        </w:rPr>
        <w:t xml:space="preserve"> его применения утверждаются Комиссией.</w:t>
      </w:r>
    </w:p>
    <w:p w:rsidR="00C659E7" w:rsidRPr="006876B6" w:rsidRDefault="00C659E7">
      <w:pPr>
        <w:tabs>
          <w:tab w:val="left" w:pos="709"/>
        </w:tabs>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659E7" w:rsidRPr="006876B6" w:rsidRDefault="00C659E7">
      <w:pPr>
        <w:spacing w:after="0" w:line="360" w:lineRule="auto"/>
        <w:ind w:firstLine="709"/>
        <w:contextualSpacing/>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sz w:val="30"/>
          <w:szCs w:val="30"/>
          <w:lang w:bidi="en-US"/>
        </w:rPr>
        <w:t>7. До дня вступления в силу технического регламента Союза п</w:t>
      </w:r>
      <w:r w:rsidRPr="006876B6">
        <w:rPr>
          <w:rFonts w:ascii="Times New Roman" w:eastAsia="Times New Roman" w:hAnsi="Times New Roman" w:cs="Times New Roman"/>
          <w:bCs/>
          <w:sz w:val="30"/>
          <w:szCs w:val="30"/>
          <w:lang w:eastAsia="ru-RU" w:bidi="en-US"/>
        </w:rPr>
        <w:t>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w:t>
      </w:r>
      <w:r w:rsidR="00927351" w:rsidRPr="006876B6">
        <w:rPr>
          <w:rFonts w:ascii="Times New Roman" w:eastAsia="Times New Roman" w:hAnsi="Times New Roman" w:cs="Times New Roman"/>
          <w:bCs/>
          <w:sz w:val="30"/>
          <w:szCs w:val="30"/>
          <w:lang w:eastAsia="ru-RU" w:bidi="en-US"/>
        </w:rPr>
        <w:t xml:space="preserve"> и</w:t>
      </w:r>
      <w:r w:rsidR="00902898" w:rsidRPr="006876B6">
        <w:rPr>
          <w:rFonts w:ascii="Times New Roman" w:eastAsia="Times New Roman" w:hAnsi="Times New Roman" w:cs="Times New Roman"/>
          <w:bCs/>
          <w:sz w:val="30"/>
          <w:szCs w:val="30"/>
          <w:lang w:eastAsia="ru-RU" w:bidi="en-US"/>
        </w:rPr>
        <w:t xml:space="preserve"> которая</w:t>
      </w:r>
      <w:r w:rsidR="00927351" w:rsidRPr="006876B6">
        <w:rPr>
          <w:rFonts w:ascii="Times New Roman" w:eastAsia="Times New Roman" w:hAnsi="Times New Roman" w:cs="Times New Roman"/>
          <w:bCs/>
          <w:sz w:val="30"/>
          <w:szCs w:val="30"/>
          <w:lang w:eastAsia="ru-RU" w:bidi="en-US"/>
        </w:rPr>
        <w:t xml:space="preserve"> включен</w:t>
      </w:r>
      <w:r w:rsidR="00902898" w:rsidRPr="006876B6">
        <w:rPr>
          <w:rFonts w:ascii="Times New Roman" w:eastAsia="Times New Roman" w:hAnsi="Times New Roman" w:cs="Times New Roman"/>
          <w:bCs/>
          <w:sz w:val="30"/>
          <w:szCs w:val="30"/>
          <w:lang w:eastAsia="ru-RU" w:bidi="en-US"/>
        </w:rPr>
        <w:t>а</w:t>
      </w:r>
      <w:r w:rsidR="00927351" w:rsidRPr="006876B6">
        <w:rPr>
          <w:rFonts w:ascii="Times New Roman" w:eastAsia="Times New Roman" w:hAnsi="Times New Roman" w:cs="Times New Roman"/>
          <w:bCs/>
          <w:sz w:val="30"/>
          <w:szCs w:val="30"/>
          <w:lang w:eastAsia="ru-RU" w:bidi="en-US"/>
        </w:rPr>
        <w:t xml:space="preserve"> в единый перечень продукции</w:t>
      </w:r>
      <w:r w:rsidR="009C05A8" w:rsidRPr="006876B6">
        <w:rPr>
          <w:rFonts w:ascii="Times New Roman" w:eastAsia="Times New Roman" w:hAnsi="Times New Roman" w:cs="Times New Roman"/>
          <w:bCs/>
          <w:sz w:val="30"/>
          <w:szCs w:val="30"/>
          <w:lang w:eastAsia="ru-RU" w:bidi="en-US"/>
        </w:rPr>
        <w:t>, п</w:t>
      </w:r>
      <w:r w:rsidR="00927351" w:rsidRPr="006876B6">
        <w:rPr>
          <w:rFonts w:ascii="Times New Roman" w:eastAsia="Times New Roman" w:hAnsi="Times New Roman" w:cs="Times New Roman"/>
          <w:bCs/>
          <w:sz w:val="30"/>
          <w:szCs w:val="30"/>
          <w:lang w:eastAsia="ru-RU" w:bidi="en-US"/>
        </w:rPr>
        <w:t>одлежащей обязательному подтверждению соответствия с выдачей</w:t>
      </w:r>
      <w:r w:rsidR="009C05A8" w:rsidRPr="006876B6">
        <w:rPr>
          <w:rFonts w:ascii="Times New Roman" w:eastAsia="Times New Roman" w:hAnsi="Times New Roman" w:cs="Times New Roman"/>
          <w:bCs/>
          <w:sz w:val="30"/>
          <w:szCs w:val="30"/>
          <w:lang w:eastAsia="ru-RU" w:bidi="en-US"/>
        </w:rPr>
        <w:t xml:space="preserve"> сертификатов соответствия и деклараций о соответствии по единой форме</w:t>
      </w:r>
      <w:r w:rsidRPr="006876B6">
        <w:rPr>
          <w:rFonts w:ascii="Times New Roman" w:eastAsia="Times New Roman" w:hAnsi="Times New Roman" w:cs="Times New Roman"/>
          <w:bCs/>
          <w:sz w:val="30"/>
          <w:szCs w:val="30"/>
          <w:lang w:eastAsia="ru-RU" w:bidi="en-US"/>
        </w:rPr>
        <w:t>, допускается к обращению на территории Союза, если она прошла установленные процедуры подтверждения соответствия на территории государств</w:t>
      </w:r>
      <w:r w:rsidR="00902898" w:rsidRPr="006876B6">
        <w:rPr>
          <w:rFonts w:ascii="Times New Roman" w:eastAsia="Times New Roman" w:hAnsi="Times New Roman" w:cs="Times New Roman"/>
          <w:bCs/>
          <w:sz w:val="30"/>
          <w:szCs w:val="30"/>
          <w:lang w:eastAsia="ru-RU" w:bidi="en-US"/>
        </w:rPr>
        <w:t>а</w:t>
      </w:r>
      <w:r w:rsidRPr="006876B6">
        <w:rPr>
          <w:rFonts w:ascii="Times New Roman" w:eastAsia="Times New Roman" w:hAnsi="Times New Roman" w:cs="Times New Roman"/>
          <w:bCs/>
          <w:sz w:val="30"/>
          <w:szCs w:val="30"/>
          <w:lang w:eastAsia="ru-RU" w:bidi="en-US"/>
        </w:rPr>
        <w:t>-</w:t>
      </w:r>
      <w:r w:rsidR="00902898" w:rsidRPr="006876B6">
        <w:rPr>
          <w:rFonts w:ascii="Times New Roman" w:eastAsia="Times New Roman" w:hAnsi="Times New Roman" w:cs="Times New Roman"/>
          <w:bCs/>
          <w:sz w:val="30"/>
          <w:szCs w:val="30"/>
          <w:lang w:eastAsia="ru-RU" w:bidi="en-US"/>
        </w:rPr>
        <w:t xml:space="preserve">члена </w:t>
      </w:r>
      <w:r w:rsidRPr="006876B6">
        <w:rPr>
          <w:rFonts w:ascii="Times New Roman" w:eastAsia="Times New Roman" w:hAnsi="Times New Roman" w:cs="Times New Roman"/>
          <w:bCs/>
          <w:sz w:val="30"/>
          <w:szCs w:val="30"/>
          <w:lang w:eastAsia="ru-RU" w:bidi="en-US"/>
        </w:rPr>
        <w:t>с соблюдением следующих условий:</w:t>
      </w:r>
    </w:p>
    <w:p w:rsidR="00C659E7" w:rsidRPr="006876B6" w:rsidRDefault="00C659E7">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проведение сертификации органом по оценке соответствия, включенным в единый реестр</w:t>
      </w:r>
      <w:r w:rsidRPr="006876B6">
        <w:rPr>
          <w:rFonts w:ascii="Times New Roman" w:eastAsia="Times New Roman" w:hAnsi="Times New Roman" w:cs="Times New Roman"/>
          <w:bCs/>
          <w:sz w:val="30"/>
          <w:szCs w:val="30"/>
          <w:lang w:bidi="en-US"/>
        </w:rPr>
        <w:t xml:space="preserve"> органов по оценке соответствия Союза</w:t>
      </w:r>
      <w:r w:rsidRPr="006876B6">
        <w:rPr>
          <w:rFonts w:ascii="Times New Roman" w:eastAsia="Times New Roman" w:hAnsi="Times New Roman" w:cs="Times New Roman"/>
          <w:bCs/>
          <w:sz w:val="30"/>
          <w:szCs w:val="30"/>
          <w:lang w:eastAsia="ru-RU" w:bidi="en-US"/>
        </w:rPr>
        <w:t>;</w:t>
      </w:r>
    </w:p>
    <w:p w:rsidR="00C659E7" w:rsidRPr="006876B6" w:rsidRDefault="00C659E7">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проведение испытаний в испытательных лабораториях (центрах), включенных в единый реестр</w:t>
      </w:r>
      <w:r w:rsidRPr="006876B6">
        <w:rPr>
          <w:rFonts w:ascii="Times New Roman" w:eastAsia="Times New Roman" w:hAnsi="Times New Roman" w:cs="Times New Roman"/>
          <w:bCs/>
          <w:sz w:val="30"/>
          <w:szCs w:val="30"/>
          <w:lang w:bidi="en-US"/>
        </w:rPr>
        <w:t xml:space="preserve"> органов по оценке соответствия Союза</w:t>
      </w:r>
      <w:r w:rsidRPr="006876B6">
        <w:rPr>
          <w:rFonts w:ascii="Times New Roman" w:eastAsia="Times New Roman" w:hAnsi="Times New Roman" w:cs="Times New Roman"/>
          <w:bCs/>
          <w:sz w:val="30"/>
          <w:szCs w:val="30"/>
          <w:lang w:eastAsia="ru-RU" w:bidi="en-US"/>
        </w:rPr>
        <w:t>;</w:t>
      </w:r>
    </w:p>
    <w:p w:rsidR="00C659E7" w:rsidRPr="006876B6" w:rsidRDefault="00C659E7">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lastRenderedPageBreak/>
        <w:t xml:space="preserve">оформление сертификатов соответствия и </w:t>
      </w:r>
      <w:r w:rsidR="009C05A8" w:rsidRPr="006876B6">
        <w:rPr>
          <w:rFonts w:ascii="Times New Roman" w:eastAsia="Times New Roman" w:hAnsi="Times New Roman" w:cs="Times New Roman"/>
          <w:bCs/>
          <w:sz w:val="30"/>
          <w:szCs w:val="30"/>
          <w:lang w:eastAsia="ru-RU" w:bidi="en-US"/>
        </w:rPr>
        <w:t xml:space="preserve">деклараций </w:t>
      </w:r>
      <w:r w:rsidRPr="006876B6">
        <w:rPr>
          <w:rFonts w:ascii="Times New Roman" w:eastAsia="Times New Roman" w:hAnsi="Times New Roman" w:cs="Times New Roman"/>
          <w:bCs/>
          <w:sz w:val="30"/>
          <w:szCs w:val="30"/>
          <w:lang w:eastAsia="ru-RU" w:bidi="en-US"/>
        </w:rPr>
        <w:t>о соответствии по единой форме.</w:t>
      </w:r>
      <w:r w:rsidRPr="006876B6">
        <w:rPr>
          <w:rFonts w:ascii="Times New Roman" w:eastAsia="Times New Roman" w:hAnsi="Times New Roman" w:cs="Times New Roman"/>
          <w:sz w:val="30"/>
          <w:szCs w:val="30"/>
          <w:lang w:eastAsia="ru-RU" w:bidi="en-US"/>
        </w:rPr>
        <w:t xml:space="preserve"> </w:t>
      </w:r>
    </w:p>
    <w:p w:rsidR="00C659E7" w:rsidRPr="006876B6" w:rsidRDefault="00C659E7">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sz w:val="30"/>
          <w:szCs w:val="30"/>
          <w:lang w:bidi="en-US"/>
        </w:rPr>
        <w:t>Указанный единый перечень</w:t>
      </w:r>
      <w:r w:rsidR="009C05A8" w:rsidRPr="006876B6">
        <w:rPr>
          <w:rFonts w:ascii="Times New Roman" w:eastAsia="Times New Roman" w:hAnsi="Times New Roman" w:cs="Times New Roman"/>
          <w:sz w:val="30"/>
          <w:szCs w:val="30"/>
          <w:lang w:bidi="en-US"/>
        </w:rPr>
        <w:t xml:space="preserve"> продукции</w:t>
      </w:r>
      <w:r w:rsidRPr="006876B6">
        <w:rPr>
          <w:rFonts w:ascii="Times New Roman" w:eastAsia="Times New Roman" w:hAnsi="Times New Roman" w:cs="Times New Roman"/>
          <w:sz w:val="30"/>
          <w:szCs w:val="30"/>
          <w:lang w:bidi="en-US"/>
        </w:rPr>
        <w:t xml:space="preserve">, </w:t>
      </w:r>
      <w:r w:rsidR="009C05A8" w:rsidRPr="006876B6">
        <w:rPr>
          <w:rFonts w:ascii="Times New Roman" w:eastAsia="Times New Roman" w:hAnsi="Times New Roman" w:cs="Times New Roman"/>
          <w:sz w:val="30"/>
          <w:szCs w:val="30"/>
          <w:lang w:bidi="en-US"/>
        </w:rPr>
        <w:t xml:space="preserve">единые формы указанных </w:t>
      </w:r>
      <w:r w:rsidR="00902898" w:rsidRPr="006876B6">
        <w:rPr>
          <w:rFonts w:ascii="Times New Roman" w:eastAsia="Times New Roman" w:hAnsi="Times New Roman" w:cs="Times New Roman"/>
          <w:sz w:val="30"/>
          <w:szCs w:val="30"/>
          <w:lang w:bidi="en-US"/>
        </w:rPr>
        <w:t xml:space="preserve">сертификата </w:t>
      </w:r>
      <w:r w:rsidRPr="006876B6">
        <w:rPr>
          <w:rFonts w:ascii="Times New Roman" w:eastAsia="Times New Roman" w:hAnsi="Times New Roman" w:cs="Times New Roman"/>
          <w:sz w:val="30"/>
          <w:szCs w:val="30"/>
          <w:lang w:bidi="en-US"/>
        </w:rPr>
        <w:t xml:space="preserve">соответствия и </w:t>
      </w:r>
      <w:r w:rsidR="00902898" w:rsidRPr="006876B6">
        <w:rPr>
          <w:rFonts w:ascii="Times New Roman" w:eastAsia="Times New Roman" w:hAnsi="Times New Roman" w:cs="Times New Roman"/>
          <w:sz w:val="30"/>
          <w:szCs w:val="30"/>
          <w:lang w:bidi="en-US"/>
        </w:rPr>
        <w:t xml:space="preserve">декларации </w:t>
      </w:r>
      <w:r w:rsidRPr="006876B6">
        <w:rPr>
          <w:rFonts w:ascii="Times New Roman" w:eastAsia="Times New Roman" w:hAnsi="Times New Roman" w:cs="Times New Roman"/>
          <w:sz w:val="30"/>
          <w:szCs w:val="30"/>
          <w:lang w:bidi="en-US"/>
        </w:rPr>
        <w:t xml:space="preserve">о соответствии </w:t>
      </w:r>
      <w:r w:rsidRPr="006876B6">
        <w:rPr>
          <w:rFonts w:ascii="Times New Roman" w:eastAsia="Times New Roman" w:hAnsi="Times New Roman" w:cs="Times New Roman"/>
          <w:bCs/>
          <w:sz w:val="30"/>
          <w:szCs w:val="30"/>
          <w:lang w:bidi="en-US"/>
        </w:rPr>
        <w:t xml:space="preserve">и </w:t>
      </w:r>
      <w:r w:rsidRPr="006876B6">
        <w:rPr>
          <w:rFonts w:ascii="Times New Roman" w:eastAsia="Times New Roman" w:hAnsi="Times New Roman" w:cs="Times New Roman"/>
          <w:sz w:val="30"/>
          <w:szCs w:val="30"/>
          <w:lang w:bidi="en-US"/>
        </w:rPr>
        <w:t>правила их оформления</w:t>
      </w:r>
      <w:r w:rsidRPr="006876B6">
        <w:rPr>
          <w:rFonts w:ascii="Times New Roman" w:eastAsia="Times New Roman" w:hAnsi="Times New Roman" w:cs="Times New Roman"/>
          <w:bCs/>
          <w:sz w:val="30"/>
          <w:szCs w:val="30"/>
          <w:lang w:bidi="en-US"/>
        </w:rPr>
        <w:t xml:space="preserve"> утверждаются Комиссией</w:t>
      </w:r>
      <w:r w:rsidRPr="006876B6">
        <w:rPr>
          <w:rFonts w:ascii="Times New Roman" w:eastAsia="Times New Roman" w:hAnsi="Times New Roman" w:cs="Times New Roman"/>
          <w:sz w:val="30"/>
          <w:szCs w:val="30"/>
          <w:lang w:eastAsia="ru-RU" w:bidi="en-US"/>
        </w:rPr>
        <w:t>.</w:t>
      </w:r>
    </w:p>
    <w:p w:rsidR="00C659E7" w:rsidRPr="006876B6" w:rsidRDefault="00C659E7">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bidi="en-US"/>
        </w:rPr>
        <w:t>8. Ввоз продукции, подлежащей обязательной оценке соответствия на таможенной территории Союза, осуществляется в порядке, утверждаемом Комиссией.</w:t>
      </w:r>
      <w:r w:rsidRPr="006876B6">
        <w:rPr>
          <w:rFonts w:ascii="Times New Roman" w:eastAsia="Times New Roman" w:hAnsi="Times New Roman" w:cs="Times New Roman"/>
          <w:b/>
          <w:sz w:val="30"/>
          <w:szCs w:val="30"/>
          <w:lang w:eastAsia="ru-RU"/>
        </w:rPr>
        <w:t xml:space="preserve"> </w:t>
      </w:r>
    </w:p>
    <w:p w:rsidR="00C659E7" w:rsidRPr="006876B6" w:rsidRDefault="00C659E7">
      <w:pPr>
        <w:spacing w:after="0" w:line="360" w:lineRule="auto"/>
        <w:ind w:firstLine="709"/>
        <w:contextualSpacing/>
        <w:jc w:val="both"/>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bidi="en-US"/>
        </w:rPr>
        <w:t>9. </w:t>
      </w:r>
      <w:r w:rsidRPr="006876B6">
        <w:rPr>
          <w:rFonts w:ascii="Times New Roman" w:eastAsia="Times New Roman" w:hAnsi="Times New Roman" w:cs="Times New Roman"/>
          <w:bCs/>
          <w:sz w:val="30"/>
          <w:szCs w:val="30"/>
          <w:lang w:eastAsia="ru-RU" w:bidi="en-US"/>
        </w:rPr>
        <w:t>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bCs/>
          <w:sz w:val="30"/>
          <w:szCs w:val="30"/>
          <w:lang w:eastAsia="ru-RU" w:bidi="en-US"/>
        </w:rPr>
        <w:t xml:space="preserve">В этом случае </w:t>
      </w:r>
      <w:r w:rsidRPr="006876B6">
        <w:rPr>
          <w:rFonts w:ascii="Times New Roman" w:eastAsia="Times New Roman" w:hAnsi="Times New Roman" w:cs="Times New Roman"/>
          <w:bCs/>
          <w:sz w:val="30"/>
          <w:szCs w:val="30"/>
          <w:lang w:eastAsia="ru-RU" w:bidi="en-US"/>
        </w:rPr>
        <w:br/>
        <w:t xml:space="preserve">государство-член незамедлительно информирует другие </w:t>
      </w:r>
      <w:r w:rsidRPr="006876B6">
        <w:rPr>
          <w:rFonts w:ascii="Times New Roman" w:eastAsia="Times New Roman" w:hAnsi="Times New Roman" w:cs="Times New Roman"/>
          <w:bCs/>
          <w:sz w:val="30"/>
          <w:szCs w:val="30"/>
          <w:lang w:eastAsia="ru-RU" w:bidi="en-US"/>
        </w:rPr>
        <w:br/>
        <w:t xml:space="preserve">государства-члены о принятых экстренных мерах и приступает к процессу консультаций и переговоров по данному вопросу. </w:t>
      </w:r>
    </w:p>
    <w:p w:rsidR="00C659E7" w:rsidRPr="006876B6" w:rsidRDefault="00C659E7">
      <w:pPr>
        <w:spacing w:after="0" w:line="360" w:lineRule="auto"/>
        <w:ind w:firstLine="709"/>
        <w:jc w:val="both"/>
        <w:rPr>
          <w:rFonts w:ascii="Times New Roman" w:eastAsia="Times New Roman" w:hAnsi="Times New Roman" w:cs="Times New Roman"/>
          <w:b/>
          <w:sz w:val="30"/>
          <w:szCs w:val="30"/>
          <w:lang w:eastAsia="ru-RU"/>
        </w:rPr>
      </w:pPr>
      <w:r w:rsidRPr="006876B6">
        <w:rPr>
          <w:rFonts w:ascii="Times New Roman" w:eastAsia="Times New Roman" w:hAnsi="Times New Roman" w:cs="Times New Roman"/>
          <w:sz w:val="30"/>
          <w:szCs w:val="30"/>
          <w:lang w:eastAsia="ru-RU" w:bidi="en-US"/>
        </w:rPr>
        <w:t>10. Комиссия формирует информационную систему в области технического регулирования, которая является частью интегрированной</w:t>
      </w:r>
      <w:r w:rsidR="005C63FE" w:rsidRPr="006876B6">
        <w:rPr>
          <w:rFonts w:ascii="Times New Roman" w:eastAsia="Times New Roman" w:hAnsi="Times New Roman" w:cs="Times New Roman"/>
          <w:sz w:val="30"/>
          <w:szCs w:val="30"/>
          <w:lang w:eastAsia="ru-RU" w:bidi="en-US"/>
        </w:rPr>
        <w:t xml:space="preserve"> </w:t>
      </w:r>
      <w:r w:rsidRPr="006876B6">
        <w:rPr>
          <w:rFonts w:ascii="Times New Roman" w:eastAsia="Times New Roman" w:hAnsi="Times New Roman" w:cs="Times New Roman"/>
          <w:sz w:val="30"/>
          <w:szCs w:val="30"/>
          <w:lang w:eastAsia="ru-RU" w:bidi="en-US"/>
        </w:rPr>
        <w:t>информационной системы Союза.</w:t>
      </w:r>
    </w:p>
    <w:p w:rsidR="00C659E7" w:rsidRPr="006876B6" w:rsidRDefault="00C659E7">
      <w:pPr>
        <w:spacing w:after="0" w:line="360" w:lineRule="auto"/>
        <w:ind w:firstLine="709"/>
        <w:jc w:val="both"/>
        <w:rPr>
          <w:rFonts w:ascii="Times New Roman" w:eastAsia="Times New Roman" w:hAnsi="Times New Roman" w:cs="Times New Roman"/>
          <w:b/>
          <w:sz w:val="30"/>
          <w:szCs w:val="30"/>
          <w:lang w:eastAsia="ru-RU"/>
        </w:rPr>
      </w:pPr>
    </w:p>
    <w:p w:rsidR="00096D78" w:rsidRPr="006876B6" w:rsidRDefault="00096D78">
      <w:pPr>
        <w:spacing w:after="0" w:line="360" w:lineRule="auto"/>
        <w:ind w:firstLine="709"/>
        <w:jc w:val="both"/>
        <w:rPr>
          <w:rFonts w:ascii="Times New Roman" w:eastAsia="Times New Roman" w:hAnsi="Times New Roman" w:cs="Times New Roman"/>
          <w:b/>
          <w:sz w:val="30"/>
          <w:szCs w:val="30"/>
          <w:lang w:eastAsia="ru-RU"/>
        </w:rPr>
      </w:pPr>
    </w:p>
    <w:p w:rsidR="00C659E7" w:rsidRPr="006876B6" w:rsidRDefault="00C659E7">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____________</w:t>
      </w:r>
    </w:p>
    <w:p w:rsidR="005A50AC" w:rsidRDefault="005A50AC">
      <w:pPr>
        <w:tabs>
          <w:tab w:val="left" w:pos="4111"/>
          <w:tab w:val="left" w:pos="5812"/>
        </w:tabs>
        <w:spacing w:after="0" w:line="360" w:lineRule="auto"/>
        <w:ind w:left="5670"/>
        <w:jc w:val="center"/>
        <w:rPr>
          <w:rFonts w:ascii="Times New Roman" w:eastAsia="Times New Roman" w:hAnsi="Times New Roman" w:cs="Times New Roman"/>
          <w:sz w:val="30"/>
          <w:szCs w:val="30"/>
          <w:lang w:bidi="en-US"/>
        </w:rPr>
        <w:sectPr w:rsidR="005A50AC" w:rsidSect="00F763E5">
          <w:pgSz w:w="11906" w:h="16838"/>
          <w:pgMar w:top="1418" w:right="1134" w:bottom="1418" w:left="1418" w:header="1134" w:footer="708" w:gutter="0"/>
          <w:pgNumType w:start="1"/>
          <w:cols w:space="708"/>
          <w:titlePg/>
          <w:docGrid w:linePitch="360"/>
        </w:sectPr>
      </w:pPr>
    </w:p>
    <w:p w:rsidR="00C659E7" w:rsidRPr="006876B6" w:rsidRDefault="00C659E7">
      <w:pPr>
        <w:tabs>
          <w:tab w:val="left" w:pos="4111"/>
          <w:tab w:val="left" w:pos="5812"/>
        </w:tabs>
        <w:spacing w:after="0" w:line="36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ПРИЛОЖЕНИЕ № 10</w:t>
      </w:r>
    </w:p>
    <w:p w:rsidR="00C659E7" w:rsidRPr="006876B6" w:rsidRDefault="00C659E7">
      <w:pPr>
        <w:spacing w:after="0" w:line="24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 Договору о Евразийском экономическом союзе</w:t>
      </w:r>
    </w:p>
    <w:p w:rsidR="00C659E7" w:rsidRPr="006876B6" w:rsidRDefault="00C659E7">
      <w:pPr>
        <w:tabs>
          <w:tab w:val="left" w:pos="4111"/>
          <w:tab w:val="left" w:pos="5812"/>
        </w:tabs>
        <w:spacing w:after="0" w:line="240" w:lineRule="auto"/>
        <w:jc w:val="right"/>
        <w:rPr>
          <w:rFonts w:ascii="Times New Roman" w:eastAsia="Times New Roman" w:hAnsi="Times New Roman" w:cs="Times New Roman"/>
          <w:sz w:val="30"/>
          <w:szCs w:val="30"/>
          <w:lang w:bidi="en-US"/>
        </w:rPr>
      </w:pPr>
    </w:p>
    <w:p w:rsidR="00C659E7" w:rsidRPr="006876B6" w:rsidRDefault="00C659E7">
      <w:pPr>
        <w:tabs>
          <w:tab w:val="left" w:pos="4111"/>
          <w:tab w:val="left" w:pos="5812"/>
        </w:tabs>
        <w:spacing w:after="0" w:line="240" w:lineRule="auto"/>
        <w:jc w:val="right"/>
        <w:rPr>
          <w:rFonts w:ascii="Times New Roman" w:eastAsia="Times New Roman" w:hAnsi="Times New Roman" w:cs="Times New Roman"/>
          <w:sz w:val="30"/>
          <w:szCs w:val="30"/>
          <w:lang w:bidi="en-US"/>
        </w:rPr>
      </w:pPr>
    </w:p>
    <w:p w:rsidR="00C659E7" w:rsidRPr="006876B6" w:rsidRDefault="00C659E7">
      <w:pPr>
        <w:tabs>
          <w:tab w:val="left" w:pos="4111"/>
          <w:tab w:val="left" w:pos="5812"/>
        </w:tabs>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ПРОТОКОЛ</w:t>
      </w:r>
    </w:p>
    <w:p w:rsidR="00C659E7" w:rsidRPr="006876B6" w:rsidRDefault="00C659E7">
      <w:pPr>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 xml:space="preserve">о проведении согласованной политики </w:t>
      </w:r>
    </w:p>
    <w:p w:rsidR="00C659E7" w:rsidRPr="006876B6" w:rsidRDefault="00C659E7">
      <w:pPr>
        <w:spacing w:after="0" w:line="240" w:lineRule="auto"/>
        <w:jc w:val="center"/>
        <w:rPr>
          <w:rFonts w:ascii="Times New Roman" w:eastAsia="Times New Roman" w:hAnsi="Times New Roman" w:cs="Times New Roman"/>
          <w:b/>
          <w:sz w:val="30"/>
          <w:szCs w:val="30"/>
          <w:lang w:eastAsia="ru-RU"/>
        </w:rPr>
      </w:pPr>
      <w:r w:rsidRPr="006876B6">
        <w:rPr>
          <w:rFonts w:ascii="Times New Roman" w:eastAsia="Times New Roman" w:hAnsi="Times New Roman" w:cs="Times New Roman"/>
          <w:b/>
          <w:sz w:val="32"/>
          <w:szCs w:val="32"/>
          <w:lang w:eastAsia="ru-RU"/>
        </w:rPr>
        <w:t>в области обеспечения единства измерений</w:t>
      </w:r>
      <w:r w:rsidRPr="006876B6">
        <w:rPr>
          <w:rFonts w:ascii="Times New Roman" w:eastAsia="Times New Roman" w:hAnsi="Times New Roman" w:cs="Times New Roman"/>
          <w:b/>
          <w:sz w:val="30"/>
          <w:szCs w:val="30"/>
          <w:lang w:eastAsia="ru-RU"/>
        </w:rPr>
        <w:t xml:space="preserve"> </w:t>
      </w:r>
    </w:p>
    <w:p w:rsidR="00C659E7" w:rsidRPr="006876B6" w:rsidRDefault="00C659E7">
      <w:pPr>
        <w:spacing w:after="0" w:line="240" w:lineRule="auto"/>
        <w:ind w:firstLine="708"/>
        <w:jc w:val="both"/>
        <w:rPr>
          <w:rFonts w:ascii="Times New Roman" w:eastAsia="Times New Roman" w:hAnsi="Times New Roman" w:cs="Times New Roman"/>
          <w:bCs/>
          <w:sz w:val="30"/>
          <w:szCs w:val="30"/>
          <w:lang w:bidi="en-US"/>
        </w:rPr>
      </w:pPr>
    </w:p>
    <w:p w:rsidR="00C659E7" w:rsidRPr="006876B6" w:rsidRDefault="00C659E7">
      <w:pPr>
        <w:spacing w:after="0" w:line="240" w:lineRule="auto"/>
        <w:ind w:firstLine="708"/>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1. Настоящий Протокол разработан в соответствии с разделом </w:t>
      </w:r>
      <w:r w:rsidRPr="006876B6">
        <w:rPr>
          <w:rFonts w:ascii="Times New Roman" w:eastAsia="Times New Roman" w:hAnsi="Times New Roman" w:cs="Times New Roman"/>
          <w:bCs/>
          <w:sz w:val="30"/>
          <w:szCs w:val="30"/>
          <w:lang w:val="en-US" w:bidi="en-US"/>
        </w:rPr>
        <w:t>X</w:t>
      </w:r>
      <w:r w:rsidRPr="006876B6">
        <w:rPr>
          <w:rFonts w:ascii="Times New Roman" w:eastAsia="Times New Roman" w:hAnsi="Times New Roman" w:cs="Times New Roman"/>
          <w:bCs/>
          <w:sz w:val="30"/>
          <w:szCs w:val="30"/>
          <w:lang w:bidi="en-US"/>
        </w:rPr>
        <w:t xml:space="preserve"> Договора о Евразийском экономическом союзе и определяет </w:t>
      </w:r>
      <w:r w:rsidRPr="006876B6">
        <w:rPr>
          <w:rFonts w:ascii="Times New Roman" w:eastAsia="Times New Roman" w:hAnsi="Times New Roman" w:cs="Times New Roman"/>
          <w:sz w:val="30"/>
          <w:szCs w:val="30"/>
          <w:lang w:bidi="en-US"/>
        </w:rPr>
        <w:t xml:space="preserve">принципы </w:t>
      </w:r>
      <w:r w:rsidRPr="006876B6">
        <w:rPr>
          <w:rFonts w:ascii="Times New Roman" w:eastAsia="Times New Roman" w:hAnsi="Times New Roman" w:cs="Times New Roman"/>
          <w:bCs/>
          <w:sz w:val="30"/>
          <w:szCs w:val="30"/>
          <w:lang w:bidi="en-US"/>
        </w:rPr>
        <w:t>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2. Понятия, используемые в настоящем Протоколе, означают следующее:</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«единство измерений» – состояние измерений, при котором результаты этих измерений выражены в допущенных к применению в </w:t>
      </w:r>
      <w:r w:rsidRPr="006876B6">
        <w:rPr>
          <w:rFonts w:ascii="Times New Roman" w:eastAsia="Times New Roman" w:hAnsi="Times New Roman" w:cs="Times New Roman"/>
          <w:bCs/>
          <w:sz w:val="30"/>
          <w:szCs w:val="30"/>
          <w:lang w:bidi="en-US"/>
        </w:rPr>
        <w:lastRenderedPageBreak/>
        <w:t xml:space="preserve">государствах-членах единицах величин, а показатели точности измерений не выходят за установленные границы;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«метрологическая </w:t>
      </w:r>
      <w:proofErr w:type="spellStart"/>
      <w:r w:rsidRPr="006876B6">
        <w:rPr>
          <w:rFonts w:ascii="Times New Roman" w:eastAsia="Times New Roman" w:hAnsi="Times New Roman" w:cs="Times New Roman"/>
          <w:bCs/>
          <w:sz w:val="30"/>
          <w:szCs w:val="30"/>
          <w:lang w:bidi="en-US"/>
        </w:rPr>
        <w:t>прослеживаемость</w:t>
      </w:r>
      <w:proofErr w:type="spellEnd"/>
      <w:r w:rsidRPr="006876B6">
        <w:rPr>
          <w:rFonts w:ascii="Times New Roman" w:eastAsia="Times New Roman" w:hAnsi="Times New Roman" w:cs="Times New Roman"/>
          <w:bCs/>
          <w:sz w:val="30"/>
          <w:szCs w:val="30"/>
          <w:lang w:bidi="en-US"/>
        </w:rPr>
        <w:t>»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lastRenderedPageBreak/>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w:t>
      </w:r>
      <w:proofErr w:type="spellStart"/>
      <w:r w:rsidRPr="006876B6">
        <w:rPr>
          <w:rFonts w:ascii="Times New Roman" w:eastAsia="Times New Roman" w:hAnsi="Times New Roman" w:cs="Times New Roman"/>
          <w:bCs/>
          <w:sz w:val="30"/>
          <w:szCs w:val="30"/>
          <w:lang w:bidi="en-US"/>
        </w:rPr>
        <w:t>референтная</w:t>
      </w:r>
      <w:proofErr w:type="spellEnd"/>
      <w:r w:rsidRPr="006876B6">
        <w:rPr>
          <w:rFonts w:ascii="Times New Roman" w:eastAsia="Times New Roman" w:hAnsi="Times New Roman" w:cs="Times New Roman"/>
          <w:bCs/>
          <w:sz w:val="30"/>
          <w:szCs w:val="30"/>
          <w:lang w:bidi="en-US"/>
        </w:rPr>
        <w:t xml:space="preserve">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«средство измерений» – техническое средство, предназначенное для измерений и имеющее метрологические характеристики;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«стандартный образец» – материал (вещество) с установленными показателями точности измерений и метрологической </w:t>
      </w:r>
      <w:proofErr w:type="spellStart"/>
      <w:r w:rsidRPr="006876B6">
        <w:rPr>
          <w:rFonts w:ascii="Times New Roman" w:eastAsia="Times New Roman" w:hAnsi="Times New Roman" w:cs="Times New Roman"/>
          <w:bCs/>
          <w:sz w:val="30"/>
          <w:szCs w:val="30"/>
          <w:lang w:bidi="en-US"/>
        </w:rPr>
        <w:t>прослеживаемостью</w:t>
      </w:r>
      <w:proofErr w:type="spellEnd"/>
      <w:r w:rsidRPr="006876B6">
        <w:rPr>
          <w:rFonts w:ascii="Times New Roman" w:eastAsia="Times New Roman" w:hAnsi="Times New Roman" w:cs="Times New Roman"/>
          <w:bCs/>
          <w:sz w:val="30"/>
          <w:szCs w:val="30"/>
          <w:lang w:bidi="en-US"/>
        </w:rPr>
        <w:t xml:space="preserve">, достаточно однородный и стабильный в отношении определенных свойств для того, чтобы использовать его при </w:t>
      </w:r>
      <w:r w:rsidRPr="006876B6">
        <w:rPr>
          <w:rFonts w:ascii="Times New Roman" w:eastAsia="Times New Roman" w:hAnsi="Times New Roman" w:cs="Times New Roman"/>
          <w:bCs/>
          <w:sz w:val="30"/>
          <w:szCs w:val="30"/>
          <w:lang w:bidi="en-US"/>
        </w:rPr>
        <w:lastRenderedPageBreak/>
        <w:t>измерении или при оценивании качественных свойств в соответствии с предполагаемым назначением;</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w:t>
      </w:r>
      <w:r w:rsidRPr="006876B6">
        <w:rPr>
          <w:rFonts w:ascii="Times New Roman" w:eastAsia="Times New Roman" w:hAnsi="Times New Roman" w:cs="Times New Roman"/>
          <w:bCs/>
          <w:sz w:val="30"/>
          <w:szCs w:val="30"/>
          <w:lang w:bidi="en-US"/>
        </w:rPr>
        <w:br/>
        <w:t>государства-члена на основании положительных результатов испытаний;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«шкала величины» – упорядоченная совокупность значений величины, служащая исходной основой для измерения соответствующей величины;</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1) создание механизмов взаимного признания результатов работ в области обеспечения единства измерений путем утверждения правил </w:t>
      </w:r>
      <w:r w:rsidRPr="006876B6">
        <w:rPr>
          <w:rFonts w:ascii="Times New Roman" w:eastAsia="Times New Roman" w:hAnsi="Times New Roman" w:cs="Times New Roman"/>
          <w:bCs/>
          <w:sz w:val="30"/>
          <w:szCs w:val="30"/>
          <w:lang w:bidi="en-US"/>
        </w:rPr>
        <w:lastRenderedPageBreak/>
        <w:t>взаимного признания результатов работ по обеспечению единства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w:t>
      </w:r>
      <w:proofErr w:type="spellStart"/>
      <w:r w:rsidRPr="006876B6">
        <w:rPr>
          <w:rFonts w:ascii="Times New Roman" w:eastAsia="Times New Roman" w:hAnsi="Times New Roman" w:cs="Times New Roman"/>
          <w:bCs/>
          <w:sz w:val="30"/>
          <w:szCs w:val="30"/>
          <w:lang w:bidi="en-US"/>
        </w:rPr>
        <w:t>прослеживаемость</w:t>
      </w:r>
      <w:proofErr w:type="spellEnd"/>
      <w:r w:rsidRPr="006876B6">
        <w:rPr>
          <w:rFonts w:ascii="Times New Roman" w:eastAsia="Times New Roman" w:hAnsi="Times New Roman" w:cs="Times New Roman"/>
          <w:bCs/>
          <w:sz w:val="30"/>
          <w:szCs w:val="30"/>
          <w:lang w:bidi="en-US"/>
        </w:rPr>
        <w:t xml:space="preserve">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4) применение согласованных порядков выполнения работ в области обеспечения единства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w:t>
      </w:r>
      <w:r w:rsidRPr="006876B6">
        <w:rPr>
          <w:rFonts w:ascii="Times New Roman" w:eastAsia="Times New Roman" w:hAnsi="Times New Roman" w:cs="Times New Roman"/>
          <w:bCs/>
          <w:sz w:val="30"/>
          <w:szCs w:val="30"/>
          <w:lang w:bidi="en-US"/>
        </w:rPr>
        <w:lastRenderedPageBreak/>
        <w:t>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6. В целях обеспечения метрологической </w:t>
      </w:r>
      <w:proofErr w:type="spellStart"/>
      <w:r w:rsidRPr="006876B6">
        <w:rPr>
          <w:rFonts w:ascii="Times New Roman" w:eastAsia="Times New Roman" w:hAnsi="Times New Roman" w:cs="Times New Roman"/>
          <w:bCs/>
          <w:sz w:val="30"/>
          <w:szCs w:val="30"/>
          <w:lang w:bidi="en-US"/>
        </w:rPr>
        <w:t>прослеживаемости</w:t>
      </w:r>
      <w:proofErr w:type="spellEnd"/>
      <w:r w:rsidRPr="006876B6">
        <w:rPr>
          <w:rFonts w:ascii="Times New Roman" w:eastAsia="Times New Roman" w:hAnsi="Times New Roman" w:cs="Times New Roman"/>
          <w:bCs/>
          <w:sz w:val="30"/>
          <w:szCs w:val="30"/>
          <w:lang w:bidi="en-US"/>
        </w:rPr>
        <w:t xml:space="preserve">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7. Нормативные правовые акты государств-членов, нормативные и международные документы, международные договоры </w:t>
      </w:r>
      <w:r w:rsidRPr="006876B6">
        <w:rPr>
          <w:rFonts w:ascii="Times New Roman" w:eastAsia="Times New Roman" w:hAnsi="Times New Roman" w:cs="Times New Roman"/>
          <w:bCs/>
          <w:sz w:val="30"/>
          <w:szCs w:val="30"/>
          <w:lang w:bidi="en-US"/>
        </w:rPr>
        <w:br/>
        <w:t xml:space="preserve">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w:t>
      </w:r>
      <w:r w:rsidRPr="006876B6">
        <w:rPr>
          <w:rFonts w:ascii="Times New Roman" w:eastAsia="Times New Roman" w:hAnsi="Times New Roman" w:cs="Times New Roman"/>
          <w:sz w:val="30"/>
          <w:szCs w:val="30"/>
          <w:lang w:bidi="en-US"/>
        </w:rPr>
        <w:t>величин</w:t>
      </w:r>
      <w:r w:rsidRPr="006876B6">
        <w:rPr>
          <w:rFonts w:ascii="Times New Roman" w:eastAsia="Times New Roman" w:hAnsi="Times New Roman" w:cs="Times New Roman"/>
          <w:bCs/>
          <w:sz w:val="30"/>
          <w:szCs w:val="30"/>
          <w:lang w:bidi="en-US"/>
        </w:rPr>
        <w:t>,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Ведение информационных фондов осуществляется в соответствии с законодательством государств-членов, взаимное предоставление </w:t>
      </w:r>
      <w:r w:rsidRPr="006876B6">
        <w:rPr>
          <w:rFonts w:ascii="Times New Roman" w:eastAsia="Times New Roman" w:hAnsi="Times New Roman" w:cs="Times New Roman"/>
          <w:bCs/>
          <w:sz w:val="30"/>
          <w:szCs w:val="30"/>
          <w:lang w:bidi="en-US"/>
        </w:rPr>
        <w:lastRenderedPageBreak/>
        <w:t>содержащихся в информационных фондах сведений организуется органами государственной власти (управления) государств-членов, указанными в пункте 5 настоящего Протокола, в порядке, устанавливаемом Комиссией.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9. Комиссия утверждает следующие документы:</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1) перечень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659E7" w:rsidRPr="006876B6" w:rsidRDefault="00C659E7">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правила взаимного признания результатов работ по обеспечению единства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3) порядки проведения работ в области обеспечения единства измерений, в том числе:</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r w:rsidRPr="006876B6">
        <w:rPr>
          <w:rFonts w:ascii="Times New Roman" w:eastAsia="Times New Roman" w:hAnsi="Times New Roman" w:cs="Times New Roman"/>
          <w:bCs/>
          <w:sz w:val="30"/>
          <w:szCs w:val="30"/>
          <w:lang w:bidi="en-US"/>
        </w:rPr>
        <w:lastRenderedPageBreak/>
        <w:t>технического регламента Союза и осуществления оценки соответствия объектов технического регулирования;</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порядок </w:t>
      </w:r>
      <w:r w:rsidRPr="006876B6">
        <w:rPr>
          <w:rFonts w:ascii="Times New Roman" w:eastAsia="Times New Roman" w:hAnsi="Times New Roman" w:cs="Times New Roman"/>
          <w:sz w:val="30"/>
          <w:szCs w:val="30"/>
          <w:lang w:eastAsia="ru-RU"/>
        </w:rPr>
        <w:t xml:space="preserve">организации </w:t>
      </w:r>
      <w:r w:rsidRPr="006876B6">
        <w:rPr>
          <w:rFonts w:ascii="Times New Roman" w:eastAsia="Times New Roman" w:hAnsi="Times New Roman" w:cs="Times New Roman"/>
          <w:bCs/>
          <w:sz w:val="30"/>
          <w:szCs w:val="30"/>
          <w:lang w:bidi="en-US"/>
        </w:rPr>
        <w:t>проведения межлабораторных сравнительных испытаний (межлабораторных сличений);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порядок метрологической аттестации методики (метода)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порядок аттестации методики (метода) измерений, принимаемой в качестве </w:t>
      </w:r>
      <w:proofErr w:type="spellStart"/>
      <w:r w:rsidRPr="006876B6">
        <w:rPr>
          <w:rFonts w:ascii="Times New Roman" w:eastAsia="Times New Roman" w:hAnsi="Times New Roman" w:cs="Times New Roman"/>
          <w:bCs/>
          <w:sz w:val="30"/>
          <w:szCs w:val="30"/>
          <w:lang w:bidi="en-US"/>
        </w:rPr>
        <w:t>референтной</w:t>
      </w:r>
      <w:proofErr w:type="spellEnd"/>
      <w:r w:rsidRPr="006876B6">
        <w:rPr>
          <w:rFonts w:ascii="Times New Roman" w:eastAsia="Times New Roman" w:hAnsi="Times New Roman" w:cs="Times New Roman"/>
          <w:bCs/>
          <w:sz w:val="30"/>
          <w:szCs w:val="30"/>
          <w:lang w:bidi="en-US"/>
        </w:rPr>
        <w:t xml:space="preserve"> методики (метода)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порядок утверждения типа средства измерений; </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порядок утверждения типа стандартного образца;</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 xml:space="preserve">порядок </w:t>
      </w:r>
      <w:r w:rsidRPr="006876B6">
        <w:rPr>
          <w:rFonts w:ascii="Times New Roman" w:eastAsia="Times New Roman" w:hAnsi="Times New Roman" w:cs="Times New Roman"/>
          <w:sz w:val="30"/>
          <w:szCs w:val="30"/>
          <w:lang w:eastAsia="ru-RU"/>
        </w:rPr>
        <w:t xml:space="preserve">организации </w:t>
      </w:r>
      <w:r w:rsidRPr="006876B6">
        <w:rPr>
          <w:rFonts w:ascii="Times New Roman" w:eastAsia="Times New Roman" w:hAnsi="Times New Roman" w:cs="Times New Roman"/>
          <w:bCs/>
          <w:sz w:val="30"/>
          <w:szCs w:val="30"/>
          <w:lang w:bidi="en-US"/>
        </w:rPr>
        <w:t>поверки и калибровки средства измерений;</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4) порядок взаимного предоставления сведений в области обеспечения единства измерений, содержащихся в информационных фондах государств-членов.</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p>
    <w:p w:rsidR="005A50AC" w:rsidRDefault="00C659E7">
      <w:pPr>
        <w:spacing w:after="0" w:line="360" w:lineRule="auto"/>
        <w:ind w:firstLine="709"/>
        <w:jc w:val="center"/>
        <w:rPr>
          <w:rFonts w:ascii="Times New Roman" w:eastAsia="Times New Roman" w:hAnsi="Times New Roman" w:cs="Times New Roman"/>
          <w:bCs/>
          <w:sz w:val="30"/>
          <w:szCs w:val="30"/>
          <w:lang w:bidi="en-US"/>
        </w:rPr>
        <w:sectPr w:rsidR="005A50AC" w:rsidSect="00F763E5">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bCs/>
          <w:sz w:val="30"/>
          <w:szCs w:val="30"/>
          <w:lang w:bidi="en-US"/>
        </w:rPr>
        <w:t>____________</w:t>
      </w:r>
    </w:p>
    <w:p w:rsidR="00C659E7" w:rsidRPr="006876B6" w:rsidRDefault="00C659E7">
      <w:pPr>
        <w:spacing w:after="0" w:line="36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ПРИЛОЖЕНИЕ № 11</w:t>
      </w:r>
    </w:p>
    <w:p w:rsidR="00C659E7" w:rsidRPr="006876B6" w:rsidRDefault="00C659E7">
      <w:pPr>
        <w:spacing w:after="0" w:line="240" w:lineRule="auto"/>
        <w:ind w:left="5670"/>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 Договору о Евразийском экономическом союзе</w:t>
      </w:r>
    </w:p>
    <w:p w:rsidR="00C659E7" w:rsidRPr="006876B6" w:rsidRDefault="00C659E7">
      <w:pPr>
        <w:spacing w:after="0" w:line="240" w:lineRule="auto"/>
        <w:jc w:val="center"/>
        <w:rPr>
          <w:rFonts w:ascii="Times New Roman" w:eastAsia="Times New Roman" w:hAnsi="Times New Roman" w:cs="Times New Roman"/>
          <w:b/>
          <w:bCs/>
          <w:sz w:val="30"/>
          <w:szCs w:val="30"/>
          <w:lang w:bidi="en-US"/>
        </w:rPr>
      </w:pPr>
    </w:p>
    <w:p w:rsidR="00C659E7" w:rsidRPr="006876B6" w:rsidRDefault="00C659E7">
      <w:pPr>
        <w:spacing w:after="0" w:line="240" w:lineRule="auto"/>
        <w:jc w:val="center"/>
        <w:rPr>
          <w:rFonts w:ascii="Times New Roman" w:eastAsia="Times New Roman" w:hAnsi="Times New Roman" w:cs="Times New Roman"/>
          <w:b/>
          <w:bCs/>
          <w:sz w:val="30"/>
          <w:szCs w:val="30"/>
          <w:lang w:bidi="en-US"/>
        </w:rPr>
      </w:pPr>
    </w:p>
    <w:p w:rsidR="00C659E7" w:rsidRPr="006876B6" w:rsidRDefault="00C659E7">
      <w:pPr>
        <w:spacing w:after="0" w:line="240" w:lineRule="auto"/>
        <w:jc w:val="center"/>
        <w:rPr>
          <w:rFonts w:ascii="Times New Roman" w:eastAsia="Times New Roman" w:hAnsi="Times New Roman" w:cs="Times New Roman"/>
          <w:b/>
          <w:spacing w:val="40"/>
          <w:sz w:val="32"/>
          <w:szCs w:val="32"/>
          <w:lang w:eastAsia="ru-RU"/>
        </w:rPr>
      </w:pPr>
      <w:r w:rsidRPr="006876B6">
        <w:rPr>
          <w:rFonts w:ascii="Times New Roman" w:eastAsia="Times New Roman" w:hAnsi="Times New Roman" w:cs="Times New Roman"/>
          <w:b/>
          <w:spacing w:val="40"/>
          <w:sz w:val="32"/>
          <w:szCs w:val="32"/>
          <w:lang w:eastAsia="ru-RU"/>
        </w:rPr>
        <w:t>ПРОТОКОЛ</w:t>
      </w:r>
    </w:p>
    <w:p w:rsidR="00C659E7" w:rsidRPr="006876B6" w:rsidRDefault="00C659E7">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876B6">
        <w:rPr>
          <w:rFonts w:ascii="Times New Roman" w:eastAsia="Times New Roman" w:hAnsi="Times New Roman" w:cs="Times New Roman"/>
          <w:b/>
          <w:bCs/>
          <w:sz w:val="32"/>
          <w:szCs w:val="32"/>
          <w:lang w:eastAsia="ru-RU"/>
        </w:rPr>
        <w:t xml:space="preserve">о признании результатов работ по аккредитации </w:t>
      </w:r>
      <w:r w:rsidRPr="006876B6">
        <w:rPr>
          <w:rFonts w:ascii="Times New Roman" w:eastAsia="Times New Roman" w:hAnsi="Times New Roman" w:cs="Times New Roman"/>
          <w:b/>
          <w:bCs/>
          <w:sz w:val="32"/>
          <w:szCs w:val="32"/>
          <w:lang w:eastAsia="ru-RU"/>
        </w:rPr>
        <w:br/>
        <w:t>органов по оценке соответствия</w:t>
      </w:r>
    </w:p>
    <w:p w:rsidR="00C659E7" w:rsidRPr="006876B6" w:rsidRDefault="00C659E7">
      <w:pPr>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p>
    <w:p w:rsidR="00C659E7" w:rsidRPr="006876B6" w:rsidRDefault="00C659E7">
      <w:pPr>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 Настоящий Протокол разработан в соответствии с разделом </w:t>
      </w:r>
      <w:r w:rsidRPr="006876B6">
        <w:rPr>
          <w:rFonts w:ascii="Times New Roman" w:eastAsia="Times New Roman" w:hAnsi="Times New Roman" w:cs="Times New Roman"/>
          <w:sz w:val="30"/>
          <w:szCs w:val="30"/>
          <w:lang w:val="en-US" w:eastAsia="ru-RU"/>
        </w:rPr>
        <w:t>X</w:t>
      </w:r>
      <w:r w:rsidRPr="006876B6">
        <w:rPr>
          <w:rFonts w:ascii="Times New Roman" w:eastAsia="Times New Roman" w:hAnsi="Times New Roman" w:cs="Times New Roman"/>
          <w:sz w:val="30"/>
          <w:szCs w:val="30"/>
          <w:lang w:eastAsia="ru-RU"/>
        </w:rP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Понятия, используемые в настоящем Протоколе, означают следующее:</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180EEE" w:rsidRPr="006876B6" w:rsidRDefault="00180EEE">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«заявитель на аккредитацию» – юридическое лицо, зарегистрированное в соответствии с законодательством </w:t>
      </w:r>
      <w:r w:rsidR="00902898"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государства-члена и претендующее на получение аккредитации в качестве органа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«эксперт по аккредитации» – физическое лицо, аттестованное и назначенное органом по аккредитации </w:t>
      </w:r>
      <w:r w:rsidR="00180EEE" w:rsidRPr="006876B6">
        <w:rPr>
          <w:rFonts w:ascii="Times New Roman" w:eastAsia="Times New Roman" w:hAnsi="Times New Roman" w:cs="Times New Roman"/>
          <w:sz w:val="30"/>
          <w:szCs w:val="30"/>
          <w:lang w:eastAsia="ru-RU"/>
        </w:rPr>
        <w:t xml:space="preserve">в установленном законодательством государства-члена порядке </w:t>
      </w:r>
      <w:r w:rsidRPr="006876B6">
        <w:rPr>
          <w:rFonts w:ascii="Times New Roman" w:eastAsia="Times New Roman" w:hAnsi="Times New Roman" w:cs="Times New Roman"/>
          <w:sz w:val="30"/>
          <w:szCs w:val="30"/>
          <w:lang w:eastAsia="ru-RU"/>
        </w:rPr>
        <w:t>для проведения аккредитации органов по оценке соответствия и включенное в реестр экспертов по аккредитации</w:t>
      </w:r>
      <w:r w:rsidR="00180EEE" w:rsidRPr="006876B6">
        <w:rPr>
          <w:rFonts w:ascii="Times New Roman" w:eastAsia="Times New Roman" w:hAnsi="Times New Roman" w:cs="Times New Roman"/>
          <w:sz w:val="30"/>
          <w:szCs w:val="30"/>
          <w:lang w:eastAsia="ru-RU"/>
        </w:rPr>
        <w:t>.</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Государства-члены осуществляют гармонизацию законодательства в сфере аккредитации посредством:</w:t>
      </w:r>
    </w:p>
    <w:p w:rsidR="00515BC6" w:rsidRPr="006876B6" w:rsidRDefault="00515BC6">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применения межгосударственных стандартов в области аккредитации, разработанных на основе международных стандартов;</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обеспечения и организации проведения межлабораторных сравнительных испытаний (межлабораторных сличений);</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обмена информацией в области аккредитации на основе принципов открытости информации, безвозмездности и своевременности.</w:t>
      </w:r>
    </w:p>
    <w:p w:rsidR="00C659E7" w:rsidRPr="006876B6" w:rsidRDefault="00C659E7">
      <w:pPr>
        <w:spacing w:after="0" w:line="360" w:lineRule="auto"/>
        <w:ind w:firstLine="709"/>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sz w:val="30"/>
          <w:szCs w:val="30"/>
          <w:lang w:eastAsia="ru-RU"/>
        </w:rPr>
        <w:lastRenderedPageBreak/>
        <w:t xml:space="preserve">Государства-члены взаимно признают аккредитацию органов по оценке соответствия </w:t>
      </w:r>
      <w:r w:rsidRPr="006876B6">
        <w:rPr>
          <w:rFonts w:ascii="Times New Roman" w:eastAsia="Times New Roman" w:hAnsi="Times New Roman" w:cs="Times New Roman"/>
          <w:bCs/>
          <w:sz w:val="30"/>
          <w:szCs w:val="30"/>
          <w:lang w:bidi="en-US"/>
        </w:rPr>
        <w:t>(в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статьи 54 Договора.</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Органы по аккредитации осуществляют следующие полномочия: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осуществляют формирование и ведение:</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реестра аккредитованных органов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реестра экспертов по аккредитации;</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реестра технических экспертов;</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национальной части единого реестра органов по оценке соответствия Союза;</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предоставляют в интегрированную</w:t>
      </w:r>
      <w:r w:rsidR="00180EEE" w:rsidRPr="006876B6">
        <w:rPr>
          <w:rFonts w:ascii="Times New Roman" w:eastAsia="Times New Roman" w:hAnsi="Times New Roman" w:cs="Times New Roman"/>
          <w:sz w:val="30"/>
          <w:szCs w:val="30"/>
          <w:lang w:bidi="en-US"/>
        </w:rPr>
        <w:t xml:space="preserve"> информационную</w:t>
      </w:r>
      <w:r w:rsidRPr="006876B6">
        <w:rPr>
          <w:rFonts w:ascii="Times New Roman" w:eastAsia="Times New Roman" w:hAnsi="Times New Roman" w:cs="Times New Roman"/>
          <w:sz w:val="30"/>
          <w:szCs w:val="30"/>
          <w:lang w:bidi="en-US"/>
        </w:rPr>
        <w:t xml:space="preserve">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lastRenderedPageBreak/>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Актуальная информация об органе по аккредитации предоставляется им в Комиссию для размещения на официальном сайте </w:t>
      </w:r>
      <w:r w:rsidR="008666D5" w:rsidRPr="006876B6">
        <w:rPr>
          <w:rFonts w:ascii="Times New Roman" w:eastAsia="Times New Roman" w:hAnsi="Times New Roman" w:cs="Times New Roman"/>
          <w:sz w:val="30"/>
          <w:szCs w:val="30"/>
          <w:lang w:eastAsia="ru-RU"/>
        </w:rPr>
        <w:t>Союза</w:t>
      </w:r>
      <w:r w:rsidRPr="006876B6">
        <w:rPr>
          <w:rFonts w:ascii="Times New Roman" w:eastAsia="Times New Roman" w:hAnsi="Times New Roman" w:cs="Times New Roman"/>
          <w:sz w:val="30"/>
          <w:szCs w:val="30"/>
          <w:lang w:eastAsia="ru-RU"/>
        </w:rPr>
        <w:t xml:space="preserve"> в сети Интернет.</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p>
    <w:p w:rsidR="00C659E7" w:rsidRPr="006876B6" w:rsidRDefault="00C659E7">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p>
    <w:p w:rsidR="00C659E7" w:rsidRPr="006876B6" w:rsidRDefault="00C659E7">
      <w:pPr>
        <w:tabs>
          <w:tab w:val="left" w:pos="-142"/>
        </w:tabs>
        <w:autoSpaceDE w:val="0"/>
        <w:autoSpaceDN w:val="0"/>
        <w:adjustRightInd w:val="0"/>
        <w:spacing w:after="0" w:line="36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____________</w:t>
      </w:r>
    </w:p>
    <w:p w:rsidR="005A50AC" w:rsidRDefault="005A50AC">
      <w:pPr>
        <w:spacing w:after="0" w:line="360" w:lineRule="auto"/>
        <w:ind w:left="5670"/>
        <w:jc w:val="center"/>
        <w:rPr>
          <w:rFonts w:ascii="Times New Roman" w:eastAsia="Calibri" w:hAnsi="Times New Roman" w:cs="Times New Roman"/>
          <w:sz w:val="30"/>
          <w:szCs w:val="30"/>
          <w:lang w:eastAsia="ru-RU"/>
        </w:rPr>
        <w:sectPr w:rsidR="005A50AC" w:rsidSect="00F763E5">
          <w:pgSz w:w="11906" w:h="16838" w:code="9"/>
          <w:pgMar w:top="1418" w:right="1134" w:bottom="1418" w:left="1418" w:header="1134" w:footer="709" w:gutter="0"/>
          <w:pgNumType w:start="1"/>
          <w:cols w:space="708"/>
          <w:titlePg/>
          <w:docGrid w:linePitch="360"/>
        </w:sectPr>
      </w:pPr>
    </w:p>
    <w:p w:rsidR="00C659E7" w:rsidRPr="006876B6" w:rsidRDefault="00C659E7">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12</w:t>
      </w:r>
    </w:p>
    <w:p w:rsidR="00C659E7" w:rsidRPr="006876B6" w:rsidRDefault="00C659E7">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C659E7" w:rsidRPr="006876B6" w:rsidRDefault="00C659E7">
      <w:pPr>
        <w:spacing w:after="0" w:line="240" w:lineRule="auto"/>
        <w:jc w:val="center"/>
        <w:rPr>
          <w:rFonts w:ascii="Times New Roman" w:eastAsia="Calibri" w:hAnsi="Times New Roman" w:cs="Times New Roman"/>
          <w:b/>
          <w:spacing w:val="40"/>
          <w:sz w:val="30"/>
          <w:szCs w:val="30"/>
        </w:rPr>
      </w:pPr>
    </w:p>
    <w:p w:rsidR="00C659E7" w:rsidRPr="006876B6" w:rsidRDefault="00C659E7">
      <w:pPr>
        <w:spacing w:after="0" w:line="240" w:lineRule="auto"/>
        <w:jc w:val="center"/>
        <w:rPr>
          <w:rFonts w:ascii="Times New Roman" w:eastAsia="Calibri" w:hAnsi="Times New Roman" w:cs="Times New Roman"/>
          <w:b/>
          <w:spacing w:val="40"/>
          <w:sz w:val="32"/>
          <w:szCs w:val="32"/>
        </w:rPr>
      </w:pPr>
    </w:p>
    <w:p w:rsidR="00C659E7" w:rsidRPr="006876B6" w:rsidRDefault="00C659E7">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C659E7" w:rsidRPr="006876B6" w:rsidRDefault="00C659E7">
      <w:pPr>
        <w:spacing w:after="0" w:line="240" w:lineRule="auto"/>
        <w:contextualSpacing/>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 применении санитарных, ветеринарно-санитарных и карантинных фитосанитарных мер</w:t>
      </w:r>
    </w:p>
    <w:p w:rsidR="00C659E7" w:rsidRPr="006876B6" w:rsidRDefault="00C659E7">
      <w:pPr>
        <w:spacing w:after="0" w:line="240" w:lineRule="auto"/>
        <w:contextualSpacing/>
        <w:jc w:val="center"/>
        <w:rPr>
          <w:rFonts w:ascii="Times New Roman" w:eastAsia="Calibri" w:hAnsi="Times New Roman" w:cs="Times New Roman"/>
          <w:b/>
          <w:sz w:val="30"/>
          <w:szCs w:val="30"/>
        </w:rPr>
      </w:pPr>
    </w:p>
    <w:p w:rsidR="00C659E7" w:rsidRPr="006876B6" w:rsidRDefault="00C659E7">
      <w:pPr>
        <w:spacing w:after="0" w:line="240" w:lineRule="auto"/>
        <w:contextualSpacing/>
        <w:jc w:val="center"/>
        <w:rPr>
          <w:rFonts w:ascii="Times New Roman" w:eastAsia="Calibri" w:hAnsi="Times New Roman" w:cs="Times New Roman"/>
          <w:b/>
          <w:sz w:val="30"/>
          <w:szCs w:val="30"/>
        </w:rPr>
      </w:pPr>
    </w:p>
    <w:p w:rsidR="00C659E7" w:rsidRPr="006876B6" w:rsidRDefault="00C659E7">
      <w:pPr>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Общие положения</w:t>
      </w:r>
    </w:p>
    <w:p w:rsidR="00C659E7" w:rsidRPr="006876B6" w:rsidRDefault="00C659E7">
      <w:pPr>
        <w:spacing w:after="0" w:line="240" w:lineRule="auto"/>
        <w:jc w:val="center"/>
        <w:rPr>
          <w:rFonts w:ascii="Times New Roman" w:eastAsia="Calibri" w:hAnsi="Times New Roman" w:cs="Times New Roman"/>
          <w:b/>
          <w:sz w:val="30"/>
          <w:szCs w:val="30"/>
          <w:lang w:val="en-US"/>
        </w:rPr>
      </w:pPr>
    </w:p>
    <w:p w:rsidR="00C659E7" w:rsidRPr="006876B6" w:rsidRDefault="00C659E7">
      <w:pPr>
        <w:numPr>
          <w:ilvl w:val="0"/>
          <w:numId w:val="15"/>
        </w:numPr>
        <w:spacing w:after="0" w:line="360" w:lineRule="auto"/>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 xml:space="preserve">Настоящий Протокол разработан в соответствии с разделом </w:t>
      </w:r>
      <w:r w:rsidRPr="006876B6">
        <w:rPr>
          <w:rFonts w:ascii="Times New Roman" w:eastAsia="Calibri" w:hAnsi="Times New Roman" w:cs="Times New Roman"/>
          <w:sz w:val="30"/>
          <w:szCs w:val="30"/>
          <w:lang w:val="en-US" w:eastAsia="ru-RU"/>
        </w:rPr>
        <w:t>X</w:t>
      </w:r>
      <w:r w:rsidRPr="006876B6">
        <w:rPr>
          <w:rFonts w:ascii="Times New Roman" w:eastAsia="Calibri" w:hAnsi="Times New Roman" w:cs="Times New Roman"/>
          <w:sz w:val="30"/>
          <w:szCs w:val="30"/>
          <w:lang w:eastAsia="ru-RU"/>
        </w:rPr>
        <w:t xml:space="preserve">I Договора </w:t>
      </w:r>
      <w:r w:rsidRPr="006876B6">
        <w:rPr>
          <w:rFonts w:ascii="Times New Roman" w:eastAsia="Calibri" w:hAnsi="Times New Roman" w:cs="Times New Roman"/>
          <w:sz w:val="30"/>
          <w:szCs w:val="30"/>
        </w:rPr>
        <w:t>о Евразийском экономическом союзе</w:t>
      </w:r>
      <w:r w:rsidRPr="006876B6">
        <w:rPr>
          <w:rFonts w:ascii="Times New Roman" w:eastAsia="Calibri" w:hAnsi="Times New Roman" w:cs="Times New Roman"/>
          <w:sz w:val="30"/>
          <w:szCs w:val="30"/>
          <w:lang w:eastAsia="ru-RU"/>
        </w:rPr>
        <w:t xml:space="preserve"> и определяет порядок применения санитарных, ветеринарно-санитарных и карантинных фитосанитарных мер.</w:t>
      </w:r>
    </w:p>
    <w:p w:rsidR="00C659E7" w:rsidRPr="006876B6" w:rsidRDefault="00C659E7">
      <w:pPr>
        <w:numPr>
          <w:ilvl w:val="0"/>
          <w:numId w:val="15"/>
        </w:numPr>
        <w:spacing w:after="0" w:line="360" w:lineRule="auto"/>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Понятия, используемые в настоящем Протоколе, означают следующее:</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«ветеринарный контроль (надзор)» – деятельность уполномоченных органов</w:t>
      </w:r>
      <w:r w:rsidRPr="006876B6">
        <w:rPr>
          <w:rFonts w:ascii="Times New Roman" w:eastAsia="Calibri" w:hAnsi="Times New Roman" w:cs="Times New Roman"/>
          <w:sz w:val="30"/>
          <w:szCs w:val="30"/>
        </w:rPr>
        <w:t xml:space="preserve"> в области ветеринарии, </w:t>
      </w:r>
      <w:r w:rsidRPr="006876B6">
        <w:rPr>
          <w:rFonts w:ascii="Times New Roman" w:eastAsia="Calibri" w:hAnsi="Times New Roman" w:cs="Times New Roman"/>
          <w:sz w:val="30"/>
          <w:szCs w:val="30"/>
          <w:lang w:eastAsia="ru-RU"/>
        </w:rPr>
        <w:t xml:space="preserve">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w:t>
      </w:r>
      <w:r w:rsidRPr="006876B6">
        <w:rPr>
          <w:rFonts w:ascii="Times New Roman" w:eastAsia="Calibri" w:hAnsi="Times New Roman" w:cs="Times New Roman"/>
          <w:sz w:val="30"/>
          <w:szCs w:val="30"/>
          <w:lang w:eastAsia="ru-RU"/>
        </w:rPr>
        <w:lastRenderedPageBreak/>
        <w:t xml:space="preserve">составляющих право </w:t>
      </w:r>
      <w:r w:rsidRPr="006876B6">
        <w:rPr>
          <w:rFonts w:ascii="Times New Roman" w:eastAsia="Calibri" w:hAnsi="Times New Roman" w:cs="Times New Roman"/>
          <w:sz w:val="30"/>
          <w:szCs w:val="30"/>
        </w:rPr>
        <w:t xml:space="preserve">Союза, и законодательства государств-членов в области ветеринарии; </w:t>
      </w:r>
    </w:p>
    <w:p w:rsidR="00C659E7" w:rsidRPr="006876B6" w:rsidRDefault="00C659E7">
      <w:pPr>
        <w:spacing w:after="0" w:line="360" w:lineRule="auto"/>
        <w:ind w:firstLine="709"/>
        <w:contextualSpacing/>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lang w:eastAsia="ru-RU"/>
        </w:rP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w:t>
      </w:r>
      <w:r w:rsidRPr="006876B6">
        <w:rPr>
          <w:rFonts w:ascii="Times New Roman" w:eastAsia="Calibri" w:hAnsi="Times New Roman" w:cs="Times New Roman"/>
          <w:sz w:val="30"/>
          <w:szCs w:val="30"/>
        </w:rPr>
        <w:t xml:space="preserve"> Союза;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659E7" w:rsidRPr="006876B6" w:rsidRDefault="00C659E7">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w:t>
      </w:r>
      <w:r w:rsidRPr="006876B6">
        <w:rPr>
          <w:rFonts w:ascii="Times New Roman" w:hAnsi="Times New Roman" w:cs="Times New Roman"/>
          <w:i/>
          <w:sz w:val="30"/>
          <w:szCs w:val="30"/>
        </w:rPr>
        <w:t xml:space="preserve"> </w:t>
      </w:r>
      <w:r w:rsidRPr="006876B6">
        <w:rPr>
          <w:rFonts w:ascii="Times New Roman" w:hAnsi="Times New Roman" w:cs="Times New Roman"/>
          <w:sz w:val="30"/>
          <w:szCs w:val="30"/>
        </w:rPr>
        <w:t xml:space="preserve">населения;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w:t>
      </w:r>
      <w:r w:rsidRPr="006876B6">
        <w:rPr>
          <w:rFonts w:ascii="Times New Roman" w:eastAsia="Calibri" w:hAnsi="Times New Roman" w:cs="Times New Roman"/>
          <w:sz w:val="30"/>
          <w:szCs w:val="30"/>
        </w:rPr>
        <w:lastRenderedPageBreak/>
        <w:t>обязательных требований, установленных</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Комиссией и законодательством государств-членов в области санитарно-эпидемиологического</w:t>
      </w:r>
      <w:r w:rsidRPr="006876B6">
        <w:rPr>
          <w:rFonts w:ascii="Times New Roman" w:eastAsia="Calibri" w:hAnsi="Times New Roman" w:cs="Times New Roman"/>
          <w:b/>
          <w:sz w:val="30"/>
          <w:szCs w:val="30"/>
        </w:rPr>
        <w:t xml:space="preserve"> </w:t>
      </w:r>
      <w:r w:rsidRPr="006876B6">
        <w:rPr>
          <w:rFonts w:ascii="Times New Roman" w:eastAsia="Calibri" w:hAnsi="Times New Roman" w:cs="Times New Roman"/>
          <w:sz w:val="30"/>
          <w:szCs w:val="30"/>
        </w:rPr>
        <w:t>благополучия населения;</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«единые ветеринарные (ветеринарно-санитарные) требования» – требования, предъявляемые к подконтрольным </w:t>
      </w:r>
      <w:r w:rsidRPr="006876B6">
        <w:rPr>
          <w:rFonts w:ascii="Times New Roman" w:eastAsia="Calibri" w:hAnsi="Times New Roman" w:cs="Times New Roman"/>
          <w:bCs/>
          <w:sz w:val="30"/>
          <w:szCs w:val="30"/>
        </w:rPr>
        <w:t xml:space="preserve">ветеринарному </w:t>
      </w:r>
      <w:r w:rsidRPr="006876B6">
        <w:rPr>
          <w:rFonts w:ascii="Times New Roman" w:eastAsia="Calibri" w:hAnsi="Times New Roman" w:cs="Times New Roman"/>
          <w:sz w:val="30"/>
          <w:szCs w:val="30"/>
        </w:rPr>
        <w:t xml:space="preserve">контролю (надзору) </w:t>
      </w:r>
      <w:r w:rsidRPr="006876B6">
        <w:rPr>
          <w:rFonts w:ascii="Times New Roman" w:eastAsia="Calibri" w:hAnsi="Times New Roman" w:cs="Times New Roman"/>
          <w:sz w:val="30"/>
          <w:szCs w:val="30"/>
          <w:lang w:eastAsia="ru-RU"/>
        </w:rPr>
        <w:t>товарам, их обращению и объектам</w:t>
      </w:r>
      <w:r w:rsidR="007536DB" w:rsidRPr="006876B6">
        <w:rPr>
          <w:rFonts w:ascii="Times New Roman" w:eastAsia="Calibri" w:hAnsi="Times New Roman" w:cs="Times New Roman"/>
          <w:sz w:val="30"/>
          <w:szCs w:val="30"/>
          <w:lang w:eastAsia="ru-RU"/>
        </w:rPr>
        <w:t>, подлежащим</w:t>
      </w:r>
      <w:r w:rsidRPr="006876B6">
        <w:rPr>
          <w:rFonts w:ascii="Times New Roman" w:eastAsia="Calibri" w:hAnsi="Times New Roman" w:cs="Times New Roman"/>
          <w:sz w:val="30"/>
          <w:szCs w:val="30"/>
          <w:lang w:eastAsia="ru-RU"/>
        </w:rPr>
        <w:t xml:space="preserve"> </w:t>
      </w:r>
      <w:r w:rsidR="007536DB" w:rsidRPr="006876B6">
        <w:rPr>
          <w:rFonts w:ascii="Times New Roman" w:eastAsia="Calibri" w:hAnsi="Times New Roman" w:cs="Times New Roman"/>
          <w:sz w:val="30"/>
          <w:szCs w:val="30"/>
          <w:lang w:eastAsia="ru-RU"/>
        </w:rPr>
        <w:t xml:space="preserve">ветеринарному контролю </w:t>
      </w:r>
      <w:r w:rsidRPr="006876B6">
        <w:rPr>
          <w:rFonts w:ascii="Times New Roman" w:eastAsia="Calibri" w:hAnsi="Times New Roman" w:cs="Times New Roman"/>
          <w:sz w:val="30"/>
          <w:szCs w:val="30"/>
          <w:lang w:eastAsia="ru-RU"/>
        </w:rPr>
        <w:t>(</w:t>
      </w:r>
      <w:r w:rsidR="007536DB" w:rsidRPr="006876B6">
        <w:rPr>
          <w:rFonts w:ascii="Times New Roman" w:eastAsia="Calibri" w:hAnsi="Times New Roman" w:cs="Times New Roman"/>
          <w:sz w:val="30"/>
          <w:szCs w:val="30"/>
          <w:lang w:eastAsia="ru-RU"/>
        </w:rPr>
        <w:t>надзору</w:t>
      </w:r>
      <w:r w:rsidRPr="006876B6">
        <w:rPr>
          <w:rFonts w:ascii="Times New Roman" w:eastAsia="Calibri" w:hAnsi="Times New Roman" w:cs="Times New Roman"/>
          <w:sz w:val="30"/>
          <w:szCs w:val="30"/>
          <w:lang w:eastAsia="ru-RU"/>
        </w:rPr>
        <w:t>)</w:t>
      </w:r>
      <w:r w:rsidR="00997D3C"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eastAsia="ru-RU"/>
        </w:rPr>
        <w:t xml:space="preserve">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bidi="en-US"/>
        </w:rPr>
        <w:t xml:space="preserve">«единые карантинные фитосанитарные требования» </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bidi="en-US"/>
        </w:rPr>
        <w:t xml:space="preserve">требования, предъявляемые к </w:t>
      </w:r>
      <w:proofErr w:type="spellStart"/>
      <w:r w:rsidRPr="006876B6">
        <w:rPr>
          <w:rFonts w:ascii="Times New Roman" w:eastAsia="Calibri" w:hAnsi="Times New Roman" w:cs="Times New Roman"/>
          <w:sz w:val="30"/>
          <w:szCs w:val="30"/>
          <w:lang w:eastAsia="ru-RU" w:bidi="en-US"/>
        </w:rPr>
        <w:t>подкарантинной</w:t>
      </w:r>
      <w:proofErr w:type="spellEnd"/>
      <w:r w:rsidRPr="006876B6">
        <w:rPr>
          <w:rFonts w:ascii="Times New Roman" w:eastAsia="Calibri" w:hAnsi="Times New Roman" w:cs="Times New Roman"/>
          <w:sz w:val="30"/>
          <w:szCs w:val="30"/>
          <w:lang w:eastAsia="ru-RU" w:bidi="en-US"/>
        </w:rPr>
        <w:t xml:space="preserve"> продукции (</w:t>
      </w:r>
      <w:proofErr w:type="spellStart"/>
      <w:r w:rsidRPr="006876B6">
        <w:rPr>
          <w:rFonts w:ascii="Times New Roman" w:eastAsia="Calibri" w:hAnsi="Times New Roman" w:cs="Times New Roman"/>
          <w:sz w:val="30"/>
          <w:szCs w:val="30"/>
          <w:lang w:eastAsia="ru-RU" w:bidi="en-US"/>
        </w:rPr>
        <w:t>подкарантинным</w:t>
      </w:r>
      <w:proofErr w:type="spellEnd"/>
      <w:r w:rsidRPr="006876B6">
        <w:rPr>
          <w:rFonts w:ascii="Times New Roman" w:eastAsia="Calibri" w:hAnsi="Times New Roman" w:cs="Times New Roman"/>
          <w:sz w:val="30"/>
          <w:szCs w:val="30"/>
          <w:lang w:eastAsia="ru-RU" w:bidi="en-US"/>
        </w:rPr>
        <w:t xml:space="preserve"> грузам, </w:t>
      </w:r>
      <w:proofErr w:type="spellStart"/>
      <w:r w:rsidRPr="006876B6">
        <w:rPr>
          <w:rFonts w:ascii="Times New Roman" w:eastAsia="Calibri" w:hAnsi="Times New Roman" w:cs="Times New Roman"/>
          <w:sz w:val="30"/>
          <w:szCs w:val="30"/>
          <w:lang w:eastAsia="ru-RU" w:bidi="en-US"/>
        </w:rPr>
        <w:t>подкарантинным</w:t>
      </w:r>
      <w:proofErr w:type="spellEnd"/>
      <w:r w:rsidRPr="006876B6">
        <w:rPr>
          <w:rFonts w:ascii="Times New Roman" w:eastAsia="Calibri" w:hAnsi="Times New Roman" w:cs="Times New Roman"/>
          <w:sz w:val="30"/>
          <w:szCs w:val="30"/>
          <w:lang w:eastAsia="ru-RU" w:bidi="en-US"/>
        </w:rPr>
        <w:t xml:space="preserve"> материалам, </w:t>
      </w:r>
      <w:proofErr w:type="spellStart"/>
      <w:r w:rsidRPr="006876B6">
        <w:rPr>
          <w:rFonts w:ascii="Times New Roman" w:eastAsia="Calibri" w:hAnsi="Times New Roman" w:cs="Times New Roman"/>
          <w:sz w:val="30"/>
          <w:szCs w:val="30"/>
          <w:lang w:eastAsia="ru-RU" w:bidi="en-US"/>
        </w:rPr>
        <w:t>подкарантинным</w:t>
      </w:r>
      <w:proofErr w:type="spellEnd"/>
      <w:r w:rsidRPr="006876B6">
        <w:rPr>
          <w:rFonts w:ascii="Times New Roman" w:eastAsia="Calibri" w:hAnsi="Times New Roman" w:cs="Times New Roman"/>
          <w:sz w:val="30"/>
          <w:szCs w:val="30"/>
          <w:lang w:eastAsia="ru-RU" w:bidi="en-US"/>
        </w:rPr>
        <w:t xml:space="preserve"> товарам), подлежащей карантинному фитосанитарному контролю (надзору) на таможенной границе Союза и на таможенной территории Союза, ее обращению и </w:t>
      </w:r>
      <w:proofErr w:type="spellStart"/>
      <w:r w:rsidRPr="006876B6">
        <w:rPr>
          <w:rFonts w:ascii="Times New Roman" w:eastAsia="Calibri" w:hAnsi="Times New Roman" w:cs="Times New Roman"/>
          <w:sz w:val="30"/>
          <w:szCs w:val="30"/>
          <w:lang w:eastAsia="ru-RU" w:bidi="en-US"/>
        </w:rPr>
        <w:t>подкарантинным</w:t>
      </w:r>
      <w:proofErr w:type="spellEnd"/>
      <w:r w:rsidRPr="006876B6">
        <w:rPr>
          <w:rFonts w:ascii="Times New Roman" w:eastAsia="Calibri" w:hAnsi="Times New Roman" w:cs="Times New Roman"/>
          <w:sz w:val="30"/>
          <w:szCs w:val="30"/>
          <w:lang w:eastAsia="ru-RU" w:bidi="en-US"/>
        </w:rPr>
        <w:t xml:space="preserve"> объектам, направленные на недопущение возникновения, ввоза и распространения на таможенной территории Союза карантинных объектов;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«единые правила и нормы обеспечения карантина растений» –правила, процедуры, инструкции, методики карантинных фитосанитарных обследований, методы досмотра </w:t>
      </w:r>
      <w:proofErr w:type="spellStart"/>
      <w:r w:rsidRPr="006876B6">
        <w:rPr>
          <w:rFonts w:ascii="Times New Roman" w:eastAsia="Calibri" w:hAnsi="Times New Roman" w:cs="Times New Roman"/>
          <w:sz w:val="30"/>
          <w:szCs w:val="30"/>
          <w:lang w:eastAsia="ru-RU"/>
        </w:rPr>
        <w:t>подкарантинной</w:t>
      </w:r>
      <w:proofErr w:type="spellEnd"/>
      <w:r w:rsidRPr="006876B6">
        <w:rPr>
          <w:rFonts w:ascii="Times New Roman" w:eastAsia="Calibri" w:hAnsi="Times New Roman" w:cs="Times New Roman"/>
          <w:sz w:val="30"/>
          <w:szCs w:val="30"/>
          <w:lang w:eastAsia="ru-RU"/>
        </w:rPr>
        <w:t xml:space="preserve"> продукции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грузов,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материалов,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w:t>
      </w:r>
      <w:r w:rsidR="007536DB" w:rsidRPr="006876B6">
        <w:rPr>
          <w:rFonts w:ascii="Times New Roman" w:eastAsia="Calibri" w:hAnsi="Times New Roman" w:cs="Times New Roman"/>
          <w:sz w:val="30"/>
          <w:szCs w:val="30"/>
          <w:lang w:eastAsia="ru-RU"/>
        </w:rPr>
        <w:t>объектов</w:t>
      </w:r>
      <w:r w:rsidRPr="006876B6">
        <w:rPr>
          <w:rFonts w:ascii="Times New Roman" w:eastAsia="Calibri" w:hAnsi="Times New Roman" w:cs="Times New Roman"/>
          <w:sz w:val="30"/>
          <w:szCs w:val="30"/>
          <w:lang w:eastAsia="ru-RU"/>
        </w:rPr>
        <w:t xml:space="preserve">, проведения </w:t>
      </w:r>
      <w:r w:rsidRPr="006876B6">
        <w:rPr>
          <w:rFonts w:ascii="Times New Roman" w:eastAsia="Calibri" w:hAnsi="Times New Roman" w:cs="Times New Roman"/>
          <w:sz w:val="30"/>
          <w:szCs w:val="30"/>
          <w:lang w:eastAsia="ru-RU"/>
        </w:rPr>
        <w:lastRenderedPageBreak/>
        <w:t>лабораторных исследований и экспертизы, обеззараживания и другие важнейшие мероприятия, осуществляемые уполномоченными органами</w:t>
      </w:r>
      <w:r w:rsidR="005C63FE"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по карантину растений;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«животные» – все виды животных, </w:t>
      </w:r>
      <w:r w:rsidR="007536DB" w:rsidRPr="006876B6">
        <w:rPr>
          <w:rFonts w:ascii="Times New Roman" w:eastAsia="Calibri" w:hAnsi="Times New Roman" w:cs="Times New Roman"/>
          <w:sz w:val="30"/>
          <w:szCs w:val="30"/>
          <w:lang w:eastAsia="ru-RU"/>
        </w:rPr>
        <w:t xml:space="preserve">в том числе </w:t>
      </w:r>
      <w:r w:rsidRPr="006876B6">
        <w:rPr>
          <w:rFonts w:ascii="Times New Roman" w:eastAsia="Calibri" w:hAnsi="Times New Roman" w:cs="Times New Roman"/>
          <w:sz w:val="30"/>
          <w:szCs w:val="30"/>
          <w:lang w:eastAsia="ru-RU"/>
        </w:rPr>
        <w:t>птицы, пчелы, водные животные и представители дикой фауны;</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659E7" w:rsidRPr="006876B6" w:rsidRDefault="00C659E7">
      <w:pPr>
        <w:tabs>
          <w:tab w:val="left" w:pos="5400"/>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«карантинные объекты» – вредные организмы, отсутствующие или ограниченно распространенные на территориях</w:t>
      </w:r>
      <w:r w:rsidRPr="006876B6">
        <w:rPr>
          <w:rFonts w:ascii="Times New Roman" w:eastAsia="Calibri" w:hAnsi="Times New Roman" w:cs="Times New Roman"/>
          <w:sz w:val="30"/>
          <w:szCs w:val="30"/>
        </w:rPr>
        <w:t xml:space="preserve"> государств-членов </w:t>
      </w:r>
      <w:r w:rsidRPr="006876B6">
        <w:rPr>
          <w:rFonts w:ascii="Times New Roman" w:eastAsia="Calibri" w:hAnsi="Times New Roman" w:cs="Times New Roman"/>
          <w:sz w:val="30"/>
          <w:szCs w:val="30"/>
          <w:lang w:eastAsia="ru-RU"/>
        </w:rPr>
        <w:t>и внесенные в единый перечень карантинных объектов Союза</w:t>
      </w:r>
      <w:r w:rsidRPr="006876B6">
        <w:rPr>
          <w:rFonts w:ascii="Times New Roman" w:eastAsia="Calibri" w:hAnsi="Times New Roman" w:cs="Times New Roman"/>
          <w:sz w:val="30"/>
          <w:szCs w:val="30"/>
        </w:rPr>
        <w:t>;</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«карантинная фитосанитарная безопасность</w:t>
      </w:r>
      <w:r w:rsidRPr="006876B6">
        <w:rPr>
          <w:rFonts w:ascii="Times New Roman" w:eastAsia="Calibri" w:hAnsi="Times New Roman" w:cs="Times New Roman"/>
          <w:sz w:val="30"/>
          <w:szCs w:val="30"/>
          <w:lang w:eastAsia="ru-RU"/>
        </w:rPr>
        <w:t>» – </w:t>
      </w:r>
      <w:r w:rsidRPr="006876B6">
        <w:rPr>
          <w:rFonts w:ascii="Times New Roman" w:eastAsia="Calibri" w:hAnsi="Times New Roman" w:cs="Times New Roman"/>
          <w:sz w:val="30"/>
          <w:szCs w:val="30"/>
        </w:rPr>
        <w:t>обеспечение состояния защищенности таможенной территории</w:t>
      </w:r>
      <w:r w:rsidRPr="006876B6">
        <w:rPr>
          <w:rFonts w:ascii="Times New Roman" w:eastAsia="Calibri" w:hAnsi="Times New Roman" w:cs="Times New Roman"/>
          <w:spacing w:val="-7"/>
          <w:sz w:val="30"/>
          <w:szCs w:val="30"/>
        </w:rPr>
        <w:t xml:space="preserve"> Союза</w:t>
      </w:r>
      <w:r w:rsidRPr="006876B6">
        <w:rPr>
          <w:rFonts w:ascii="Times New Roman" w:eastAsia="Calibri" w:hAnsi="Times New Roman" w:cs="Times New Roman"/>
          <w:sz w:val="30"/>
          <w:szCs w:val="30"/>
        </w:rPr>
        <w:t xml:space="preserve"> от рисков, возникающих при проникновении и (или) распространении карантинных объектов;</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lastRenderedPageBreak/>
        <w:t>«карантинный фитосанитарный контроль (надзор)» – </w:t>
      </w:r>
      <w:r w:rsidRPr="006876B6">
        <w:rPr>
          <w:rFonts w:ascii="Times New Roman" w:eastAsia="Calibri" w:hAnsi="Times New Roman" w:cs="Times New Roman"/>
          <w:sz w:val="30"/>
          <w:szCs w:val="30"/>
        </w:rPr>
        <w:t xml:space="preserve">деятельность </w:t>
      </w:r>
      <w:r w:rsidRPr="006876B6">
        <w:rPr>
          <w:rFonts w:ascii="Times New Roman" w:eastAsia="Calibri" w:hAnsi="Times New Roman" w:cs="Times New Roman"/>
          <w:sz w:val="30"/>
          <w:szCs w:val="30"/>
          <w:lang w:eastAsia="ru-RU"/>
        </w:rPr>
        <w:t xml:space="preserve">уполномоченных органов по карантину растений, направленная на выявление карантинных объектов, установление карантинного фитосанитарного состояния </w:t>
      </w:r>
      <w:proofErr w:type="spellStart"/>
      <w:r w:rsidRPr="006876B6">
        <w:rPr>
          <w:rFonts w:ascii="Times New Roman" w:eastAsia="Calibri" w:hAnsi="Times New Roman" w:cs="Times New Roman"/>
          <w:sz w:val="30"/>
          <w:szCs w:val="30"/>
          <w:lang w:eastAsia="ru-RU"/>
        </w:rPr>
        <w:t>подкарантинной</w:t>
      </w:r>
      <w:proofErr w:type="spellEnd"/>
      <w:r w:rsidRPr="006876B6">
        <w:rPr>
          <w:rFonts w:ascii="Times New Roman" w:eastAsia="Calibri" w:hAnsi="Times New Roman" w:cs="Times New Roman"/>
          <w:sz w:val="30"/>
          <w:szCs w:val="30"/>
          <w:lang w:eastAsia="ru-RU"/>
        </w:rPr>
        <w:t xml:space="preserve"> продукции </w:t>
      </w:r>
      <w:r w:rsidRPr="006876B6">
        <w:rPr>
          <w:rFonts w:ascii="Times New Roman" w:eastAsia="Calibri" w:hAnsi="Times New Roman" w:cs="Times New Roman"/>
          <w:sz w:val="30"/>
          <w:szCs w:val="30"/>
        </w:rPr>
        <w:t>(</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грузов,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материалов,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товаров), </w:t>
      </w:r>
      <w:r w:rsidRPr="006876B6">
        <w:rPr>
          <w:rFonts w:ascii="Times New Roman" w:eastAsia="Calibri" w:hAnsi="Times New Roman" w:cs="Times New Roman"/>
          <w:sz w:val="30"/>
          <w:szCs w:val="30"/>
          <w:lang w:eastAsia="ru-RU"/>
        </w:rPr>
        <w:t>выполнение международных обязательств и соблюдение законодательства</w:t>
      </w:r>
      <w:r w:rsidRPr="006876B6">
        <w:rPr>
          <w:rFonts w:ascii="Times New Roman" w:eastAsia="Calibri" w:hAnsi="Times New Roman" w:cs="Times New Roman"/>
          <w:sz w:val="30"/>
          <w:szCs w:val="30"/>
        </w:rPr>
        <w:t xml:space="preserve"> государств-членов </w:t>
      </w:r>
      <w:r w:rsidRPr="006876B6">
        <w:rPr>
          <w:rFonts w:ascii="Times New Roman" w:eastAsia="Calibri" w:hAnsi="Times New Roman" w:cs="Times New Roman"/>
          <w:sz w:val="30"/>
          <w:szCs w:val="30"/>
          <w:lang w:eastAsia="ru-RU"/>
        </w:rPr>
        <w:t>в области карантина растений</w:t>
      </w:r>
      <w:r w:rsidRPr="006876B6">
        <w:rPr>
          <w:rFonts w:ascii="Times New Roman" w:eastAsia="Calibri" w:hAnsi="Times New Roman" w:cs="Times New Roman"/>
          <w:sz w:val="30"/>
          <w:szCs w:val="30"/>
        </w:rPr>
        <w:t xml:space="preserve">;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устранения препятствий в международной торговле </w:t>
      </w:r>
      <w:proofErr w:type="spellStart"/>
      <w:r w:rsidRPr="006876B6">
        <w:rPr>
          <w:rFonts w:ascii="Times New Roman" w:eastAsia="Calibri" w:hAnsi="Times New Roman" w:cs="Times New Roman"/>
          <w:sz w:val="30"/>
          <w:szCs w:val="30"/>
        </w:rPr>
        <w:t>подкарантинной</w:t>
      </w:r>
      <w:proofErr w:type="spellEnd"/>
      <w:r w:rsidRPr="006876B6">
        <w:rPr>
          <w:rFonts w:ascii="Times New Roman" w:eastAsia="Calibri" w:hAnsi="Times New Roman" w:cs="Times New Roman"/>
          <w:sz w:val="30"/>
          <w:szCs w:val="30"/>
        </w:rPr>
        <w:t xml:space="preserve"> продукцией (</w:t>
      </w:r>
      <w:proofErr w:type="spellStart"/>
      <w:r w:rsidRPr="006876B6">
        <w:rPr>
          <w:rFonts w:ascii="Times New Roman" w:eastAsia="Calibri" w:hAnsi="Times New Roman" w:cs="Times New Roman"/>
          <w:sz w:val="30"/>
          <w:szCs w:val="30"/>
        </w:rPr>
        <w:t>подкарантинными</w:t>
      </w:r>
      <w:proofErr w:type="spellEnd"/>
      <w:r w:rsidRPr="006876B6">
        <w:rPr>
          <w:rFonts w:ascii="Times New Roman" w:eastAsia="Calibri" w:hAnsi="Times New Roman" w:cs="Times New Roman"/>
          <w:sz w:val="30"/>
          <w:szCs w:val="30"/>
        </w:rPr>
        <w:t xml:space="preserve"> грузами, </w:t>
      </w:r>
      <w:proofErr w:type="spellStart"/>
      <w:r w:rsidRPr="006876B6">
        <w:rPr>
          <w:rFonts w:ascii="Times New Roman" w:eastAsia="Calibri" w:hAnsi="Times New Roman" w:cs="Times New Roman"/>
          <w:sz w:val="30"/>
          <w:szCs w:val="30"/>
        </w:rPr>
        <w:t>подкарантинными</w:t>
      </w:r>
      <w:proofErr w:type="spellEnd"/>
      <w:r w:rsidRPr="006876B6">
        <w:rPr>
          <w:rFonts w:ascii="Times New Roman" w:eastAsia="Calibri" w:hAnsi="Times New Roman" w:cs="Times New Roman"/>
          <w:sz w:val="30"/>
          <w:szCs w:val="30"/>
        </w:rPr>
        <w:t xml:space="preserve"> материалами, </w:t>
      </w:r>
      <w:proofErr w:type="spellStart"/>
      <w:r w:rsidRPr="006876B6">
        <w:rPr>
          <w:rFonts w:ascii="Times New Roman" w:eastAsia="Calibri" w:hAnsi="Times New Roman" w:cs="Times New Roman"/>
          <w:sz w:val="30"/>
          <w:szCs w:val="30"/>
        </w:rPr>
        <w:t>подкарантинными</w:t>
      </w:r>
      <w:proofErr w:type="spellEnd"/>
      <w:r w:rsidRPr="006876B6">
        <w:rPr>
          <w:rFonts w:ascii="Times New Roman" w:eastAsia="Calibri" w:hAnsi="Times New Roman" w:cs="Times New Roman"/>
          <w:sz w:val="30"/>
          <w:szCs w:val="30"/>
        </w:rPr>
        <w:t xml:space="preserve"> товарами);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«объект, подлежащий ветеринарному контролю (надзору)» – организация или лицо, </w:t>
      </w:r>
      <w:r w:rsidR="00997D3C" w:rsidRPr="006876B6">
        <w:rPr>
          <w:rFonts w:ascii="Times New Roman" w:eastAsia="Calibri" w:hAnsi="Times New Roman" w:cs="Times New Roman"/>
          <w:sz w:val="30"/>
          <w:szCs w:val="30"/>
          <w:lang w:eastAsia="ru-RU"/>
        </w:rPr>
        <w:t xml:space="preserve">участвующие </w:t>
      </w:r>
      <w:r w:rsidRPr="006876B6">
        <w:rPr>
          <w:rFonts w:ascii="Times New Roman" w:eastAsia="Calibri" w:hAnsi="Times New Roman" w:cs="Times New Roman"/>
          <w:sz w:val="30"/>
          <w:szCs w:val="30"/>
          <w:lang w:eastAsia="ru-RU"/>
        </w:rPr>
        <w:t>в изготовлении (производстве), переработке, транспортировке и (или) хранении подконтрольных ветеринарному контролю (надзору) товаров;</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«партия </w:t>
      </w:r>
      <w:proofErr w:type="spellStart"/>
      <w:r w:rsidRPr="006876B6">
        <w:rPr>
          <w:rFonts w:ascii="Times New Roman" w:eastAsia="Calibri" w:hAnsi="Times New Roman" w:cs="Times New Roman"/>
          <w:sz w:val="30"/>
          <w:szCs w:val="30"/>
          <w:lang w:eastAsia="ru-RU"/>
        </w:rPr>
        <w:t>подкарантинной</w:t>
      </w:r>
      <w:proofErr w:type="spellEnd"/>
      <w:r w:rsidRPr="006876B6">
        <w:rPr>
          <w:rFonts w:ascii="Times New Roman" w:eastAsia="Calibri" w:hAnsi="Times New Roman" w:cs="Times New Roman"/>
          <w:sz w:val="30"/>
          <w:szCs w:val="30"/>
          <w:lang w:eastAsia="ru-RU"/>
        </w:rPr>
        <w:t xml:space="preserve"> продукции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грузов,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материалов,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товаров)</w:t>
      </w:r>
      <w:r w:rsidRPr="006876B6">
        <w:rPr>
          <w:rFonts w:ascii="Times New Roman" w:eastAsia="Calibri" w:hAnsi="Times New Roman" w:cs="Times New Roman"/>
          <w:sz w:val="30"/>
          <w:szCs w:val="30"/>
          <w:lang w:eastAsia="ru-RU"/>
        </w:rPr>
        <w:t xml:space="preserve">» – количество </w:t>
      </w:r>
      <w:proofErr w:type="spellStart"/>
      <w:r w:rsidRPr="006876B6">
        <w:rPr>
          <w:rFonts w:ascii="Times New Roman" w:eastAsia="Calibri" w:hAnsi="Times New Roman" w:cs="Times New Roman"/>
          <w:sz w:val="30"/>
          <w:szCs w:val="30"/>
          <w:lang w:eastAsia="ru-RU"/>
        </w:rPr>
        <w:t>подкарантинной</w:t>
      </w:r>
      <w:proofErr w:type="spellEnd"/>
      <w:r w:rsidRPr="006876B6">
        <w:rPr>
          <w:rFonts w:ascii="Times New Roman" w:eastAsia="Calibri" w:hAnsi="Times New Roman" w:cs="Times New Roman"/>
          <w:sz w:val="30"/>
          <w:szCs w:val="30"/>
          <w:lang w:eastAsia="ru-RU"/>
        </w:rPr>
        <w:t xml:space="preserve"> продукции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грузов,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материалов,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товаров)</w:t>
      </w:r>
      <w:r w:rsidRPr="006876B6">
        <w:rPr>
          <w:rFonts w:ascii="Times New Roman" w:eastAsia="Calibri" w:hAnsi="Times New Roman" w:cs="Times New Roman"/>
          <w:sz w:val="30"/>
          <w:szCs w:val="30"/>
          <w:lang w:eastAsia="ru-RU"/>
        </w:rPr>
        <w:t xml:space="preserve">, предназначенной для отправки одним транспортным средством в один пункт назначения одному получателю;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«партия подконтрольных ветеринарному контролю (надзору) товаров» – количество подконтрольного ветеринарному контролю </w:t>
      </w:r>
      <w:r w:rsidRPr="006876B6">
        <w:rPr>
          <w:rFonts w:ascii="Times New Roman" w:eastAsia="Calibri" w:hAnsi="Times New Roman" w:cs="Times New Roman"/>
          <w:sz w:val="30"/>
          <w:szCs w:val="30"/>
          <w:lang w:eastAsia="ru-RU"/>
        </w:rPr>
        <w:lastRenderedPageBreak/>
        <w:t>(надзору)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w:t>
      </w:r>
      <w:proofErr w:type="spellStart"/>
      <w:r w:rsidRPr="006876B6">
        <w:rPr>
          <w:rFonts w:ascii="Times New Roman" w:eastAsia="Calibri" w:hAnsi="Times New Roman" w:cs="Times New Roman"/>
          <w:sz w:val="30"/>
          <w:szCs w:val="30"/>
          <w:lang w:eastAsia="ru-RU"/>
        </w:rPr>
        <w:t>подкарантинная</w:t>
      </w:r>
      <w:proofErr w:type="spellEnd"/>
      <w:r w:rsidRPr="006876B6">
        <w:rPr>
          <w:rFonts w:ascii="Times New Roman" w:eastAsia="Calibri" w:hAnsi="Times New Roman" w:cs="Times New Roman"/>
          <w:sz w:val="30"/>
          <w:szCs w:val="30"/>
          <w:lang w:eastAsia="ru-RU"/>
        </w:rPr>
        <w:t xml:space="preserve"> продукция (</w:t>
      </w:r>
      <w:proofErr w:type="spellStart"/>
      <w:r w:rsidRPr="006876B6">
        <w:rPr>
          <w:rFonts w:ascii="Times New Roman" w:eastAsia="Calibri" w:hAnsi="Times New Roman" w:cs="Times New Roman"/>
          <w:sz w:val="30"/>
          <w:szCs w:val="30"/>
          <w:lang w:eastAsia="ru-RU"/>
        </w:rPr>
        <w:t>подкарантинные</w:t>
      </w:r>
      <w:proofErr w:type="spellEnd"/>
      <w:r w:rsidRPr="006876B6">
        <w:rPr>
          <w:rFonts w:ascii="Times New Roman" w:eastAsia="Calibri" w:hAnsi="Times New Roman" w:cs="Times New Roman"/>
          <w:sz w:val="30"/>
          <w:szCs w:val="30"/>
          <w:lang w:eastAsia="ru-RU"/>
        </w:rPr>
        <w:t xml:space="preserve"> грузы, </w:t>
      </w:r>
      <w:proofErr w:type="spellStart"/>
      <w:r w:rsidRPr="006876B6">
        <w:rPr>
          <w:rFonts w:ascii="Times New Roman" w:eastAsia="Calibri" w:hAnsi="Times New Roman" w:cs="Times New Roman"/>
          <w:sz w:val="30"/>
          <w:szCs w:val="30"/>
          <w:lang w:eastAsia="ru-RU"/>
        </w:rPr>
        <w:t>подкарантинные</w:t>
      </w:r>
      <w:proofErr w:type="spellEnd"/>
      <w:r w:rsidRPr="006876B6">
        <w:rPr>
          <w:rFonts w:ascii="Times New Roman" w:eastAsia="Calibri" w:hAnsi="Times New Roman" w:cs="Times New Roman"/>
          <w:sz w:val="30"/>
          <w:szCs w:val="30"/>
          <w:lang w:eastAsia="ru-RU"/>
        </w:rPr>
        <w:t xml:space="preserve"> материалы, </w:t>
      </w:r>
      <w:proofErr w:type="spellStart"/>
      <w:r w:rsidRPr="006876B6">
        <w:rPr>
          <w:rFonts w:ascii="Times New Roman" w:eastAsia="Calibri" w:hAnsi="Times New Roman" w:cs="Times New Roman"/>
          <w:sz w:val="30"/>
          <w:szCs w:val="30"/>
          <w:lang w:eastAsia="ru-RU"/>
        </w:rPr>
        <w:t>подкарантинные</w:t>
      </w:r>
      <w:proofErr w:type="spellEnd"/>
      <w:r w:rsidRPr="006876B6">
        <w:rPr>
          <w:rFonts w:ascii="Times New Roman" w:eastAsia="Calibri" w:hAnsi="Times New Roman" w:cs="Times New Roman"/>
          <w:sz w:val="30"/>
          <w:szCs w:val="30"/>
          <w:lang w:eastAsia="ru-RU"/>
        </w:rPr>
        <w:t xml:space="preserve"> товары)» – растения, продукция растительного происхождения, грузы, почва, организмы, материалы, тара, упаковка, включенные в перечень </w:t>
      </w:r>
      <w:proofErr w:type="spellStart"/>
      <w:r w:rsidRPr="006876B6">
        <w:rPr>
          <w:rFonts w:ascii="Times New Roman" w:eastAsia="Calibri" w:hAnsi="Times New Roman" w:cs="Times New Roman"/>
          <w:sz w:val="30"/>
          <w:szCs w:val="30"/>
          <w:lang w:eastAsia="ru-RU"/>
        </w:rPr>
        <w:t>подкарантинной</w:t>
      </w:r>
      <w:proofErr w:type="spellEnd"/>
      <w:r w:rsidRPr="006876B6">
        <w:rPr>
          <w:rFonts w:ascii="Times New Roman" w:eastAsia="Calibri" w:hAnsi="Times New Roman" w:cs="Times New Roman"/>
          <w:sz w:val="30"/>
          <w:szCs w:val="30"/>
          <w:lang w:eastAsia="ru-RU"/>
        </w:rPr>
        <w:t xml:space="preserve"> продукции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грузов,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материалов, </w:t>
      </w:r>
      <w:proofErr w:type="spellStart"/>
      <w:r w:rsidRPr="006876B6">
        <w:rPr>
          <w:rFonts w:ascii="Times New Roman" w:eastAsia="Calibri" w:hAnsi="Times New Roman" w:cs="Times New Roman"/>
          <w:sz w:val="30"/>
          <w:szCs w:val="30"/>
          <w:lang w:eastAsia="ru-RU"/>
        </w:rPr>
        <w:t>подкарантинных</w:t>
      </w:r>
      <w:proofErr w:type="spellEnd"/>
      <w:r w:rsidRPr="006876B6">
        <w:rPr>
          <w:rFonts w:ascii="Times New Roman" w:eastAsia="Calibri" w:hAnsi="Times New Roman" w:cs="Times New Roman"/>
          <w:sz w:val="30"/>
          <w:szCs w:val="30"/>
          <w:lang w:eastAsia="ru-RU"/>
        </w:rPr>
        <w:t xml:space="preserve"> </w:t>
      </w:r>
      <w:r w:rsidR="00997D3C" w:rsidRPr="006876B6">
        <w:rPr>
          <w:rFonts w:ascii="Times New Roman" w:eastAsia="Calibri" w:hAnsi="Times New Roman" w:cs="Times New Roman"/>
          <w:sz w:val="30"/>
          <w:szCs w:val="30"/>
          <w:lang w:eastAsia="ru-RU"/>
        </w:rPr>
        <w:t>товаров</w:t>
      </w:r>
      <w:r w:rsidRPr="006876B6">
        <w:rPr>
          <w:rFonts w:ascii="Times New Roman" w:eastAsia="Calibri" w:hAnsi="Times New Roman" w:cs="Times New Roman"/>
          <w:sz w:val="30"/>
          <w:szCs w:val="30"/>
          <w:lang w:eastAsia="ru-RU"/>
        </w:rPr>
        <w:t>), подлежащей карантинному фитосанитарному контролю (надзору)</w:t>
      </w:r>
      <w:r w:rsidRPr="006876B6">
        <w:rPr>
          <w:rFonts w:ascii="Times New Roman" w:eastAsia="Times New Roman" w:hAnsi="Times New Roman" w:cs="Times New Roman"/>
          <w:sz w:val="30"/>
          <w:szCs w:val="30"/>
          <w:lang w:bidi="en-US"/>
        </w:rPr>
        <w:t xml:space="preserve"> на таможенной границе Союза и на таможенной территории Союза,</w:t>
      </w:r>
      <w:r w:rsidRPr="006876B6">
        <w:rPr>
          <w:rFonts w:ascii="Times New Roman" w:eastAsia="Calibri" w:hAnsi="Times New Roman" w:cs="Times New Roman"/>
          <w:sz w:val="30"/>
          <w:szCs w:val="30"/>
          <w:lang w:eastAsia="ru-RU"/>
        </w:rPr>
        <w:t xml:space="preserve">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объекты</w:t>
      </w:r>
      <w:r w:rsidRPr="006876B6">
        <w:rPr>
          <w:rFonts w:ascii="Times New Roman" w:eastAsia="Calibri" w:hAnsi="Times New Roman" w:cs="Times New Roman"/>
          <w:sz w:val="30"/>
          <w:szCs w:val="30"/>
          <w:lang w:eastAsia="ru-RU"/>
        </w:rPr>
        <w:t>»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«подконтрольная государственному санитарно-эпидемиологическому надзору (контролю) </w:t>
      </w:r>
      <w:r w:rsidRPr="006876B6">
        <w:rPr>
          <w:rFonts w:ascii="Times New Roman" w:eastAsia="Calibri" w:hAnsi="Times New Roman" w:cs="Times New Roman"/>
          <w:sz w:val="30"/>
          <w:szCs w:val="30"/>
          <w:lang w:eastAsia="ru-RU"/>
        </w:rPr>
        <w:t>продукция</w:t>
      </w:r>
      <w:r w:rsidRPr="006876B6">
        <w:rPr>
          <w:rFonts w:ascii="Times New Roman" w:eastAsia="Calibri" w:hAnsi="Times New Roman" w:cs="Times New Roman"/>
          <w:sz w:val="30"/>
          <w:szCs w:val="30"/>
        </w:rPr>
        <w:t xml:space="preserve"> (товары)</w:t>
      </w:r>
      <w:r w:rsidR="00713BD9">
        <w:rPr>
          <w:rFonts w:ascii="Times New Roman" w:eastAsia="Calibri" w:hAnsi="Times New Roman" w:cs="Times New Roman"/>
          <w:sz w:val="30"/>
          <w:szCs w:val="30"/>
          <w:lang w:eastAsia="ru-RU"/>
        </w:rPr>
        <w:t>» –</w:t>
      </w:r>
      <w:r w:rsidRPr="006876B6">
        <w:rPr>
          <w:rFonts w:ascii="Times New Roman" w:eastAsia="Calibri" w:hAnsi="Times New Roman" w:cs="Times New Roman"/>
          <w:sz w:val="30"/>
          <w:szCs w:val="30"/>
          <w:lang w:eastAsia="ru-RU"/>
        </w:rPr>
        <w:t xml:space="preserve">товары, химические, биологические и радиоактивные вещества, </w:t>
      </w:r>
      <w:r w:rsidRPr="006876B6">
        <w:rPr>
          <w:rFonts w:ascii="Times New Roman" w:eastAsia="Calibri" w:hAnsi="Times New Roman" w:cs="Times New Roman"/>
          <w:sz w:val="30"/>
          <w:szCs w:val="30"/>
        </w:rPr>
        <w:t>в том числе источники ионизирующего излучения,</w:t>
      </w:r>
      <w:r w:rsidRPr="006876B6">
        <w:rPr>
          <w:rFonts w:ascii="Times New Roman" w:eastAsia="Calibri" w:hAnsi="Times New Roman" w:cs="Times New Roman"/>
          <w:sz w:val="30"/>
          <w:szCs w:val="30"/>
          <w:lang w:eastAsia="ru-RU"/>
        </w:rPr>
        <w:t xml:space="preserve"> отходы и иные грузы, представляющие опасность для человека, пищевые продукты, </w:t>
      </w:r>
      <w:r w:rsidRPr="006876B6">
        <w:rPr>
          <w:rFonts w:ascii="Times New Roman" w:eastAsia="Calibri" w:hAnsi="Times New Roman" w:cs="Times New Roman"/>
          <w:sz w:val="30"/>
          <w:szCs w:val="30"/>
          <w:lang w:eastAsia="ru-RU"/>
        </w:rPr>
        <w:lastRenderedPageBreak/>
        <w:t>материалы и изделия, включ</w:t>
      </w:r>
      <w:r w:rsidR="007536DB" w:rsidRPr="006876B6">
        <w:rPr>
          <w:rFonts w:ascii="Times New Roman" w:eastAsia="Calibri" w:hAnsi="Times New Roman" w:cs="Times New Roman"/>
          <w:sz w:val="30"/>
          <w:szCs w:val="30"/>
          <w:lang w:eastAsia="ru-RU"/>
        </w:rPr>
        <w:t>енные</w:t>
      </w:r>
      <w:r w:rsidRPr="006876B6">
        <w:rPr>
          <w:rFonts w:ascii="Times New Roman" w:eastAsia="Calibri" w:hAnsi="Times New Roman" w:cs="Times New Roman"/>
          <w:sz w:val="30"/>
          <w:szCs w:val="30"/>
          <w:lang w:eastAsia="ru-RU"/>
        </w:rPr>
        <w:t xml:space="preserve"> в е</w:t>
      </w:r>
      <w:hyperlink r:id="rId27" w:history="1">
        <w:r w:rsidRPr="006876B6">
          <w:rPr>
            <w:rFonts w:ascii="Times New Roman" w:eastAsia="Calibri" w:hAnsi="Times New Roman" w:cs="Times New Roman"/>
            <w:sz w:val="30"/>
            <w:szCs w:val="30"/>
          </w:rPr>
          <w:t>диный перечень</w:t>
        </w:r>
      </w:hyperlink>
      <w:r w:rsidRPr="006876B6">
        <w:rPr>
          <w:rFonts w:ascii="Times New Roman" w:eastAsia="Calibri" w:hAnsi="Times New Roman" w:cs="Times New Roman"/>
          <w:sz w:val="30"/>
          <w:szCs w:val="30"/>
        </w:rPr>
        <w:t xml:space="preserve"> продукции (товаров), подлежащей санитарно-эпидемиологическому надзору (контролю)</w:t>
      </w:r>
      <w:r w:rsidR="00997D3C"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eastAsia="ru-RU"/>
        </w:rPr>
        <w:t>перемеща</w:t>
      </w:r>
      <w:r w:rsidR="007536DB" w:rsidRPr="006876B6">
        <w:rPr>
          <w:rFonts w:ascii="Times New Roman" w:eastAsia="Calibri" w:hAnsi="Times New Roman" w:cs="Times New Roman"/>
          <w:sz w:val="30"/>
          <w:szCs w:val="30"/>
          <w:lang w:eastAsia="ru-RU"/>
        </w:rPr>
        <w:t>емые</w:t>
      </w:r>
      <w:r w:rsidRPr="006876B6">
        <w:rPr>
          <w:rFonts w:ascii="Times New Roman" w:eastAsia="Calibri" w:hAnsi="Times New Roman" w:cs="Times New Roman"/>
          <w:sz w:val="30"/>
          <w:szCs w:val="30"/>
          <w:lang w:eastAsia="ru-RU"/>
        </w:rPr>
        <w:t xml:space="preserve"> через таможенную границу</w:t>
      </w:r>
      <w:r w:rsidRPr="006876B6">
        <w:rPr>
          <w:rFonts w:ascii="Times New Roman" w:eastAsia="Calibri" w:hAnsi="Times New Roman" w:cs="Times New Roman"/>
          <w:sz w:val="30"/>
          <w:szCs w:val="30"/>
        </w:rPr>
        <w:t xml:space="preserve"> Союза </w:t>
      </w:r>
      <w:r w:rsidRPr="006876B6">
        <w:rPr>
          <w:rFonts w:ascii="Times New Roman" w:eastAsia="Calibri" w:hAnsi="Times New Roman" w:cs="Times New Roman"/>
          <w:sz w:val="30"/>
          <w:szCs w:val="30"/>
          <w:lang w:eastAsia="ru-RU"/>
        </w:rPr>
        <w:t>и по таможенной территории</w:t>
      </w:r>
      <w:r w:rsidRPr="006876B6">
        <w:rPr>
          <w:rFonts w:ascii="Times New Roman" w:eastAsia="Calibri" w:hAnsi="Times New Roman" w:cs="Times New Roman"/>
          <w:sz w:val="30"/>
          <w:szCs w:val="30"/>
        </w:rPr>
        <w:t xml:space="preserve"> Союза;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«подконтрольные ветеринарному</w:t>
      </w:r>
      <w:r w:rsidR="00997D3C" w:rsidRPr="006876B6">
        <w:rPr>
          <w:rFonts w:ascii="Times New Roman" w:eastAsia="Calibri" w:hAnsi="Times New Roman" w:cs="Times New Roman"/>
          <w:sz w:val="30"/>
          <w:szCs w:val="30"/>
          <w:lang w:eastAsia="ru-RU"/>
        </w:rPr>
        <w:t xml:space="preserve"> </w:t>
      </w:r>
      <w:r w:rsidR="00713BD9">
        <w:rPr>
          <w:rFonts w:ascii="Times New Roman" w:eastAsia="Calibri" w:hAnsi="Times New Roman" w:cs="Times New Roman"/>
          <w:sz w:val="30"/>
          <w:szCs w:val="30"/>
          <w:lang w:eastAsia="ru-RU"/>
        </w:rPr>
        <w:t>контролю (надзору) товары» –</w:t>
      </w:r>
      <w:r w:rsidRPr="006876B6">
        <w:rPr>
          <w:rFonts w:ascii="Times New Roman" w:eastAsia="Calibri" w:hAnsi="Times New Roman" w:cs="Times New Roman"/>
          <w:sz w:val="30"/>
          <w:szCs w:val="30"/>
          <w:lang w:eastAsia="ru-RU"/>
        </w:rPr>
        <w:t>товары, включенные в единый перечень товаров, подлежащих ветеринарному контролю (надзору);</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«продукция, подлежащая</w:t>
      </w:r>
      <w:r w:rsidR="00713BD9">
        <w:rPr>
          <w:rFonts w:ascii="Times New Roman" w:eastAsia="Calibri" w:hAnsi="Times New Roman" w:cs="Times New Roman"/>
          <w:sz w:val="30"/>
          <w:szCs w:val="30"/>
          <w:lang w:eastAsia="ru-RU"/>
        </w:rPr>
        <w:t xml:space="preserve"> государственной регистрации» –</w:t>
      </w:r>
      <w:r w:rsidRPr="006876B6">
        <w:rPr>
          <w:rFonts w:ascii="Times New Roman" w:eastAsia="Calibri" w:hAnsi="Times New Roman" w:cs="Times New Roman"/>
          <w:sz w:val="30"/>
          <w:szCs w:val="30"/>
          <w:lang w:eastAsia="ru-RU"/>
        </w:rPr>
        <w:t>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«санитарные, ветеринарно-санитарные и </w:t>
      </w:r>
      <w:r w:rsidRPr="006876B6">
        <w:rPr>
          <w:rFonts w:ascii="Times New Roman" w:eastAsia="Times New Roman" w:hAnsi="Times New Roman" w:cs="Times New Roman"/>
          <w:sz w:val="30"/>
          <w:szCs w:val="30"/>
          <w:lang w:bidi="en-US"/>
        </w:rPr>
        <w:t>карантинные</w:t>
      </w:r>
      <w:r w:rsidR="005C63FE"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 xml:space="preserve">фитосанитарные меры» – обязательные для исполнения санитарные, ветеринарно-санитарные и </w:t>
      </w:r>
      <w:r w:rsidRPr="006876B6">
        <w:rPr>
          <w:rFonts w:ascii="Times New Roman" w:eastAsia="Times New Roman" w:hAnsi="Times New Roman" w:cs="Times New Roman"/>
          <w:sz w:val="30"/>
          <w:szCs w:val="30"/>
          <w:lang w:bidi="en-US"/>
        </w:rPr>
        <w:t>карантинные</w:t>
      </w:r>
      <w:r w:rsidRPr="006876B6">
        <w:rPr>
          <w:rFonts w:ascii="Times New Roman" w:eastAsia="Calibri" w:hAnsi="Times New Roman" w:cs="Times New Roman"/>
          <w:sz w:val="30"/>
          <w:szCs w:val="30"/>
          <w:lang w:eastAsia="ru-RU"/>
        </w:rPr>
        <w:t xml:space="preserve"> фитосанитарные требования и процедуры, применяемые в целях:</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защиты жизни и здоровья человека и животных от рисков, возникающих от добавок</w:t>
      </w:r>
      <w:r w:rsidR="009137DA"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eastAsia="ru-RU"/>
        </w:rPr>
        <w:t xml:space="preserve"> загрязняющих веществ, токсинов или </w:t>
      </w:r>
      <w:r w:rsidRPr="006876B6">
        <w:rPr>
          <w:rFonts w:ascii="Times New Roman" w:eastAsia="Calibri" w:hAnsi="Times New Roman" w:cs="Times New Roman"/>
          <w:sz w:val="30"/>
          <w:szCs w:val="30"/>
          <w:lang w:eastAsia="ru-RU"/>
        </w:rPr>
        <w:lastRenderedPageBreak/>
        <w:t>болезнетворных организмов в пищевых продуктах, напитках, кормах и другой продукции;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защиты жизни и здоровья человека от рисков, возникающих в связи с болезнями, переносимыми животными, растениями или продукцией из них;</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w:t>
      </w:r>
      <w:r w:rsidRPr="006876B6">
        <w:rPr>
          <w:rFonts w:ascii="Times New Roman" w:eastAsia="Calibri" w:hAnsi="Times New Roman" w:cs="Times New Roman"/>
          <w:sz w:val="30"/>
          <w:szCs w:val="30"/>
        </w:rPr>
        <w:lastRenderedPageBreak/>
        <w:t>возникновения и распространения инфекционных и массовых неинфекционных заболеваний (отравлений);</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«санитарно-противоэпидемические мероприятия</w:t>
      </w:r>
      <w:r w:rsidR="00515BC6"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 организационные, административные, инженерно-технические, </w:t>
      </w:r>
      <w:r w:rsidR="00515BC6"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 </w:t>
      </w:r>
    </w:p>
    <w:p w:rsidR="00997D3C"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trike/>
          <w:sz w:val="30"/>
          <w:szCs w:val="30"/>
        </w:rPr>
      </w:pPr>
      <w:r w:rsidRPr="006876B6">
        <w:rPr>
          <w:rFonts w:ascii="Times New Roman" w:eastAsia="Calibri" w:hAnsi="Times New Roman" w:cs="Times New Roman"/>
          <w:sz w:val="30"/>
          <w:szCs w:val="30"/>
        </w:rPr>
        <w:t xml:space="preserve">«санитарные меры» – обязательные для исполнения требования и процедуры, </w:t>
      </w:r>
      <w:r w:rsidRPr="006876B6">
        <w:rPr>
          <w:rFonts w:ascii="Times New Roman" w:eastAsiaTheme="minorEastAsia" w:hAnsi="Times New Roman" w:cs="Times New Roman"/>
          <w:sz w:val="30"/>
          <w:szCs w:val="30"/>
        </w:rPr>
        <w:t>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w:t>
      </w:r>
      <w:r w:rsidRPr="006876B6">
        <w:rPr>
          <w:rFonts w:ascii="Times New Roman" w:eastAsia="Calibri" w:hAnsi="Times New Roman" w:cs="Times New Roman"/>
          <w:sz w:val="30"/>
          <w:szCs w:val="30"/>
        </w:rPr>
        <w:t xml:space="preserve"> в целях защиты жизни и здоровья человека;</w:t>
      </w:r>
    </w:p>
    <w:p w:rsidR="00C659E7" w:rsidRPr="006876B6" w:rsidRDefault="00C659E7">
      <w:pPr>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Calibri" w:hAnsi="Times New Roman" w:cs="Times New Roman"/>
          <w:sz w:val="30"/>
          <w:szCs w:val="30"/>
        </w:rPr>
        <w:t>«свидетельство о государственной регистрации» – документ, подтверждающий безопасность продукции (товаров),</w:t>
      </w:r>
      <w:r w:rsidR="005C63FE" w:rsidRPr="00BA7E7C">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w:t>
      </w:r>
      <w:r w:rsidRPr="006876B6">
        <w:rPr>
          <w:rFonts w:ascii="Times New Roman" w:eastAsia="Calibri" w:hAnsi="Times New Roman" w:cs="Times New Roman"/>
          <w:sz w:val="30"/>
          <w:szCs w:val="30"/>
        </w:rPr>
        <w:lastRenderedPageBreak/>
        <w:t>благополучия населения по единой форме и в порядке, которые утверждаются</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Комиссией;</w:t>
      </w:r>
      <w:r w:rsidRPr="006876B6">
        <w:rPr>
          <w:rFonts w:ascii="Times New Roman" w:eastAsia="Times New Roman" w:hAnsi="Times New Roman" w:cs="Times New Roman"/>
          <w:b/>
          <w:sz w:val="30"/>
          <w:szCs w:val="30"/>
          <w:lang w:bidi="en-US"/>
        </w:rPr>
        <w:t xml:space="preserve">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«уполномоченные органы в области ветеринарии» – государственные органы и учреждения государств-членов, осуществляющие деятельность в области ветеринарии; </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«уполномоченные органы по карантину растений» – национальные организации по карантину и защите растений;</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659E7" w:rsidRPr="006876B6" w:rsidRDefault="00C659E7">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«фитосанитарный сертификат» – документ международного образца, сопровождающий </w:t>
      </w:r>
      <w:proofErr w:type="spellStart"/>
      <w:r w:rsidRPr="006876B6">
        <w:rPr>
          <w:rFonts w:ascii="Times New Roman" w:eastAsia="Calibri" w:hAnsi="Times New Roman" w:cs="Times New Roman"/>
          <w:sz w:val="30"/>
          <w:szCs w:val="30"/>
        </w:rPr>
        <w:t>подкарантинную</w:t>
      </w:r>
      <w:proofErr w:type="spellEnd"/>
      <w:r w:rsidRPr="006876B6">
        <w:rPr>
          <w:rFonts w:ascii="Times New Roman" w:eastAsia="Calibri" w:hAnsi="Times New Roman" w:cs="Times New Roman"/>
          <w:sz w:val="30"/>
          <w:szCs w:val="30"/>
        </w:rPr>
        <w:t xml:space="preserve"> продукцию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грузы,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материалы,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товары) и выдаваемый уполномоченным органом по карантину растений страны-экспортера (</w:t>
      </w:r>
      <w:proofErr w:type="spellStart"/>
      <w:r w:rsidRPr="006876B6">
        <w:rPr>
          <w:rFonts w:ascii="Times New Roman" w:eastAsia="Calibri" w:hAnsi="Times New Roman" w:cs="Times New Roman"/>
          <w:sz w:val="30"/>
          <w:szCs w:val="30"/>
        </w:rPr>
        <w:t>реэкспортера</w:t>
      </w:r>
      <w:proofErr w:type="spellEnd"/>
      <w:r w:rsidRPr="006876B6">
        <w:rPr>
          <w:rFonts w:ascii="Times New Roman" w:eastAsia="Calibri" w:hAnsi="Times New Roman" w:cs="Times New Roman"/>
          <w:sz w:val="30"/>
          <w:szCs w:val="30"/>
        </w:rPr>
        <w:t xml:space="preserve">) по форме, установленной Международной конвенцией по карантину и защите растений от </w:t>
      </w:r>
      <w:r w:rsidRPr="006876B6">
        <w:rPr>
          <w:rFonts w:ascii="Times New Roman" w:eastAsia="Calibri" w:hAnsi="Times New Roman" w:cs="Times New Roman"/>
          <w:sz w:val="30"/>
          <w:szCs w:val="30"/>
        </w:rPr>
        <w:br/>
        <w:t xml:space="preserve">6 декабря 1951 года, и удостоверяющий, что </w:t>
      </w:r>
      <w:proofErr w:type="spellStart"/>
      <w:r w:rsidRPr="006876B6">
        <w:rPr>
          <w:rFonts w:ascii="Times New Roman" w:eastAsia="Calibri" w:hAnsi="Times New Roman" w:cs="Times New Roman"/>
          <w:sz w:val="30"/>
          <w:szCs w:val="30"/>
        </w:rPr>
        <w:t>подкарантинная</w:t>
      </w:r>
      <w:proofErr w:type="spellEnd"/>
      <w:r w:rsidRPr="006876B6">
        <w:rPr>
          <w:rFonts w:ascii="Times New Roman" w:eastAsia="Calibri" w:hAnsi="Times New Roman" w:cs="Times New Roman"/>
          <w:sz w:val="30"/>
          <w:szCs w:val="30"/>
        </w:rPr>
        <w:t xml:space="preserve"> продукция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грузы,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материалы, </w:t>
      </w:r>
      <w:proofErr w:type="spellStart"/>
      <w:r w:rsidRPr="006876B6">
        <w:rPr>
          <w:rFonts w:ascii="Times New Roman" w:eastAsia="Calibri" w:hAnsi="Times New Roman" w:cs="Times New Roman"/>
          <w:sz w:val="30"/>
          <w:szCs w:val="30"/>
        </w:rPr>
        <w:t>подкарантинные</w:t>
      </w:r>
      <w:proofErr w:type="spellEnd"/>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lastRenderedPageBreak/>
        <w:t>товары) соответствует фитосанитарным требованиям страны-импортера;</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rsidP="00BA7E7C">
      <w:pPr>
        <w:spacing w:after="0"/>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I</w:t>
      </w:r>
      <w:r w:rsidRPr="006876B6">
        <w:rPr>
          <w:rFonts w:ascii="Times New Roman" w:eastAsia="Calibri" w:hAnsi="Times New Roman" w:cs="Times New Roman"/>
          <w:sz w:val="30"/>
          <w:szCs w:val="30"/>
          <w:lang w:val="en-US" w:eastAsia="ru-RU"/>
        </w:rPr>
        <w:t>I</w:t>
      </w:r>
      <w:r w:rsidRPr="006876B6">
        <w:rPr>
          <w:rFonts w:ascii="Times New Roman" w:eastAsia="Calibri" w:hAnsi="Times New Roman" w:cs="Times New Roman"/>
          <w:sz w:val="30"/>
          <w:szCs w:val="30"/>
          <w:lang w:eastAsia="ru-RU"/>
        </w:rPr>
        <w:t>. Санитарные меры</w:t>
      </w:r>
    </w:p>
    <w:p w:rsidR="00C659E7" w:rsidRPr="006876B6" w:rsidRDefault="00C659E7">
      <w:pPr>
        <w:spacing w:after="0" w:line="360" w:lineRule="auto"/>
        <w:ind w:firstLine="708"/>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trike/>
          <w:sz w:val="30"/>
          <w:szCs w:val="30"/>
          <w:lang w:eastAsia="ru-RU"/>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Государственный</w:t>
      </w:r>
      <w:r w:rsidRPr="006876B6">
        <w:rPr>
          <w:rFonts w:ascii="Times New Roman" w:eastAsia="Calibri" w:hAnsi="Times New Roman" w:cs="Times New Roman"/>
          <w:sz w:val="30"/>
          <w:szCs w:val="30"/>
          <w:lang w:eastAsia="ru-RU"/>
        </w:rPr>
        <w:t xml:space="preserve">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 xml:space="preserve">Государства-члены создают в пунктах пропуска, предназначенных для перемещения подконтрольных </w:t>
      </w:r>
      <w:r w:rsidRPr="00BA7E7C">
        <w:rPr>
          <w:rFonts w:ascii="Times New Roman" w:eastAsia="Times New Roman" w:hAnsi="Times New Roman" w:cs="Times New Roman"/>
          <w:sz w:val="30"/>
          <w:szCs w:val="30"/>
          <w:lang w:bidi="en-US"/>
        </w:rPr>
        <w:t>государственному санитарно-эпидемиологическому надзору (контролю) продукции (</w:t>
      </w:r>
      <w:r w:rsidRPr="006876B6">
        <w:rPr>
          <w:rFonts w:ascii="Times New Roman" w:eastAsia="Calibri" w:hAnsi="Times New Roman" w:cs="Times New Roman"/>
          <w:sz w:val="30"/>
          <w:szCs w:val="30"/>
          <w:lang w:eastAsia="ru-RU"/>
        </w:rPr>
        <w:t xml:space="preserve">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w:t>
      </w:r>
      <w:r w:rsidRPr="006876B6">
        <w:rPr>
          <w:rFonts w:ascii="Times New Roman" w:eastAsia="Calibri" w:hAnsi="Times New Roman" w:cs="Times New Roman"/>
          <w:sz w:val="30"/>
          <w:szCs w:val="30"/>
          <w:lang w:eastAsia="ru-RU"/>
        </w:rPr>
        <w:lastRenderedPageBreak/>
        <w:t xml:space="preserve">законодательством государств-членов и актами, составляющими право Союза.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Государства-члены:</w:t>
      </w:r>
    </w:p>
    <w:p w:rsidR="00C659E7" w:rsidRPr="006876B6" w:rsidRDefault="00C659E7">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659E7" w:rsidRPr="006876B6" w:rsidRDefault="00C659E7">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 xml:space="preserve">осуществляют санитарно-противоэпидемические мероприятия по недопущению ввоза на таможенную территорию Союза и оборота </w:t>
      </w:r>
      <w:r w:rsidR="00997D3C" w:rsidRPr="006876B6">
        <w:rPr>
          <w:rFonts w:ascii="Times New Roman" w:eastAsia="Calibri" w:hAnsi="Times New Roman" w:cs="Times New Roman"/>
          <w:sz w:val="30"/>
          <w:szCs w:val="30"/>
          <w:lang w:eastAsia="ru-RU"/>
        </w:rPr>
        <w:t xml:space="preserve">опасной </w:t>
      </w:r>
      <w:r w:rsidRPr="006876B6">
        <w:rPr>
          <w:rFonts w:ascii="Times New Roman" w:eastAsia="Calibri" w:hAnsi="Times New Roman" w:cs="Times New Roman"/>
          <w:sz w:val="30"/>
          <w:szCs w:val="30"/>
          <w:lang w:eastAsia="ru-RU"/>
        </w:rPr>
        <w:t xml:space="preserve">для жизни, здоровья человека и среды его обитания </w:t>
      </w:r>
      <w:r w:rsidR="00997D3C" w:rsidRPr="006876B6">
        <w:rPr>
          <w:rFonts w:ascii="Times New Roman" w:eastAsia="Calibri" w:hAnsi="Times New Roman" w:cs="Times New Roman"/>
          <w:sz w:val="30"/>
          <w:szCs w:val="30"/>
          <w:lang w:eastAsia="ru-RU"/>
        </w:rPr>
        <w:t xml:space="preserve">подконтрольной </w:t>
      </w:r>
      <w:r w:rsidRPr="00BA7E7C">
        <w:rPr>
          <w:rFonts w:ascii="Times New Roman" w:eastAsia="Times New Roman" w:hAnsi="Times New Roman" w:cs="Times New Roman"/>
          <w:sz w:val="30"/>
          <w:szCs w:val="30"/>
          <w:lang w:bidi="en-US"/>
        </w:rPr>
        <w:t>государственному санитарно-эпидемиологическому надзору (контролю) продукции (</w:t>
      </w:r>
      <w:r w:rsidRPr="006876B6">
        <w:rPr>
          <w:rFonts w:ascii="Times New Roman" w:eastAsia="Calibri" w:hAnsi="Times New Roman" w:cs="Times New Roman"/>
          <w:sz w:val="30"/>
          <w:szCs w:val="30"/>
          <w:lang w:eastAsia="ru-RU"/>
        </w:rPr>
        <w:t xml:space="preserve">товаров). </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6. Государства-члены имеют право вводить временные санитарные меры и проводить санитарно-противоэпидемические мероприятия в случае:</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ухудшения санитарно-эпидемиологической ситуации на территории государства-члена;</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lastRenderedPageBreak/>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 xml:space="preserve">выявления </w:t>
      </w:r>
      <w:r w:rsidR="00501080" w:rsidRPr="006876B6">
        <w:rPr>
          <w:rFonts w:ascii="Times New Roman" w:hAnsi="Times New Roman" w:cs="Times New Roman"/>
          <w:sz w:val="30"/>
          <w:szCs w:val="30"/>
        </w:rPr>
        <w:t xml:space="preserve">подконтрольной </w:t>
      </w:r>
      <w:r w:rsidRPr="00BA7E7C">
        <w:rPr>
          <w:rFonts w:ascii="Times New Roman" w:eastAsia="Times New Roman" w:hAnsi="Times New Roman" w:cs="Times New Roman"/>
          <w:sz w:val="30"/>
          <w:szCs w:val="30"/>
          <w:lang w:bidi="en-US"/>
        </w:rPr>
        <w:t>государственному санитарно-эпидемиологическому надзору (контролю) продукции (</w:t>
      </w:r>
      <w:r w:rsidRPr="006876B6">
        <w:rPr>
          <w:rFonts w:ascii="Times New Roman" w:hAnsi="Times New Roman" w:cs="Times New Roman"/>
          <w:sz w:val="30"/>
          <w:szCs w:val="30"/>
        </w:rPr>
        <w:t xml:space="preserve">товаров), не </w:t>
      </w:r>
      <w:r w:rsidR="00501080" w:rsidRPr="006876B6">
        <w:rPr>
          <w:rFonts w:ascii="Times New Roman" w:hAnsi="Times New Roman" w:cs="Times New Roman"/>
          <w:sz w:val="30"/>
          <w:szCs w:val="30"/>
        </w:rPr>
        <w:t xml:space="preserve">соответствующей </w:t>
      </w:r>
      <w:r w:rsidRPr="006876B6">
        <w:rPr>
          <w:rFonts w:ascii="Times New Roman" w:hAnsi="Times New Roman" w:cs="Times New Roman"/>
          <w:sz w:val="30"/>
          <w:szCs w:val="30"/>
        </w:rPr>
        <w:t>единым санитарным требованиям или техническим регламентам Союза.</w:t>
      </w:r>
    </w:p>
    <w:p w:rsidR="00C659E7" w:rsidRPr="006876B6" w:rsidRDefault="00C659E7">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659E7" w:rsidRPr="006876B6" w:rsidRDefault="00C659E7">
      <w:pPr>
        <w:autoSpaceDE w:val="0"/>
        <w:autoSpaceDN w:val="0"/>
        <w:adjustRightInd w:val="0"/>
        <w:spacing w:after="0" w:line="360" w:lineRule="auto"/>
        <w:ind w:firstLine="540"/>
        <w:jc w:val="both"/>
        <w:rPr>
          <w:rFonts w:ascii="Times New Roman" w:eastAsia="Calibri" w:hAnsi="Times New Roman" w:cs="Times New Roman"/>
          <w:sz w:val="30"/>
          <w:szCs w:val="30"/>
          <w:lang w:eastAsia="ru-RU"/>
        </w:rPr>
      </w:pPr>
      <w:r w:rsidRPr="006876B6">
        <w:rPr>
          <w:rFonts w:ascii="Times New Roman" w:hAnsi="Times New Roman" w:cs="Times New Roman"/>
          <w:sz w:val="30"/>
          <w:szCs w:val="30"/>
        </w:rP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 Уполномоченные органы в области санитарно-эпидемиологического благополучия населения:</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осуществляют санитарно-эпидемиологический надзор (контроль) в отношении лиц, транспортных средств, подконтрольных </w:t>
      </w:r>
      <w:r w:rsidRPr="00BA7E7C">
        <w:rPr>
          <w:rFonts w:ascii="Times New Roman" w:eastAsia="Times New Roman" w:hAnsi="Times New Roman" w:cs="Times New Roman"/>
          <w:sz w:val="30"/>
          <w:szCs w:val="30"/>
          <w:lang w:bidi="en-US"/>
        </w:rPr>
        <w:t>государственному санитарно-эпидемиологическому надзору (контролю) продукции (</w:t>
      </w:r>
      <w:r w:rsidRPr="006876B6">
        <w:rPr>
          <w:rFonts w:ascii="Times New Roman" w:eastAsia="Calibri" w:hAnsi="Times New Roman" w:cs="Times New Roman"/>
          <w:sz w:val="30"/>
          <w:szCs w:val="30"/>
          <w:lang w:eastAsia="ru-RU"/>
        </w:rPr>
        <w:t>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имеют право запрашивать у уполномоченных органов других государств-членов необходимые протоколы лабораторных исследований (испытаний);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lastRenderedPageBreak/>
        <w:t>оказывают взаимную научно-методическую и техническую помощь в области санитарно-эпидемиологического благополучия населения;</w:t>
      </w:r>
    </w:p>
    <w:p w:rsidR="00C659E7" w:rsidRPr="006876B6" w:rsidRDefault="00C659E7">
      <w:pPr>
        <w:spacing w:after="0" w:line="360" w:lineRule="auto"/>
        <w:ind w:firstLine="709"/>
        <w:contextualSpacing/>
        <w:jc w:val="both"/>
        <w:rPr>
          <w:rFonts w:ascii="Times New Roman" w:eastAsia="Calibri" w:hAnsi="Times New Roman" w:cs="Times New Roman"/>
          <w:b/>
          <w:sz w:val="30"/>
          <w:szCs w:val="30"/>
          <w:lang w:eastAsia="ru-RU"/>
        </w:rPr>
      </w:pPr>
      <w:r w:rsidRPr="006876B6">
        <w:rPr>
          <w:rFonts w:ascii="Times New Roman" w:eastAsia="Calibri" w:hAnsi="Times New Roman" w:cs="Times New Roman"/>
          <w:sz w:val="30"/>
          <w:szCs w:val="30"/>
          <w:lang w:eastAsia="ru-RU"/>
        </w:rPr>
        <w:t>информируют друг друга о возможных поступлениях товаров, не соответствующих единым санитарно-эпидемиологическим и гигиеническим требованиям,</w:t>
      </w:r>
      <w:r w:rsidR="005C63FE"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о каждом случае обнаружения особо опасных инфекционных болезней, указанных</w:t>
      </w:r>
      <w:r w:rsidR="005C63FE"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в международных медико-санитарных правилах, и опасной для жизни и здоровья человека продукции;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при необходимости и по взаимной договоренности в целях соблюдения требований, </w:t>
      </w:r>
      <w:r w:rsidR="007536DB" w:rsidRPr="006876B6">
        <w:rPr>
          <w:rFonts w:ascii="Times New Roman" w:eastAsia="Calibri" w:hAnsi="Times New Roman" w:cs="Times New Roman"/>
          <w:sz w:val="30"/>
          <w:szCs w:val="30"/>
          <w:lang w:eastAsia="ru-RU"/>
        </w:rPr>
        <w:t xml:space="preserve">установленных </w:t>
      </w:r>
      <w:r w:rsidRPr="006876B6">
        <w:rPr>
          <w:rFonts w:ascii="Times New Roman" w:eastAsia="Calibri" w:hAnsi="Times New Roman" w:cs="Times New Roman"/>
          <w:sz w:val="30"/>
          <w:szCs w:val="30"/>
          <w:lang w:eastAsia="ru-RU"/>
        </w:rPr>
        <w:t xml:space="preserve">актами, составляющими </w:t>
      </w:r>
      <w:r w:rsidR="007536DB"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lang w:eastAsia="ru-RU"/>
        </w:rPr>
        <w:t xml:space="preserve">право Союза, в области санитарных мер и охраны таможенной территории Союза от ввоза и распространения инфекционных </w:t>
      </w:r>
      <w:r w:rsidR="007536DB"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lang w:eastAsia="ru-RU"/>
        </w:rPr>
        <w:t xml:space="preserve">и массовых неинфекционных болезней (отравлений), </w:t>
      </w:r>
      <w:r w:rsidR="007536DB" w:rsidRPr="006876B6">
        <w:rPr>
          <w:rFonts w:ascii="Times New Roman" w:eastAsia="Calibri" w:hAnsi="Times New Roman" w:cs="Times New Roman"/>
          <w:sz w:val="30"/>
          <w:szCs w:val="30"/>
          <w:lang w:eastAsia="ru-RU"/>
        </w:rPr>
        <w:br/>
      </w:r>
      <w:r w:rsidR="00501080" w:rsidRPr="006876B6">
        <w:rPr>
          <w:rFonts w:ascii="Times New Roman" w:eastAsia="Calibri" w:hAnsi="Times New Roman" w:cs="Times New Roman"/>
          <w:sz w:val="30"/>
          <w:szCs w:val="30"/>
          <w:lang w:eastAsia="ru-RU"/>
        </w:rPr>
        <w:t xml:space="preserve">подконтрольной </w:t>
      </w:r>
      <w:r w:rsidRPr="00BA7E7C">
        <w:rPr>
          <w:rFonts w:ascii="Times New Roman" w:eastAsia="Times New Roman" w:hAnsi="Times New Roman" w:cs="Times New Roman"/>
          <w:sz w:val="30"/>
          <w:szCs w:val="30"/>
          <w:lang w:bidi="en-US"/>
        </w:rPr>
        <w:t>государственному санитарно-эпидемиологическому надзору (контролю) продукции (</w:t>
      </w:r>
      <w:r w:rsidRPr="006876B6">
        <w:rPr>
          <w:rFonts w:ascii="Times New Roman" w:eastAsia="Calibri" w:hAnsi="Times New Roman" w:cs="Times New Roman"/>
          <w:sz w:val="30"/>
          <w:szCs w:val="30"/>
          <w:lang w:eastAsia="ru-RU"/>
        </w:rPr>
        <w:t xml:space="preserve">товаров), не соответствующей </w:t>
      </w:r>
      <w:r w:rsidR="007536DB"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lang w:eastAsia="ru-RU"/>
        </w:rPr>
        <w:t xml:space="preserve">санитарно-эпидемиологическим и гигиеническим требованиям, </w:t>
      </w:r>
      <w:r w:rsidR="00D57760"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lang w:eastAsia="ru-RU"/>
        </w:rPr>
        <w:t xml:space="preserve">а также для оперативного решения иных вопросов проводят </w:t>
      </w:r>
      <w:r w:rsidR="007536DB"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lang w:eastAsia="ru-RU"/>
        </w:rPr>
        <w:t xml:space="preserve">совместные проверки (инспекции) на территориях государств-членов, производящих подконтрольную </w:t>
      </w:r>
      <w:r w:rsidRPr="00BA7E7C">
        <w:rPr>
          <w:rFonts w:ascii="Times New Roman" w:eastAsia="Times New Roman" w:hAnsi="Times New Roman" w:cs="Times New Roman"/>
          <w:sz w:val="30"/>
          <w:szCs w:val="30"/>
          <w:lang w:bidi="en-US"/>
        </w:rPr>
        <w:t xml:space="preserve">государственному </w:t>
      </w:r>
      <w:r w:rsidR="007536DB" w:rsidRPr="00BA7E7C">
        <w:rPr>
          <w:rFonts w:ascii="Times New Roman" w:eastAsia="Times New Roman" w:hAnsi="Times New Roman" w:cs="Times New Roman"/>
          <w:sz w:val="30"/>
          <w:szCs w:val="30"/>
          <w:lang w:bidi="en-US"/>
        </w:rPr>
        <w:br/>
      </w:r>
      <w:r w:rsidRPr="00BA7E7C">
        <w:rPr>
          <w:rFonts w:ascii="Times New Roman" w:eastAsia="Times New Roman" w:hAnsi="Times New Roman" w:cs="Times New Roman"/>
          <w:sz w:val="30"/>
          <w:szCs w:val="30"/>
          <w:lang w:bidi="en-US"/>
        </w:rPr>
        <w:t>санитарно-эпидемиологическому надзору (контролю) продукцию (</w:t>
      </w:r>
      <w:r w:rsidRPr="006876B6">
        <w:rPr>
          <w:rFonts w:ascii="Times New Roman" w:eastAsia="Calibri" w:hAnsi="Times New Roman" w:cs="Times New Roman"/>
          <w:sz w:val="30"/>
          <w:szCs w:val="30"/>
          <w:lang w:eastAsia="ru-RU"/>
        </w:rPr>
        <w:t xml:space="preserve">товары).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Уполномоченные органы в области санитарно-эпидемиологического благополучия населения</w:t>
      </w:r>
      <w:r w:rsidR="005C63FE"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 xml:space="preserve">в случаях обнаружения инфекционных и массовых неинфекционных болезней (отравлений) и (или) распространения на таможенной территории Союза продукции, </w:t>
      </w:r>
      <w:r w:rsidRPr="006876B6">
        <w:rPr>
          <w:rFonts w:ascii="Times New Roman" w:eastAsia="Calibri" w:hAnsi="Times New Roman" w:cs="Times New Roman"/>
          <w:sz w:val="30"/>
          <w:szCs w:val="30"/>
          <w:lang w:eastAsia="ru-RU"/>
        </w:rPr>
        <w:lastRenderedPageBreak/>
        <w:t xml:space="preserve">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 </w:t>
      </w:r>
    </w:p>
    <w:p w:rsidR="00C659E7" w:rsidRPr="006876B6" w:rsidRDefault="00C659E7">
      <w:pPr>
        <w:spacing w:after="0" w:line="240" w:lineRule="auto"/>
        <w:ind w:firstLine="709"/>
        <w:contextualSpacing/>
        <w:jc w:val="both"/>
        <w:rPr>
          <w:rFonts w:ascii="Times New Roman" w:eastAsia="Calibri" w:hAnsi="Times New Roman" w:cs="Times New Roman"/>
          <w:strike/>
          <w:sz w:val="30"/>
          <w:szCs w:val="30"/>
          <w:lang w:eastAsia="ru-RU"/>
        </w:rPr>
      </w:pPr>
    </w:p>
    <w:p w:rsidR="00C659E7" w:rsidRPr="006876B6" w:rsidRDefault="00C659E7">
      <w:pPr>
        <w:spacing w:after="0"/>
        <w:jc w:val="center"/>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val="en-US" w:eastAsia="ru-RU" w:bidi="en-US"/>
        </w:rPr>
        <w:t>III</w:t>
      </w:r>
      <w:r w:rsidRPr="006876B6">
        <w:rPr>
          <w:rFonts w:ascii="Times New Roman" w:eastAsia="Calibri" w:hAnsi="Times New Roman" w:cs="Times New Roman"/>
          <w:sz w:val="30"/>
          <w:szCs w:val="30"/>
          <w:lang w:eastAsia="ru-RU" w:bidi="en-US"/>
        </w:rPr>
        <w:t>. Ветеринарно-санитарные меры</w:t>
      </w:r>
    </w:p>
    <w:p w:rsidR="00C659E7" w:rsidRPr="006876B6" w:rsidRDefault="00C659E7">
      <w:pPr>
        <w:spacing w:after="0" w:line="240" w:lineRule="auto"/>
        <w:ind w:firstLine="709"/>
        <w:contextualSpacing/>
        <w:jc w:val="center"/>
        <w:rPr>
          <w:rFonts w:ascii="Times New Roman" w:eastAsia="Calibri" w:hAnsi="Times New Roman" w:cs="Times New Roman"/>
          <w:sz w:val="30"/>
          <w:szCs w:val="30"/>
          <w:lang w:eastAsia="ru-RU" w:bidi="en-US"/>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9. Ветеринарный контроль (надзор) на таможенной границе Союза и на таможенной территории Союза проводится в соответствии </w:t>
      </w:r>
      <w:r w:rsidRPr="006876B6">
        <w:rPr>
          <w:rFonts w:ascii="Times New Roman" w:eastAsiaTheme="minorEastAsia" w:hAnsi="Times New Roman" w:cs="Times New Roman"/>
          <w:bCs/>
          <w:sz w:val="30"/>
          <w:szCs w:val="30"/>
          <w:lang w:bidi="en-US"/>
        </w:rPr>
        <w:t xml:space="preserve">с </w:t>
      </w:r>
      <w:r w:rsidR="00501080" w:rsidRPr="006876B6">
        <w:rPr>
          <w:rFonts w:ascii="Times New Roman" w:eastAsiaTheme="minorEastAsia" w:hAnsi="Times New Roman" w:cs="Times New Roman"/>
          <w:bCs/>
          <w:sz w:val="30"/>
          <w:szCs w:val="30"/>
          <w:lang w:bidi="en-US"/>
        </w:rPr>
        <w:t xml:space="preserve">положением </w:t>
      </w:r>
      <w:r w:rsidRPr="006876B6">
        <w:rPr>
          <w:rFonts w:ascii="Times New Roman" w:eastAsiaTheme="minorEastAsia" w:hAnsi="Times New Roman" w:cs="Times New Roman"/>
          <w:bCs/>
          <w:sz w:val="30"/>
          <w:szCs w:val="30"/>
          <w:lang w:bidi="en-US"/>
        </w:rPr>
        <w:t>о едином порядке осуществления ветеринарного контроля на таможенной границе Союза и на таможенной территории Союза</w:t>
      </w:r>
      <w:r w:rsidRPr="006876B6">
        <w:rPr>
          <w:rFonts w:ascii="Times New Roman" w:eastAsia="Calibri" w:hAnsi="Times New Roman" w:cs="Times New Roman"/>
          <w:sz w:val="30"/>
          <w:szCs w:val="30"/>
          <w:lang w:bidi="en-US"/>
        </w:rPr>
        <w:t>, утверждаемом Комиссией.</w:t>
      </w:r>
    </w:p>
    <w:p w:rsidR="00C659E7" w:rsidRPr="006876B6" w:rsidRDefault="00C659E7">
      <w:pPr>
        <w:spacing w:after="0" w:line="360" w:lineRule="auto"/>
        <w:ind w:firstLine="709"/>
        <w:contextualSpacing/>
        <w:jc w:val="both"/>
        <w:rPr>
          <w:rFonts w:ascii="Times New Roman" w:eastAsia="Calibri" w:hAnsi="Times New Roman" w:cs="Times New Roman"/>
          <w:b/>
          <w:sz w:val="30"/>
          <w:szCs w:val="30"/>
          <w:lang w:eastAsia="ru-RU" w:bidi="en-US"/>
        </w:rPr>
      </w:pPr>
      <w:r w:rsidRPr="006876B6">
        <w:rPr>
          <w:rFonts w:ascii="Times New Roman" w:eastAsia="Calibri" w:hAnsi="Times New Roman" w:cs="Times New Roman"/>
          <w:sz w:val="30"/>
          <w:szCs w:val="30"/>
          <w:lang w:eastAsia="ru-RU" w:bidi="en-US"/>
        </w:rPr>
        <w:t xml:space="preserve">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w:t>
      </w:r>
      <w:r w:rsidR="007536DB" w:rsidRPr="006876B6">
        <w:rPr>
          <w:rFonts w:ascii="Times New Roman" w:eastAsia="Calibri" w:hAnsi="Times New Roman" w:cs="Times New Roman"/>
          <w:sz w:val="30"/>
          <w:szCs w:val="30"/>
          <w:lang w:eastAsia="ru-RU" w:bidi="en-US"/>
        </w:rPr>
        <w:t xml:space="preserve">необходимые </w:t>
      </w:r>
      <w:r w:rsidRPr="006876B6">
        <w:rPr>
          <w:rFonts w:ascii="Times New Roman" w:eastAsia="Calibri" w:hAnsi="Times New Roman" w:cs="Times New Roman"/>
          <w:sz w:val="30"/>
          <w:szCs w:val="30"/>
          <w:lang w:eastAsia="ru-RU" w:bidi="en-US"/>
        </w:rPr>
        <w:t>ветеринарно-</w:t>
      </w:r>
      <w:r w:rsidR="007536DB" w:rsidRPr="006876B6">
        <w:rPr>
          <w:rFonts w:ascii="Times New Roman" w:eastAsia="Calibri" w:hAnsi="Times New Roman" w:cs="Times New Roman"/>
          <w:sz w:val="30"/>
          <w:szCs w:val="30"/>
          <w:lang w:eastAsia="ru-RU" w:bidi="en-US"/>
        </w:rPr>
        <w:t xml:space="preserve">санитарные </w:t>
      </w:r>
      <w:r w:rsidRPr="006876B6">
        <w:rPr>
          <w:rFonts w:ascii="Times New Roman" w:eastAsia="Calibri" w:hAnsi="Times New Roman" w:cs="Times New Roman"/>
          <w:sz w:val="30"/>
          <w:szCs w:val="30"/>
          <w:lang w:eastAsia="ru-RU" w:bidi="en-US"/>
        </w:rPr>
        <w:t>мер</w:t>
      </w:r>
      <w:r w:rsidR="007536DB" w:rsidRPr="006876B6">
        <w:rPr>
          <w:rFonts w:ascii="Times New Roman" w:eastAsia="Calibri" w:hAnsi="Times New Roman" w:cs="Times New Roman"/>
          <w:sz w:val="30"/>
          <w:szCs w:val="30"/>
          <w:lang w:eastAsia="ru-RU" w:bidi="en-US"/>
        </w:rPr>
        <w:t>ы</w:t>
      </w:r>
      <w:r w:rsidRPr="006876B6">
        <w:rPr>
          <w:rFonts w:ascii="Times New Roman" w:eastAsia="Calibri" w:hAnsi="Times New Roman" w:cs="Times New Roman"/>
          <w:sz w:val="30"/>
          <w:szCs w:val="30"/>
          <w:lang w:eastAsia="ru-RU" w:bidi="en-US"/>
        </w:rPr>
        <w:t xml:space="preserve">.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11. Уполномоченные органы в области ветеринарии: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lastRenderedPageBreak/>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w:t>
      </w:r>
      <w:r w:rsidR="007536DB" w:rsidRPr="006876B6">
        <w:rPr>
          <w:rFonts w:ascii="Times New Roman" w:eastAsia="Calibri" w:hAnsi="Times New Roman" w:cs="Times New Roman"/>
          <w:sz w:val="30"/>
          <w:szCs w:val="30"/>
          <w:lang w:bidi="en-US"/>
        </w:rPr>
        <w:t xml:space="preserve"> (продукции)</w:t>
      </w:r>
      <w:r w:rsidR="005C63FE" w:rsidRPr="006876B6">
        <w:rPr>
          <w:rFonts w:ascii="Times New Roman" w:eastAsia="Calibri" w:hAnsi="Times New Roman" w:cs="Times New Roman"/>
          <w:sz w:val="30"/>
          <w:szCs w:val="30"/>
          <w:lang w:bidi="en-US"/>
        </w:rPr>
        <w:t xml:space="preserve"> </w:t>
      </w:r>
      <w:r w:rsidRPr="006876B6">
        <w:rPr>
          <w:rFonts w:ascii="Times New Roman" w:eastAsia="Calibri" w:hAnsi="Times New Roman" w:cs="Times New Roman"/>
          <w:sz w:val="30"/>
          <w:szCs w:val="30"/>
          <w:lang w:bidi="en-US"/>
        </w:rPr>
        <w:t xml:space="preserve">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w:t>
      </w:r>
      <w:r w:rsidR="00D57760" w:rsidRPr="006876B6">
        <w:rPr>
          <w:rFonts w:ascii="Times New Roman" w:eastAsia="Calibri" w:hAnsi="Times New Roman" w:cs="Times New Roman"/>
          <w:sz w:val="30"/>
          <w:szCs w:val="30"/>
          <w:lang w:bidi="en-US"/>
        </w:rPr>
        <w:t xml:space="preserve">интегрированную информационную систему </w:t>
      </w:r>
      <w:r w:rsidRPr="006876B6">
        <w:rPr>
          <w:rFonts w:ascii="Times New Roman" w:eastAsia="Calibri" w:hAnsi="Times New Roman" w:cs="Times New Roman"/>
          <w:sz w:val="30"/>
          <w:szCs w:val="30"/>
          <w:lang w:bidi="en-US"/>
        </w:rPr>
        <w:t xml:space="preserve">Союза, а также для уведомления уполномоченных органов других государств-членов;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3) своевременно уведомляют Комиссию об изменениях, вносимых</w:t>
      </w:r>
      <w:r w:rsidR="005C63FE" w:rsidRPr="006876B6">
        <w:rPr>
          <w:rFonts w:ascii="Times New Roman" w:eastAsia="Calibri" w:hAnsi="Times New Roman" w:cs="Times New Roman"/>
          <w:sz w:val="30"/>
          <w:szCs w:val="30"/>
          <w:lang w:bidi="en-US"/>
        </w:rPr>
        <w:t xml:space="preserve"> </w:t>
      </w:r>
      <w:r w:rsidRPr="006876B6">
        <w:rPr>
          <w:rFonts w:ascii="Times New Roman" w:eastAsia="Calibri" w:hAnsi="Times New Roman" w:cs="Times New Roman"/>
          <w:sz w:val="30"/>
          <w:szCs w:val="30"/>
          <w:lang w:bidi="en-US"/>
        </w:rPr>
        <w:t xml:space="preserve">в перечень опасных и карантинных болезней животных государства-члена;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 оказывают взаимную научную, методическую и техническую помощь в области ветеринарии;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5) осуществляют аудит зарубежной официальной системы надзора в порядке, утверждаемом Комиссией.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12.</w:t>
      </w:r>
      <w:r w:rsidRPr="006876B6">
        <w:rPr>
          <w:rFonts w:ascii="Times New Roman" w:eastAsia="Calibri" w:hAnsi="Times New Roman" w:cs="Times New Roman"/>
          <w:sz w:val="30"/>
          <w:szCs w:val="30"/>
          <w:lang w:val="en-US" w:eastAsia="ru-RU" w:bidi="en-US"/>
        </w:rPr>
        <w:t> </w:t>
      </w:r>
      <w:r w:rsidRPr="006876B6">
        <w:rPr>
          <w:rFonts w:ascii="Times New Roman" w:eastAsia="Calibri" w:hAnsi="Times New Roman" w:cs="Times New Roman"/>
          <w:sz w:val="30"/>
          <w:szCs w:val="30"/>
          <w:lang w:eastAsia="ru-RU" w:bidi="en-US"/>
        </w:rPr>
        <w:t>Совместная проверка (инспекция) объектов, подлежащих ветеринарному контролю (надзору), осуществляется в соответствии с положением о едином порядке проведения совместных проверок объектов и отбора проб товаров, подлежащих ветеринарному контролю (надзору).</w:t>
      </w:r>
    </w:p>
    <w:p w:rsidR="00C659E7" w:rsidRPr="006876B6" w:rsidRDefault="00C659E7">
      <w:pPr>
        <w:spacing w:after="0" w:line="360" w:lineRule="auto"/>
        <w:ind w:firstLine="709"/>
        <w:contextualSpacing/>
        <w:jc w:val="both"/>
        <w:rPr>
          <w:rFonts w:ascii="Times New Roman" w:eastAsia="Calibri" w:hAnsi="Times New Roman" w:cs="Times New Roman"/>
          <w:strike/>
          <w:sz w:val="30"/>
          <w:szCs w:val="30"/>
          <w:lang w:eastAsia="ru-RU" w:bidi="en-US"/>
        </w:rPr>
      </w:pPr>
      <w:r w:rsidRPr="006876B6">
        <w:rPr>
          <w:rFonts w:ascii="Times New Roman" w:eastAsia="Calibri" w:hAnsi="Times New Roman" w:cs="Times New Roman"/>
          <w:sz w:val="30"/>
          <w:szCs w:val="30"/>
          <w:lang w:eastAsia="ru-RU" w:bidi="en-US"/>
        </w:rPr>
        <w:t xml:space="preserve">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w:t>
      </w:r>
      <w:r w:rsidRPr="006876B6">
        <w:rPr>
          <w:rFonts w:ascii="Times New Roman" w:eastAsia="Calibri" w:hAnsi="Times New Roman" w:cs="Times New Roman"/>
          <w:sz w:val="30"/>
          <w:szCs w:val="30"/>
          <w:lang w:eastAsia="ru-RU" w:bidi="en-US"/>
        </w:rPr>
        <w:lastRenderedPageBreak/>
        <w:t xml:space="preserve">бюджетов государств-членов, если в каждом конкретном случае не будет согласован иной порядок. </w:t>
      </w:r>
    </w:p>
    <w:p w:rsidR="00C659E7" w:rsidRPr="006876B6" w:rsidRDefault="00C659E7">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Calibri" w:hAnsi="Times New Roman" w:cs="Times New Roman"/>
          <w:sz w:val="30"/>
          <w:szCs w:val="30"/>
          <w:lang w:bidi="en-US"/>
        </w:rPr>
        <w:t>13. </w:t>
      </w:r>
      <w:r w:rsidRPr="006876B6">
        <w:rPr>
          <w:rFonts w:ascii="Times New Roman" w:eastAsia="Times New Roman" w:hAnsi="Times New Roman" w:cs="Times New Roman"/>
          <w:sz w:val="30"/>
          <w:szCs w:val="30"/>
          <w:lang w:bidi="en-US"/>
        </w:rPr>
        <w:t xml:space="preserve">Правила и методология проведения лабораторных исследований при осуществлении ветеринарного контроля (надзора) устанавливаются Комиссией. </w:t>
      </w:r>
    </w:p>
    <w:p w:rsidR="00C659E7" w:rsidRPr="00BA7E7C" w:rsidRDefault="00C659E7">
      <w:pPr>
        <w:spacing w:after="0" w:line="360" w:lineRule="auto"/>
        <w:ind w:firstLine="709"/>
        <w:contextualSpacing/>
        <w:jc w:val="both"/>
        <w:rPr>
          <w:rFonts w:ascii="Times New Roman" w:eastAsia="Calibri" w:hAnsi="Times New Roman" w:cs="Times New Roman"/>
          <w:i/>
          <w:sz w:val="30"/>
          <w:szCs w:val="30"/>
          <w:lang w:bidi="en-US"/>
        </w:rPr>
      </w:pPr>
      <w:r w:rsidRPr="006876B6">
        <w:rPr>
          <w:rFonts w:ascii="Times New Roman" w:eastAsia="Calibri" w:hAnsi="Times New Roman" w:cs="Times New Roman"/>
          <w:sz w:val="30"/>
          <w:szCs w:val="30"/>
          <w:lang w:eastAsia="ru-RU" w:bidi="en-US"/>
        </w:rPr>
        <w:t>14. </w:t>
      </w:r>
      <w:r w:rsidRPr="006876B6">
        <w:rPr>
          <w:rFonts w:ascii="Times New Roman" w:eastAsia="Calibri" w:hAnsi="Times New Roman" w:cs="Times New Roman"/>
          <w:sz w:val="30"/>
          <w:szCs w:val="30"/>
          <w:lang w:eastAsia="ru-RU"/>
        </w:rPr>
        <w:t xml:space="preserve">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w:t>
      </w:r>
      <w:proofErr w:type="spellStart"/>
      <w:r w:rsidRPr="006876B6">
        <w:rPr>
          <w:rFonts w:ascii="Times New Roman" w:eastAsia="Calibri" w:hAnsi="Times New Roman" w:cs="Times New Roman"/>
          <w:sz w:val="30"/>
          <w:szCs w:val="30"/>
          <w:lang w:eastAsia="ru-RU"/>
        </w:rPr>
        <w:t>дезакаризационных</w:t>
      </w:r>
      <w:proofErr w:type="spellEnd"/>
      <w:r w:rsidRPr="006876B6">
        <w:rPr>
          <w:rFonts w:ascii="Times New Roman" w:eastAsia="Calibri" w:hAnsi="Times New Roman" w:cs="Times New Roman"/>
          <w:sz w:val="30"/>
          <w:szCs w:val="30"/>
          <w:lang w:eastAsia="ru-RU"/>
        </w:rPr>
        <w:t xml:space="preserve"> средств устанавливаются </w:t>
      </w:r>
      <w:r w:rsidRPr="006876B6">
        <w:rPr>
          <w:rFonts w:ascii="Times New Roman" w:eastAsia="Calibri" w:hAnsi="Times New Roman" w:cs="Times New Roman"/>
          <w:bCs/>
          <w:sz w:val="30"/>
          <w:szCs w:val="30"/>
        </w:rPr>
        <w:t>Комиссией и законодательством государств-членов.</w:t>
      </w:r>
    </w:p>
    <w:p w:rsidR="00C659E7" w:rsidRPr="006876B6" w:rsidRDefault="00C659E7">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bidi="en-US"/>
        </w:rPr>
        <w:t>1</w:t>
      </w:r>
      <w:r w:rsidR="001E61E6" w:rsidRPr="006876B6">
        <w:rPr>
          <w:rFonts w:ascii="Times New Roman" w:eastAsia="Calibri" w:hAnsi="Times New Roman" w:cs="Times New Roman"/>
          <w:sz w:val="30"/>
          <w:szCs w:val="30"/>
          <w:lang w:bidi="en-US"/>
        </w:rPr>
        <w:t>5</w:t>
      </w:r>
      <w:r w:rsidRPr="006876B6">
        <w:rPr>
          <w:rFonts w:ascii="Times New Roman" w:eastAsia="Calibri" w:hAnsi="Times New Roman" w:cs="Times New Roman"/>
          <w:sz w:val="30"/>
          <w:szCs w:val="30"/>
          <w:lang w:bidi="en-US"/>
        </w:rPr>
        <w:t>. На основе единых ветеринарных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единый перечень товаров, подлежащих ветеринарному контролю (надзору), отличные от единых форм, в соответствии с актами Комиссии.</w:t>
      </w:r>
      <w:r w:rsidRPr="006876B6">
        <w:rPr>
          <w:rFonts w:ascii="Times New Roman" w:eastAsia="Calibri" w:hAnsi="Times New Roman" w:cs="Times New Roman"/>
          <w:sz w:val="30"/>
          <w:szCs w:val="30"/>
          <w:lang w:eastAsia="ru-RU"/>
        </w:rPr>
        <w:t xml:space="preserve"> </w:t>
      </w:r>
    </w:p>
    <w:p w:rsidR="00C659E7" w:rsidRPr="006876B6" w:rsidRDefault="001E61E6">
      <w:pPr>
        <w:spacing w:after="0" w:line="360" w:lineRule="auto"/>
        <w:ind w:firstLine="708"/>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16</w:t>
      </w:r>
      <w:r w:rsidR="00C659E7" w:rsidRPr="006876B6">
        <w:rPr>
          <w:rFonts w:ascii="Times New Roman" w:eastAsia="Calibri" w:hAnsi="Times New Roman" w:cs="Times New Roman"/>
          <w:sz w:val="30"/>
          <w:szCs w:val="30"/>
          <w:lang w:bidi="en-US"/>
        </w:rPr>
        <w:t>.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659E7" w:rsidRPr="006876B6" w:rsidRDefault="00C659E7">
      <w:pPr>
        <w:spacing w:after="0" w:line="360" w:lineRule="auto"/>
        <w:ind w:firstLine="709"/>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Выдача разрешения на </w:t>
      </w:r>
      <w:r w:rsidR="007536DB" w:rsidRPr="006876B6">
        <w:rPr>
          <w:rFonts w:ascii="Times New Roman" w:eastAsia="Calibri" w:hAnsi="Times New Roman" w:cs="Times New Roman"/>
          <w:sz w:val="30"/>
          <w:szCs w:val="30"/>
          <w:lang w:bidi="en-US"/>
        </w:rPr>
        <w:t>ввоз (</w:t>
      </w:r>
      <w:r w:rsidRPr="006876B6">
        <w:rPr>
          <w:rFonts w:ascii="Times New Roman" w:eastAsia="Calibri" w:hAnsi="Times New Roman" w:cs="Times New Roman"/>
          <w:sz w:val="30"/>
          <w:szCs w:val="30"/>
          <w:lang w:bidi="en-US"/>
        </w:rPr>
        <w:t>вывоз</w:t>
      </w:r>
      <w:r w:rsidR="00F327D0" w:rsidRPr="006876B6">
        <w:rPr>
          <w:rFonts w:ascii="Times New Roman" w:eastAsia="Calibri" w:hAnsi="Times New Roman" w:cs="Times New Roman"/>
          <w:sz w:val="30"/>
          <w:szCs w:val="30"/>
          <w:lang w:bidi="en-US"/>
        </w:rPr>
        <w:t>) и</w:t>
      </w:r>
      <w:r w:rsidR="007536DB" w:rsidRPr="006876B6">
        <w:rPr>
          <w:rFonts w:ascii="Times New Roman" w:eastAsia="Calibri" w:hAnsi="Times New Roman" w:cs="Times New Roman"/>
          <w:sz w:val="30"/>
          <w:szCs w:val="30"/>
          <w:lang w:bidi="en-US"/>
        </w:rPr>
        <w:t xml:space="preserve"> транзит </w:t>
      </w:r>
      <w:r w:rsidRPr="006876B6">
        <w:rPr>
          <w:rFonts w:ascii="Times New Roman" w:eastAsia="Calibri" w:hAnsi="Times New Roman" w:cs="Times New Roman"/>
          <w:sz w:val="30"/>
          <w:szCs w:val="30"/>
          <w:lang w:bidi="en-US"/>
        </w:rPr>
        <w:t xml:space="preserve">подконтрольных ветеринарному контролю (надзору) товаров и оформление ветеринарных сертификатов </w:t>
      </w:r>
      <w:r w:rsidR="007536DB" w:rsidRPr="006876B6">
        <w:rPr>
          <w:rFonts w:ascii="Times New Roman" w:eastAsia="Calibri" w:hAnsi="Times New Roman" w:cs="Times New Roman"/>
          <w:sz w:val="30"/>
          <w:szCs w:val="30"/>
          <w:lang w:bidi="en-US"/>
        </w:rPr>
        <w:t xml:space="preserve">осуществляются </w:t>
      </w:r>
      <w:r w:rsidRPr="006876B6">
        <w:rPr>
          <w:rFonts w:ascii="Times New Roman" w:eastAsia="Calibri" w:hAnsi="Times New Roman" w:cs="Times New Roman"/>
          <w:sz w:val="30"/>
          <w:szCs w:val="30"/>
          <w:lang w:bidi="en-US"/>
        </w:rPr>
        <w:t xml:space="preserve">уполномоченным органом </w:t>
      </w:r>
      <w:r w:rsidRPr="006876B6">
        <w:rPr>
          <w:rFonts w:ascii="Times New Roman" w:eastAsia="Calibri" w:hAnsi="Times New Roman" w:cs="Times New Roman"/>
          <w:sz w:val="30"/>
          <w:szCs w:val="30"/>
          <w:lang w:bidi="en-US"/>
        </w:rPr>
        <w:lastRenderedPageBreak/>
        <w:t>в области ветеринарии в соответствии с законодательством этого государства-члена.</w:t>
      </w:r>
    </w:p>
    <w:p w:rsidR="00C659E7" w:rsidRPr="006876B6" w:rsidRDefault="001E61E6">
      <w:pPr>
        <w:spacing w:after="0" w:line="360" w:lineRule="auto"/>
        <w:ind w:firstLine="709"/>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17</w:t>
      </w:r>
      <w:r w:rsidR="00C659E7" w:rsidRPr="006876B6">
        <w:rPr>
          <w:rFonts w:ascii="Times New Roman" w:eastAsia="Calibri" w:hAnsi="Times New Roman" w:cs="Times New Roman"/>
          <w:sz w:val="30"/>
          <w:szCs w:val="30"/>
          <w:lang w:bidi="en-US"/>
        </w:rPr>
        <w:t xml:space="preserve">. Единые формы ветеринарных сертификатов утверждаются Комиссией. </w:t>
      </w:r>
    </w:p>
    <w:p w:rsidR="00C659E7" w:rsidRPr="006876B6" w:rsidRDefault="00C659E7">
      <w:pPr>
        <w:spacing w:after="0" w:line="240" w:lineRule="auto"/>
        <w:jc w:val="center"/>
        <w:rPr>
          <w:rFonts w:ascii="Times New Roman" w:eastAsia="Calibri" w:hAnsi="Times New Roman" w:cs="Times New Roman"/>
          <w:sz w:val="30"/>
          <w:szCs w:val="30"/>
          <w:lang w:eastAsia="ru-RU"/>
        </w:rPr>
      </w:pPr>
    </w:p>
    <w:p w:rsidR="00C659E7" w:rsidRPr="006876B6" w:rsidRDefault="00C659E7">
      <w:pPr>
        <w:spacing w:after="0" w:line="36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I</w:t>
      </w:r>
      <w:r w:rsidRPr="006876B6">
        <w:rPr>
          <w:rFonts w:ascii="Times New Roman" w:eastAsia="Calibri" w:hAnsi="Times New Roman" w:cs="Times New Roman"/>
          <w:sz w:val="30"/>
          <w:szCs w:val="30"/>
          <w:lang w:val="en-US" w:eastAsia="ru-RU"/>
        </w:rPr>
        <w:t>V</w:t>
      </w:r>
      <w:r w:rsidRPr="006876B6">
        <w:rPr>
          <w:rFonts w:ascii="Times New Roman" w:eastAsia="Calibri" w:hAnsi="Times New Roman" w:cs="Times New Roman"/>
          <w:sz w:val="30"/>
          <w:szCs w:val="30"/>
          <w:lang w:eastAsia="ru-RU"/>
        </w:rPr>
        <w:t>. Карантинные фитосанитарные меры</w:t>
      </w:r>
    </w:p>
    <w:p w:rsidR="00C659E7" w:rsidRPr="006876B6" w:rsidRDefault="00C659E7">
      <w:pPr>
        <w:spacing w:after="0" w:line="240" w:lineRule="auto"/>
        <w:ind w:firstLine="709"/>
        <w:contextualSpacing/>
        <w:jc w:val="center"/>
        <w:rPr>
          <w:rFonts w:ascii="Times New Roman" w:eastAsia="Calibri" w:hAnsi="Times New Roman" w:cs="Times New Roman"/>
          <w:sz w:val="30"/>
          <w:szCs w:val="30"/>
        </w:rPr>
      </w:pPr>
    </w:p>
    <w:p w:rsidR="00C659E7" w:rsidRPr="006876B6" w:rsidRDefault="001E61E6">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18</w:t>
      </w:r>
      <w:r w:rsidR="00C659E7" w:rsidRPr="006876B6">
        <w:rPr>
          <w:rFonts w:ascii="Times New Roman" w:eastAsia="Calibri" w:hAnsi="Times New Roman" w:cs="Times New Roman"/>
          <w:sz w:val="30"/>
          <w:szCs w:val="30"/>
        </w:rPr>
        <w:t xml:space="preserve">.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 </w:t>
      </w:r>
    </w:p>
    <w:p w:rsidR="00C659E7" w:rsidRPr="006876B6" w:rsidRDefault="001E61E6">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19</w:t>
      </w:r>
      <w:r w:rsidR="00C659E7" w:rsidRPr="006876B6">
        <w:rPr>
          <w:rFonts w:ascii="Times New Roman" w:eastAsia="Calibri" w:hAnsi="Times New Roman" w:cs="Times New Roman"/>
          <w:sz w:val="30"/>
          <w:szCs w:val="30"/>
          <w:lang w:eastAsia="ru-RU"/>
        </w:rPr>
        <w:t xml:space="preserve">. Единые правила и нормы обеспечения карантина растений утверждаются Комиссией. </w:t>
      </w:r>
    </w:p>
    <w:p w:rsidR="00C659E7" w:rsidRPr="006876B6" w:rsidRDefault="001E61E6">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20</w:t>
      </w:r>
      <w:r w:rsidR="00C659E7" w:rsidRPr="006876B6">
        <w:rPr>
          <w:rFonts w:ascii="Times New Roman" w:eastAsia="Calibri" w:hAnsi="Times New Roman" w:cs="Times New Roman"/>
          <w:sz w:val="30"/>
          <w:szCs w:val="30"/>
          <w:lang w:eastAsia="ru-RU"/>
        </w:rPr>
        <w:t xml:space="preserve">. Государства-члены создают в пунктах пропуска, предназначенных для перемещения </w:t>
      </w:r>
      <w:proofErr w:type="spellStart"/>
      <w:r w:rsidR="00C659E7" w:rsidRPr="006876B6">
        <w:rPr>
          <w:rFonts w:ascii="Times New Roman" w:eastAsia="Calibri" w:hAnsi="Times New Roman" w:cs="Times New Roman"/>
          <w:sz w:val="30"/>
          <w:szCs w:val="30"/>
          <w:lang w:eastAsia="ru-RU"/>
        </w:rPr>
        <w:t>подкарантинной</w:t>
      </w:r>
      <w:proofErr w:type="spellEnd"/>
      <w:r w:rsidR="00C659E7" w:rsidRPr="006876B6">
        <w:rPr>
          <w:rFonts w:ascii="Times New Roman" w:eastAsia="Calibri" w:hAnsi="Times New Roman" w:cs="Times New Roman"/>
          <w:sz w:val="30"/>
          <w:szCs w:val="30"/>
          <w:lang w:eastAsia="ru-RU"/>
        </w:rPr>
        <w:t xml:space="preserve"> продукции (</w:t>
      </w:r>
      <w:proofErr w:type="spellStart"/>
      <w:r w:rsidR="00C659E7" w:rsidRPr="006876B6">
        <w:rPr>
          <w:rFonts w:ascii="Times New Roman" w:eastAsia="Calibri" w:hAnsi="Times New Roman" w:cs="Times New Roman"/>
          <w:sz w:val="30"/>
          <w:szCs w:val="30"/>
          <w:lang w:eastAsia="ru-RU"/>
        </w:rPr>
        <w:t>подкарантинных</w:t>
      </w:r>
      <w:proofErr w:type="spellEnd"/>
      <w:r w:rsidR="00C659E7" w:rsidRPr="006876B6">
        <w:rPr>
          <w:rFonts w:ascii="Times New Roman" w:eastAsia="Calibri" w:hAnsi="Times New Roman" w:cs="Times New Roman"/>
          <w:sz w:val="30"/>
          <w:szCs w:val="30"/>
          <w:lang w:eastAsia="ru-RU"/>
        </w:rPr>
        <w:t xml:space="preserve"> грузов, </w:t>
      </w:r>
      <w:proofErr w:type="spellStart"/>
      <w:r w:rsidR="00C659E7" w:rsidRPr="006876B6">
        <w:rPr>
          <w:rFonts w:ascii="Times New Roman" w:eastAsia="Calibri" w:hAnsi="Times New Roman" w:cs="Times New Roman"/>
          <w:sz w:val="30"/>
          <w:szCs w:val="30"/>
          <w:lang w:eastAsia="ru-RU"/>
        </w:rPr>
        <w:t>подкарантинных</w:t>
      </w:r>
      <w:proofErr w:type="spellEnd"/>
      <w:r w:rsidR="00C659E7" w:rsidRPr="006876B6">
        <w:rPr>
          <w:rFonts w:ascii="Times New Roman" w:eastAsia="Calibri" w:hAnsi="Times New Roman" w:cs="Times New Roman"/>
          <w:sz w:val="30"/>
          <w:szCs w:val="30"/>
          <w:lang w:eastAsia="ru-RU"/>
        </w:rPr>
        <w:t xml:space="preserve"> материалов и </w:t>
      </w:r>
      <w:proofErr w:type="spellStart"/>
      <w:r w:rsidR="00C659E7" w:rsidRPr="006876B6">
        <w:rPr>
          <w:rFonts w:ascii="Times New Roman" w:eastAsia="Calibri" w:hAnsi="Times New Roman" w:cs="Times New Roman"/>
          <w:sz w:val="30"/>
          <w:szCs w:val="30"/>
          <w:lang w:eastAsia="ru-RU"/>
        </w:rPr>
        <w:t>подкарантинных</w:t>
      </w:r>
      <w:proofErr w:type="spellEnd"/>
      <w:r w:rsidR="00C659E7" w:rsidRPr="006876B6">
        <w:rPr>
          <w:rFonts w:ascii="Times New Roman" w:eastAsia="Calibri" w:hAnsi="Times New Roman" w:cs="Times New Roman"/>
          <w:sz w:val="30"/>
          <w:szCs w:val="30"/>
          <w:lang w:eastAsia="ru-RU"/>
        </w:rPr>
        <w:t xml:space="preserve">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 </w:t>
      </w:r>
    </w:p>
    <w:p w:rsidR="00C659E7" w:rsidRPr="006876B6" w:rsidRDefault="001E61E6">
      <w:pPr>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21</w:t>
      </w:r>
      <w:r w:rsidR="00C659E7" w:rsidRPr="006876B6">
        <w:rPr>
          <w:rFonts w:ascii="Times New Roman" w:eastAsia="Calibri" w:hAnsi="Times New Roman" w:cs="Times New Roman"/>
          <w:sz w:val="30"/>
          <w:szCs w:val="30"/>
          <w:lang w:eastAsia="ru-RU"/>
        </w:rPr>
        <w:t xml:space="preserve">. Государства-члены принимают необходимые меры по предотвращению завоза на таможенную территорию Союза и распространения на ней карантинных объектов. </w:t>
      </w:r>
    </w:p>
    <w:p w:rsidR="00C659E7" w:rsidRPr="006876B6" w:rsidRDefault="001E61E6">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w:t>
      </w:r>
      <w:r w:rsidR="00C659E7" w:rsidRPr="006876B6">
        <w:rPr>
          <w:rFonts w:ascii="Times New Roman" w:eastAsia="Calibri" w:hAnsi="Times New Roman" w:cs="Times New Roman"/>
          <w:sz w:val="30"/>
          <w:szCs w:val="30"/>
        </w:rPr>
        <w:t>. Уполномоченные органы по карантину растений:</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осуществляют карантинный фитосанитарный контроль (надзор) при перемещении </w:t>
      </w:r>
      <w:proofErr w:type="spellStart"/>
      <w:r w:rsidRPr="006876B6">
        <w:rPr>
          <w:rFonts w:ascii="Times New Roman" w:eastAsia="Calibri" w:hAnsi="Times New Roman" w:cs="Times New Roman"/>
          <w:sz w:val="30"/>
          <w:szCs w:val="30"/>
        </w:rPr>
        <w:t>подкарантинной</w:t>
      </w:r>
      <w:proofErr w:type="spellEnd"/>
      <w:r w:rsidRPr="006876B6">
        <w:rPr>
          <w:rFonts w:ascii="Times New Roman" w:eastAsia="Calibri" w:hAnsi="Times New Roman" w:cs="Times New Roman"/>
          <w:sz w:val="30"/>
          <w:szCs w:val="30"/>
        </w:rPr>
        <w:t xml:space="preserve"> продукции через таможенную границу Союза в пунктах пропуска и в иных местах, в которых </w:t>
      </w:r>
      <w:r w:rsidRPr="006876B6">
        <w:rPr>
          <w:rFonts w:ascii="Times New Roman" w:eastAsia="Calibri" w:hAnsi="Times New Roman" w:cs="Times New Roman"/>
          <w:sz w:val="30"/>
          <w:szCs w:val="30"/>
        </w:rPr>
        <w:lastRenderedPageBreak/>
        <w:t xml:space="preserve">оборудуются и обустраиваются пункты по карантину растений (фитосанитарные контрольные посты);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осуществляют карантинный фитосанитарный контроль (надзор) при перемещении </w:t>
      </w:r>
      <w:proofErr w:type="spellStart"/>
      <w:r w:rsidRPr="006876B6">
        <w:rPr>
          <w:rFonts w:ascii="Times New Roman" w:eastAsia="Calibri" w:hAnsi="Times New Roman" w:cs="Times New Roman"/>
          <w:sz w:val="30"/>
          <w:szCs w:val="30"/>
        </w:rPr>
        <w:t>подкарантинной</w:t>
      </w:r>
      <w:proofErr w:type="spellEnd"/>
      <w:r w:rsidRPr="006876B6">
        <w:rPr>
          <w:rFonts w:ascii="Times New Roman" w:eastAsia="Calibri" w:hAnsi="Times New Roman" w:cs="Times New Roman"/>
          <w:sz w:val="30"/>
          <w:szCs w:val="30"/>
        </w:rPr>
        <w:t xml:space="preserve"> продукции с территории одного государства-члена на территорию другого государства-члена;</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в случае обнаружения и распространения карантинных объектов</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на таможенной территории Союза направляют информацию о них, а также о принятых карантинных фитосанитарных мерах в</w:t>
      </w:r>
      <w:r w:rsidR="005C63FE" w:rsidRPr="006876B6">
        <w:rPr>
          <w:rFonts w:ascii="Times New Roman" w:eastAsia="Calibri" w:hAnsi="Times New Roman" w:cs="Times New Roman"/>
          <w:sz w:val="30"/>
          <w:szCs w:val="30"/>
        </w:rPr>
        <w:t xml:space="preserve"> </w:t>
      </w:r>
      <w:r w:rsidR="00D57760" w:rsidRPr="006876B6">
        <w:rPr>
          <w:rFonts w:ascii="Times New Roman" w:eastAsia="Calibri" w:hAnsi="Times New Roman" w:cs="Times New Roman"/>
          <w:sz w:val="30"/>
          <w:szCs w:val="30"/>
        </w:rPr>
        <w:t xml:space="preserve">интегрированную информационную систему </w:t>
      </w:r>
      <w:r w:rsidRPr="006876B6">
        <w:rPr>
          <w:rFonts w:ascii="Times New Roman" w:eastAsia="Calibri" w:hAnsi="Times New Roman" w:cs="Times New Roman"/>
          <w:sz w:val="30"/>
          <w:szCs w:val="30"/>
        </w:rPr>
        <w:t xml:space="preserve">Союза;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оказывают друг другу научную, методическую и техническую помощь в области обеспечения карантина растений;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 </w:t>
      </w:r>
    </w:p>
    <w:p w:rsidR="00090219"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 разрабатывают предложения по формированию перечня регулируемых </w:t>
      </w:r>
      <w:proofErr w:type="spellStart"/>
      <w:r w:rsidRPr="006876B6">
        <w:rPr>
          <w:rFonts w:ascii="Times New Roman" w:eastAsia="Calibri" w:hAnsi="Times New Roman" w:cs="Times New Roman"/>
          <w:sz w:val="30"/>
          <w:szCs w:val="30"/>
        </w:rPr>
        <w:t>некарантинных</w:t>
      </w:r>
      <w:proofErr w:type="spellEnd"/>
      <w:r w:rsidRPr="006876B6">
        <w:rPr>
          <w:rFonts w:ascii="Times New Roman" w:eastAsia="Calibri" w:hAnsi="Times New Roman" w:cs="Times New Roman"/>
          <w:sz w:val="30"/>
          <w:szCs w:val="30"/>
        </w:rPr>
        <w:t xml:space="preserve"> вредных организмов, единого перечня карантинных объектов Союза на основании информации о вредных организмах;</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9) взаимодействуют по другим вопросам в области карантинного фитосанитарного контроля (надзора);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по взаимной договоренности:</w:t>
      </w:r>
    </w:p>
    <w:p w:rsidR="00C659E7" w:rsidRPr="006876B6" w:rsidRDefault="00C659E7">
      <w:pPr>
        <w:autoSpaceDE w:val="0"/>
        <w:autoSpaceDN w:val="0"/>
        <w:adjustRightInd w:val="0"/>
        <w:spacing w:after="0" w:line="360" w:lineRule="auto"/>
        <w:ind w:firstLine="709"/>
        <w:contextualSpacing/>
        <w:jc w:val="both"/>
        <w:rPr>
          <w:rFonts w:ascii="Times New Roman" w:eastAsia="Times New Roman" w:hAnsi="Times New Roman" w:cs="Times New Roman"/>
          <w:b/>
          <w:i/>
          <w:sz w:val="30"/>
          <w:szCs w:val="30"/>
          <w:lang w:bidi="en-US"/>
        </w:rPr>
      </w:pPr>
      <w:r w:rsidRPr="006876B6">
        <w:rPr>
          <w:rFonts w:ascii="Times New Roman" w:eastAsia="Calibri" w:hAnsi="Times New Roman" w:cs="Times New Roman"/>
          <w:sz w:val="30"/>
          <w:szCs w:val="30"/>
        </w:rPr>
        <w:t xml:space="preserve">направляют специалистов в целях проведения совместного обследования мест производства (изготовления), сортировки, переработки, складирования и упаковки </w:t>
      </w:r>
      <w:proofErr w:type="spellStart"/>
      <w:r w:rsidRPr="006876B6">
        <w:rPr>
          <w:rFonts w:ascii="Times New Roman" w:eastAsia="Calibri" w:hAnsi="Times New Roman" w:cs="Times New Roman"/>
          <w:sz w:val="30"/>
          <w:szCs w:val="30"/>
        </w:rPr>
        <w:t>подкарантинной</w:t>
      </w:r>
      <w:proofErr w:type="spellEnd"/>
      <w:r w:rsidRPr="006876B6">
        <w:rPr>
          <w:rFonts w:ascii="Times New Roman" w:eastAsia="Calibri" w:hAnsi="Times New Roman" w:cs="Times New Roman"/>
          <w:sz w:val="30"/>
          <w:szCs w:val="30"/>
        </w:rPr>
        <w:t xml:space="preserve"> продукции, ввозимой на таможенную территорию Союза из третьих стран;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участвуют в разработке единых правил и норм обеспечения карантина растений. </w:t>
      </w:r>
    </w:p>
    <w:p w:rsidR="00C659E7" w:rsidRPr="006876B6" w:rsidRDefault="001E61E6">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w:t>
      </w:r>
      <w:r w:rsidR="00C659E7" w:rsidRPr="006876B6">
        <w:rPr>
          <w:rFonts w:ascii="Times New Roman" w:eastAsia="Calibri" w:hAnsi="Times New Roman" w:cs="Times New Roman"/>
          <w:sz w:val="30"/>
          <w:szCs w:val="30"/>
        </w:rPr>
        <w:t xml:space="preserve">. Каждая партия </w:t>
      </w:r>
      <w:proofErr w:type="spellStart"/>
      <w:r w:rsidR="00C659E7" w:rsidRPr="006876B6">
        <w:rPr>
          <w:rFonts w:ascii="Times New Roman" w:eastAsia="Calibri" w:hAnsi="Times New Roman" w:cs="Times New Roman"/>
          <w:sz w:val="30"/>
          <w:szCs w:val="30"/>
        </w:rPr>
        <w:t>подкарантинной</w:t>
      </w:r>
      <w:proofErr w:type="spellEnd"/>
      <w:r w:rsidR="00C659E7" w:rsidRPr="006876B6">
        <w:rPr>
          <w:rFonts w:ascii="Times New Roman" w:eastAsia="Calibri" w:hAnsi="Times New Roman" w:cs="Times New Roman"/>
          <w:sz w:val="30"/>
          <w:szCs w:val="30"/>
        </w:rPr>
        <w:t xml:space="preserve"> продукции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грузов,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материалов,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товаров), отнесенной в соответствии с перечнем </w:t>
      </w:r>
      <w:proofErr w:type="spellStart"/>
      <w:r w:rsidR="00C659E7" w:rsidRPr="006876B6">
        <w:rPr>
          <w:rFonts w:ascii="Times New Roman" w:eastAsia="Calibri" w:hAnsi="Times New Roman" w:cs="Times New Roman"/>
          <w:sz w:val="30"/>
          <w:szCs w:val="30"/>
        </w:rPr>
        <w:t>подкарантинной</w:t>
      </w:r>
      <w:proofErr w:type="spellEnd"/>
      <w:r w:rsidR="00C659E7" w:rsidRPr="006876B6">
        <w:rPr>
          <w:rFonts w:ascii="Times New Roman" w:eastAsia="Calibri" w:hAnsi="Times New Roman" w:cs="Times New Roman"/>
          <w:sz w:val="30"/>
          <w:szCs w:val="30"/>
        </w:rPr>
        <w:t xml:space="preserve"> продукции к группе </w:t>
      </w:r>
      <w:proofErr w:type="spellStart"/>
      <w:r w:rsidR="00C659E7" w:rsidRPr="006876B6">
        <w:rPr>
          <w:rFonts w:ascii="Times New Roman" w:eastAsia="Calibri" w:hAnsi="Times New Roman" w:cs="Times New Roman"/>
          <w:sz w:val="30"/>
          <w:szCs w:val="30"/>
        </w:rPr>
        <w:t>подкарантинной</w:t>
      </w:r>
      <w:proofErr w:type="spellEnd"/>
      <w:r w:rsidR="00C659E7" w:rsidRPr="006876B6">
        <w:rPr>
          <w:rFonts w:ascii="Times New Roman" w:eastAsia="Calibri" w:hAnsi="Times New Roman" w:cs="Times New Roman"/>
          <w:sz w:val="30"/>
          <w:szCs w:val="30"/>
        </w:rPr>
        <w:t xml:space="preserve"> продукции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грузов,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материалов, </w:t>
      </w:r>
      <w:proofErr w:type="spellStart"/>
      <w:r w:rsidR="00C659E7" w:rsidRPr="006876B6">
        <w:rPr>
          <w:rFonts w:ascii="Times New Roman" w:eastAsia="Calibri" w:hAnsi="Times New Roman" w:cs="Times New Roman"/>
          <w:sz w:val="30"/>
          <w:szCs w:val="30"/>
        </w:rPr>
        <w:t>подкарантинных</w:t>
      </w:r>
      <w:proofErr w:type="spellEnd"/>
      <w:r w:rsidR="00C659E7" w:rsidRPr="006876B6">
        <w:rPr>
          <w:rFonts w:ascii="Times New Roman" w:eastAsia="Calibri" w:hAnsi="Times New Roman" w:cs="Times New Roman"/>
          <w:sz w:val="30"/>
          <w:szCs w:val="30"/>
        </w:rPr>
        <w:t xml:space="preserve">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 </w:t>
      </w:r>
    </w:p>
    <w:p w:rsidR="00C659E7" w:rsidRPr="006876B6" w:rsidRDefault="001E61E6">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w:t>
      </w:r>
      <w:r w:rsidR="00C659E7" w:rsidRPr="006876B6">
        <w:rPr>
          <w:rFonts w:ascii="Times New Roman" w:eastAsia="Calibri" w:hAnsi="Times New Roman" w:cs="Times New Roman"/>
          <w:sz w:val="30"/>
          <w:szCs w:val="30"/>
        </w:rPr>
        <w:t>. Лабораторное обеспечение карантинных фитосанитарных мер осуществляется в порядке, утверждаемом Комиссией.</w:t>
      </w:r>
    </w:p>
    <w:p w:rsidR="00C659E7" w:rsidRPr="006876B6" w:rsidRDefault="001E61E6">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25</w:t>
      </w:r>
      <w:r w:rsidR="00C659E7" w:rsidRPr="006876B6">
        <w:rPr>
          <w:rFonts w:ascii="Times New Roman" w:eastAsia="Calibri" w:hAnsi="Times New Roman" w:cs="Times New Roman"/>
          <w:sz w:val="30"/>
          <w:szCs w:val="30"/>
        </w:rPr>
        <w:t>. Каждое из государств-членов имеет право разрабатывать и вводить временные карантинные фитосанитарные меры в случае:</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ухудшения карантинной фитосанитарной ситуации на </w:t>
      </w:r>
      <w:r w:rsidR="00501080" w:rsidRPr="006876B6">
        <w:rPr>
          <w:rFonts w:ascii="Times New Roman" w:eastAsia="Calibri" w:hAnsi="Times New Roman" w:cs="Times New Roman"/>
          <w:sz w:val="30"/>
          <w:szCs w:val="30"/>
        </w:rPr>
        <w:t xml:space="preserve">своей </w:t>
      </w:r>
      <w:r w:rsidRPr="006876B6">
        <w:rPr>
          <w:rFonts w:ascii="Times New Roman" w:eastAsia="Calibri" w:hAnsi="Times New Roman" w:cs="Times New Roman"/>
          <w:sz w:val="30"/>
          <w:szCs w:val="30"/>
        </w:rPr>
        <w:t>территории;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2) получения от соответствующих международных организаций, государств-членов и (или) третьих стран информации о принимаемых</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карантинных фитосанитарных мерах;</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r w:rsidRPr="006876B6">
        <w:rPr>
          <w:rFonts w:ascii="Times New Roman" w:eastAsia="Calibri" w:hAnsi="Times New Roman" w:cs="Times New Roman"/>
          <w:sz w:val="30"/>
          <w:szCs w:val="30"/>
          <w:lang w:eastAsia="ru-RU"/>
        </w:rPr>
        <w:t xml:space="preserve"> </w:t>
      </w:r>
    </w:p>
    <w:p w:rsidR="00C659E7" w:rsidRPr="006876B6" w:rsidRDefault="00C659E7">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систематического выявления карантинных объектов в </w:t>
      </w:r>
      <w:proofErr w:type="spellStart"/>
      <w:r w:rsidRPr="006876B6">
        <w:rPr>
          <w:rFonts w:ascii="Times New Roman" w:eastAsia="Calibri" w:hAnsi="Times New Roman" w:cs="Times New Roman"/>
          <w:sz w:val="30"/>
          <w:szCs w:val="30"/>
        </w:rPr>
        <w:t>подкарантинной</w:t>
      </w:r>
      <w:proofErr w:type="spellEnd"/>
      <w:r w:rsidRPr="006876B6">
        <w:rPr>
          <w:rFonts w:ascii="Times New Roman" w:eastAsia="Calibri" w:hAnsi="Times New Roman" w:cs="Times New Roman"/>
          <w:sz w:val="30"/>
          <w:szCs w:val="30"/>
        </w:rPr>
        <w:t xml:space="preserve"> продукции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грузах,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материалах, </w:t>
      </w:r>
      <w:proofErr w:type="spellStart"/>
      <w:r w:rsidRPr="006876B6">
        <w:rPr>
          <w:rFonts w:ascii="Times New Roman" w:eastAsia="Calibri" w:hAnsi="Times New Roman" w:cs="Times New Roman"/>
          <w:sz w:val="30"/>
          <w:szCs w:val="30"/>
        </w:rPr>
        <w:t>подкарантинных</w:t>
      </w:r>
      <w:proofErr w:type="spellEnd"/>
      <w:r w:rsidRPr="006876B6">
        <w:rPr>
          <w:rFonts w:ascii="Times New Roman" w:eastAsia="Calibri" w:hAnsi="Times New Roman" w:cs="Times New Roman"/>
          <w:sz w:val="30"/>
          <w:szCs w:val="30"/>
        </w:rPr>
        <w:t xml:space="preserve"> товарах), ввозимой из третьих стран.</w:t>
      </w:r>
    </w:p>
    <w:p w:rsidR="00C659E7" w:rsidRPr="006876B6" w:rsidRDefault="00C659E7">
      <w:pPr>
        <w:autoSpaceDE w:val="0"/>
        <w:autoSpaceDN w:val="0"/>
        <w:adjustRightInd w:val="0"/>
        <w:spacing w:after="0" w:line="360" w:lineRule="auto"/>
        <w:contextualSpacing/>
        <w:jc w:val="center"/>
        <w:rPr>
          <w:rFonts w:ascii="Times New Roman" w:eastAsia="Calibri" w:hAnsi="Times New Roman" w:cs="Times New Roman"/>
          <w:sz w:val="30"/>
          <w:szCs w:val="30"/>
        </w:rPr>
      </w:pPr>
    </w:p>
    <w:p w:rsidR="00C659E7" w:rsidRPr="006876B6" w:rsidRDefault="00C659E7">
      <w:pPr>
        <w:autoSpaceDE w:val="0"/>
        <w:autoSpaceDN w:val="0"/>
        <w:adjustRightInd w:val="0"/>
        <w:spacing w:after="0" w:line="360" w:lineRule="auto"/>
        <w:contextualSpacing/>
        <w:jc w:val="center"/>
        <w:rPr>
          <w:rFonts w:ascii="Times New Roman" w:eastAsia="Calibri" w:hAnsi="Times New Roman" w:cs="Times New Roman"/>
          <w:sz w:val="30"/>
          <w:szCs w:val="30"/>
        </w:rPr>
      </w:pPr>
    </w:p>
    <w:p w:rsidR="00C659E7" w:rsidRPr="006876B6" w:rsidRDefault="00C659E7">
      <w:pPr>
        <w:autoSpaceDE w:val="0"/>
        <w:autoSpaceDN w:val="0"/>
        <w:adjustRightInd w:val="0"/>
        <w:spacing w:after="0" w:line="36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____________</w:t>
      </w:r>
    </w:p>
    <w:p w:rsidR="005A50AC" w:rsidRDefault="005A50AC">
      <w:pPr>
        <w:spacing w:after="0" w:line="360" w:lineRule="auto"/>
        <w:ind w:left="5670"/>
        <w:jc w:val="center"/>
        <w:rPr>
          <w:rFonts w:ascii="Times New Roman" w:eastAsia="Calibri" w:hAnsi="Times New Roman" w:cs="Times New Roman"/>
          <w:sz w:val="30"/>
          <w:szCs w:val="30"/>
          <w:lang w:eastAsia="ru-RU"/>
        </w:rPr>
        <w:sectPr w:rsidR="005A50AC" w:rsidSect="00F763E5">
          <w:pgSz w:w="11906" w:h="16838" w:code="9"/>
          <w:pgMar w:top="1418" w:right="1134" w:bottom="1418" w:left="1418" w:header="1134" w:footer="709" w:gutter="0"/>
          <w:pgNumType w:start="1"/>
          <w:cols w:space="708"/>
          <w:titlePg/>
          <w:docGrid w:linePitch="360"/>
        </w:sectPr>
      </w:pPr>
    </w:p>
    <w:p w:rsidR="00C659E7" w:rsidRPr="006876B6" w:rsidRDefault="00C659E7">
      <w:pPr>
        <w:spacing w:after="0" w:line="360" w:lineRule="auto"/>
        <w:ind w:left="5670"/>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13</w:t>
      </w:r>
    </w:p>
    <w:p w:rsidR="00C659E7" w:rsidRPr="006876B6" w:rsidRDefault="00C659E7">
      <w:pPr>
        <w:spacing w:after="0" w:line="240" w:lineRule="auto"/>
        <w:ind w:left="5670"/>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C659E7" w:rsidRPr="006876B6" w:rsidRDefault="00C659E7">
      <w:pPr>
        <w:spacing w:after="0" w:line="240" w:lineRule="auto"/>
        <w:ind w:left="2831"/>
        <w:contextualSpacing/>
        <w:jc w:val="right"/>
        <w:rPr>
          <w:rFonts w:ascii="Times New Roman" w:eastAsia="Calibri" w:hAnsi="Times New Roman" w:cs="Times New Roman"/>
          <w:sz w:val="30"/>
          <w:szCs w:val="30"/>
        </w:rPr>
      </w:pPr>
    </w:p>
    <w:p w:rsidR="00C659E7" w:rsidRPr="006876B6" w:rsidRDefault="00C659E7">
      <w:pPr>
        <w:spacing w:after="0" w:line="240" w:lineRule="auto"/>
        <w:ind w:left="2831"/>
        <w:contextualSpacing/>
        <w:jc w:val="right"/>
        <w:rPr>
          <w:rFonts w:ascii="Times New Roman" w:eastAsia="Calibri" w:hAnsi="Times New Roman" w:cs="Times New Roman"/>
          <w:sz w:val="30"/>
          <w:szCs w:val="30"/>
        </w:rPr>
      </w:pPr>
    </w:p>
    <w:p w:rsidR="00C659E7" w:rsidRPr="006876B6" w:rsidRDefault="00C659E7">
      <w:pPr>
        <w:spacing w:after="0" w:line="240" w:lineRule="auto"/>
        <w:contextualSpacing/>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C659E7" w:rsidRPr="006876B6" w:rsidRDefault="00C659E7">
      <w:pPr>
        <w:spacing w:after="0" w:line="240" w:lineRule="auto"/>
        <w:contextualSpacing/>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 xml:space="preserve">о проведении согласованной политики </w:t>
      </w:r>
      <w:r w:rsidRPr="006876B6">
        <w:rPr>
          <w:rFonts w:ascii="Times New Roman" w:eastAsia="Calibri" w:hAnsi="Times New Roman" w:cs="Times New Roman"/>
          <w:b/>
          <w:sz w:val="32"/>
          <w:szCs w:val="32"/>
        </w:rPr>
        <w:br/>
        <w:t>в сфере защиты прав потребителей</w:t>
      </w:r>
    </w:p>
    <w:p w:rsidR="00C659E7" w:rsidRPr="006876B6" w:rsidRDefault="00C659E7">
      <w:pPr>
        <w:spacing w:after="0" w:line="240" w:lineRule="auto"/>
        <w:contextualSpacing/>
        <w:jc w:val="center"/>
        <w:rPr>
          <w:rFonts w:ascii="Times New Roman" w:eastAsia="Calibri" w:hAnsi="Times New Roman" w:cs="Times New Roman"/>
          <w:b/>
          <w:sz w:val="32"/>
          <w:szCs w:val="32"/>
        </w:rPr>
      </w:pPr>
    </w:p>
    <w:p w:rsidR="00C659E7" w:rsidRPr="006876B6" w:rsidRDefault="00C659E7">
      <w:pPr>
        <w:spacing w:after="0" w:line="240" w:lineRule="auto"/>
        <w:contextualSpacing/>
        <w:jc w:val="center"/>
        <w:rPr>
          <w:rFonts w:ascii="Times New Roman" w:eastAsia="Calibri" w:hAnsi="Times New Roman" w:cs="Times New Roman"/>
          <w:b/>
          <w:sz w:val="30"/>
          <w:szCs w:val="30"/>
        </w:rPr>
      </w:pPr>
    </w:p>
    <w:p w:rsidR="00C659E7" w:rsidRPr="006876B6" w:rsidRDefault="00C659E7" w:rsidP="00BA7E7C">
      <w:pPr>
        <w:numPr>
          <w:ilvl w:val="0"/>
          <w:numId w:val="16"/>
        </w:numPr>
        <w:spacing w:after="0" w:line="240" w:lineRule="auto"/>
        <w:ind w:left="0" w:firstLine="0"/>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Общие положения</w:t>
      </w:r>
    </w:p>
    <w:p w:rsidR="00C659E7" w:rsidRPr="006876B6" w:rsidRDefault="00C659E7">
      <w:pPr>
        <w:spacing w:after="0" w:line="360" w:lineRule="auto"/>
        <w:contextualSpacing/>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Настоящий Протокол разработан в соответствии с разделом </w:t>
      </w:r>
      <w:r w:rsidRPr="006876B6">
        <w:rPr>
          <w:rFonts w:ascii="Times New Roman" w:eastAsia="Calibri" w:hAnsi="Times New Roman" w:cs="Times New Roman"/>
          <w:sz w:val="30"/>
          <w:szCs w:val="30"/>
          <w:lang w:val="en-US"/>
        </w:rPr>
        <w:t>XII</w:t>
      </w:r>
      <w:r w:rsidRPr="006876B6">
        <w:rPr>
          <w:rFonts w:ascii="Times New Roman" w:eastAsia="Calibri" w:hAnsi="Times New Roman" w:cs="Times New Roman"/>
          <w:sz w:val="30"/>
          <w:szCs w:val="30"/>
        </w:rP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Понятия, используемые в настоящем Протоколе, означают следующее: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«изготовитель» – организация независимо от формы </w:t>
      </w:r>
      <w:r w:rsidR="00AD43F4" w:rsidRPr="006876B6">
        <w:rPr>
          <w:rFonts w:ascii="Times New Roman" w:eastAsia="Calibri" w:hAnsi="Times New Roman" w:cs="Times New Roman"/>
          <w:sz w:val="30"/>
          <w:szCs w:val="30"/>
        </w:rPr>
        <w:t xml:space="preserve">(вида) </w:t>
      </w:r>
      <w:r w:rsidRPr="006876B6">
        <w:rPr>
          <w:rFonts w:ascii="Times New Roman" w:eastAsia="Calibri" w:hAnsi="Times New Roman" w:cs="Times New Roman"/>
          <w:sz w:val="30"/>
          <w:szCs w:val="30"/>
        </w:rPr>
        <w:t>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«исполнитель» – организация независимо от формы </w:t>
      </w:r>
      <w:r w:rsidR="00AD43F4" w:rsidRPr="006876B6">
        <w:rPr>
          <w:rFonts w:ascii="Times New Roman" w:eastAsia="Calibri" w:hAnsi="Times New Roman" w:cs="Times New Roman"/>
          <w:sz w:val="30"/>
          <w:szCs w:val="30"/>
        </w:rPr>
        <w:t xml:space="preserve">(вида) </w:t>
      </w:r>
      <w:r w:rsidRPr="006876B6">
        <w:rPr>
          <w:rFonts w:ascii="Times New Roman" w:eastAsia="Calibri" w:hAnsi="Times New Roman" w:cs="Times New Roman"/>
          <w:sz w:val="30"/>
          <w:szCs w:val="30"/>
        </w:rPr>
        <w:t>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«общественные объединения потребителей» – зарегистрированные в соответствии с </w:t>
      </w:r>
      <w:r w:rsidR="00442C4F" w:rsidRPr="006876B6">
        <w:rPr>
          <w:rFonts w:ascii="Times New Roman" w:eastAsia="Calibri" w:hAnsi="Times New Roman" w:cs="Times New Roman"/>
          <w:sz w:val="30"/>
          <w:szCs w:val="30"/>
        </w:rPr>
        <w:t xml:space="preserve">законодательством </w:t>
      </w:r>
      <w:r w:rsidRPr="006876B6">
        <w:rPr>
          <w:rFonts w:ascii="Times New Roman" w:eastAsia="Calibri" w:hAnsi="Times New Roman" w:cs="Times New Roman"/>
          <w:sz w:val="30"/>
          <w:szCs w:val="30"/>
        </w:rPr>
        <w:t>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«потребитель» – физическое лицо, имеющее намерение заказать (приобрести) либо заказывающий (приобретающий, использующий)</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товары (работы, услуги) исключительно для личных (бытовых) нужд, </w:t>
      </w:r>
      <w:r w:rsidR="00442C4F"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не связанных с осуществлением предпринимательской деятельности;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«продавец» – организация независимо от</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формы </w:t>
      </w:r>
      <w:r w:rsidR="00AD43F4" w:rsidRPr="006876B6">
        <w:rPr>
          <w:rFonts w:ascii="Times New Roman" w:eastAsia="Calibri" w:hAnsi="Times New Roman" w:cs="Times New Roman"/>
          <w:sz w:val="30"/>
          <w:szCs w:val="30"/>
        </w:rPr>
        <w:t xml:space="preserve">(вида) </w:t>
      </w:r>
      <w:r w:rsidRPr="006876B6">
        <w:rPr>
          <w:rFonts w:ascii="Times New Roman" w:eastAsia="Calibri" w:hAnsi="Times New Roman" w:cs="Times New Roman"/>
          <w:sz w:val="30"/>
          <w:szCs w:val="30"/>
        </w:rPr>
        <w:t>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 </w:t>
      </w: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I</w:t>
      </w: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xml:space="preserve">. Реализация основных направлений политики </w:t>
      </w: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в сфере защиты прав потребителей</w:t>
      </w:r>
    </w:p>
    <w:p w:rsidR="00C659E7" w:rsidRPr="006876B6" w:rsidRDefault="00C659E7">
      <w:pPr>
        <w:spacing w:after="0" w:line="240" w:lineRule="auto"/>
        <w:ind w:firstLine="709"/>
        <w:contextualSpacing/>
        <w:jc w:val="center"/>
        <w:rPr>
          <w:rFonts w:ascii="Times New Roman" w:eastAsia="Calibri" w:hAnsi="Times New Roman" w:cs="Times New Roman"/>
          <w:b/>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В целях формирования для граждан государств-членов равных условий обеспечения защиты прав и </w:t>
      </w:r>
      <w:r w:rsidR="00AD43F4" w:rsidRPr="006876B6">
        <w:rPr>
          <w:rFonts w:ascii="Times New Roman" w:eastAsia="Calibri" w:hAnsi="Times New Roman" w:cs="Times New Roman"/>
          <w:sz w:val="30"/>
          <w:szCs w:val="30"/>
        </w:rPr>
        <w:t xml:space="preserve">законных </w:t>
      </w:r>
      <w:r w:rsidRPr="006876B6">
        <w:rPr>
          <w:rFonts w:ascii="Times New Roman" w:eastAsia="Calibri" w:hAnsi="Times New Roman" w:cs="Times New Roman"/>
          <w:sz w:val="30"/>
          <w:szCs w:val="30"/>
        </w:rPr>
        <w:t>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создание для потребителей условий, способствующих свободному выбору товаров (работ, услуг), путем развития правовой</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грамотности и правосознания потребителей, их осведомленности о характере, способах осуществления защиты прав потребителей</w:t>
      </w:r>
      <w:r w:rsidR="00F1713F" w:rsidRPr="006876B6">
        <w:rPr>
          <w:rFonts w:ascii="Times New Roman" w:eastAsia="Calibri" w:hAnsi="Times New Roman" w:cs="Times New Roman"/>
          <w:sz w:val="30"/>
          <w:szCs w:val="30"/>
        </w:rPr>
        <w:t xml:space="preserve"> и </w:t>
      </w:r>
      <w:r w:rsidRPr="006876B6">
        <w:rPr>
          <w:rFonts w:ascii="Times New Roman" w:eastAsia="Calibri" w:hAnsi="Times New Roman" w:cs="Times New Roman"/>
          <w:sz w:val="30"/>
          <w:szCs w:val="30"/>
        </w:rPr>
        <w:t>охраняемых законом интересов в административном и судебном порядке, а также доступ потребителей государств-членов к юридической помощи;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5)</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сближение законодательства государств-членов о защите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II</w:t>
      </w: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xml:space="preserve">. Взаимодействие с общественными </w:t>
      </w:r>
      <w:r w:rsidRPr="006876B6">
        <w:rPr>
          <w:rFonts w:ascii="Times New Roman" w:eastAsia="Calibri" w:hAnsi="Times New Roman" w:cs="Times New Roman"/>
          <w:sz w:val="30"/>
          <w:szCs w:val="30"/>
        </w:rPr>
        <w:br/>
        <w:t>объединениями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IV</w:t>
      </w:r>
      <w:r w:rsidRPr="006876B6">
        <w:rPr>
          <w:rFonts w:ascii="Times New Roman" w:eastAsia="Calibri" w:hAnsi="Times New Roman" w:cs="Times New Roman"/>
          <w:sz w:val="30"/>
          <w:szCs w:val="30"/>
        </w:rPr>
        <w:t xml:space="preserve">. Взаимодействие уполномоченных органов в сфере </w:t>
      </w: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Взаимодействие уполномоченных органов в сфере защиты прав потребителей осуществляется путем: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обмена информацией: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 практике государств-членов в области государственной и общественной защиты прав потребителей;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 мерах по совершенствованию и обеспечению функционирования системы контроля за соблюдением законодательства государств-членов о</w:t>
      </w:r>
      <w:r w:rsidR="005C63FE"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защите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об изменениях в законодательстве государств-членов о защите прав потребителей;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осуществления </w:t>
      </w:r>
      <w:r w:rsidR="00AD43F4" w:rsidRPr="006876B6">
        <w:rPr>
          <w:rFonts w:ascii="Times New Roman" w:eastAsia="Calibri" w:hAnsi="Times New Roman" w:cs="Times New Roman"/>
          <w:sz w:val="30"/>
          <w:szCs w:val="30"/>
        </w:rPr>
        <w:t>сотрудничества</w:t>
      </w:r>
      <w:r w:rsidRPr="006876B6">
        <w:rPr>
          <w:rFonts w:ascii="Times New Roman" w:eastAsia="Calibri" w:hAnsi="Times New Roman" w:cs="Times New Roman"/>
          <w:sz w:val="30"/>
          <w:szCs w:val="30"/>
        </w:rPr>
        <w:t xml:space="preserve"> по иным вопросам </w:t>
      </w:r>
      <w:r w:rsidR="00AD43F4" w:rsidRPr="006876B6">
        <w:rPr>
          <w:rFonts w:ascii="Times New Roman" w:eastAsia="Calibri" w:hAnsi="Times New Roman" w:cs="Times New Roman"/>
          <w:sz w:val="30"/>
          <w:szCs w:val="30"/>
        </w:rPr>
        <w:t>в сфере защиты прав потребителей</w:t>
      </w:r>
      <w:r w:rsidRPr="006876B6">
        <w:rPr>
          <w:rFonts w:ascii="Times New Roman" w:eastAsia="Calibri" w:hAnsi="Times New Roman" w:cs="Times New Roman"/>
          <w:sz w:val="30"/>
          <w:szCs w:val="30"/>
        </w:rPr>
        <w:t xml:space="preserve">. </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V. Полномочия Комиссии</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Комиссия осуществляет следующие полномочия:</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2)</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вырабатывает рекомендации для государств-членов о порядке реализации положений, указанных в настоящем Протоколе;</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создает консультативные органы по вопросам защиты прав потребителей государств-членов.</w:t>
      </w: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360" w:lineRule="auto"/>
        <w:ind w:firstLine="709"/>
        <w:contextualSpacing/>
        <w:jc w:val="both"/>
        <w:rPr>
          <w:rFonts w:ascii="Times New Roman" w:eastAsia="Calibri" w:hAnsi="Times New Roman" w:cs="Times New Roman"/>
          <w:sz w:val="30"/>
          <w:szCs w:val="30"/>
        </w:rPr>
      </w:pPr>
    </w:p>
    <w:p w:rsidR="00C659E7" w:rsidRPr="006876B6" w:rsidRDefault="00C659E7">
      <w:pPr>
        <w:spacing w:after="0" w:line="360" w:lineRule="auto"/>
        <w:contextualSpacing/>
        <w:jc w:val="center"/>
        <w:rPr>
          <w:rFonts w:ascii="Times New Roman" w:eastAsia="Calibri" w:hAnsi="Times New Roman" w:cs="Times New Roman"/>
          <w:sz w:val="28"/>
          <w:szCs w:val="28"/>
        </w:rPr>
      </w:pPr>
      <w:r w:rsidRPr="006876B6">
        <w:rPr>
          <w:rFonts w:ascii="Times New Roman" w:eastAsia="Calibri" w:hAnsi="Times New Roman" w:cs="Times New Roman"/>
          <w:sz w:val="28"/>
          <w:szCs w:val="28"/>
        </w:rPr>
        <w:t>_______________</w:t>
      </w:r>
    </w:p>
    <w:p w:rsidR="005A50AC" w:rsidRDefault="005A50AC">
      <w:pPr>
        <w:rPr>
          <w:rFonts w:ascii="Times New Roman" w:eastAsia="Calibri" w:hAnsi="Times New Roman" w:cs="Times New Roman"/>
          <w:sz w:val="30"/>
          <w:szCs w:val="30"/>
          <w:lang w:eastAsia="ru-RU"/>
        </w:rPr>
        <w:sectPr w:rsidR="005A50AC" w:rsidSect="00F763E5">
          <w:pgSz w:w="11906" w:h="16838" w:code="9"/>
          <w:pgMar w:top="1418" w:right="1134" w:bottom="1418" w:left="1418" w:header="1134" w:footer="709" w:gutter="0"/>
          <w:pgNumType w:start="1"/>
          <w:cols w:space="708"/>
          <w:titlePg/>
          <w:docGrid w:linePitch="360"/>
        </w:sectPr>
      </w:pPr>
    </w:p>
    <w:p w:rsidR="005A50AC" w:rsidRDefault="005A50AC">
      <w:pPr>
        <w:spacing w:after="0" w:line="360" w:lineRule="auto"/>
        <w:ind w:left="5670"/>
        <w:jc w:val="center"/>
        <w:rPr>
          <w:rFonts w:ascii="Times New Roman" w:eastAsia="Calibri" w:hAnsi="Times New Roman" w:cs="Times New Roman"/>
          <w:sz w:val="30"/>
          <w:szCs w:val="30"/>
          <w:lang w:eastAsia="ru-RU"/>
        </w:rPr>
        <w:sectPr w:rsidR="005A50AC" w:rsidSect="00BA7E7C">
          <w:type w:val="continuous"/>
          <w:pgSz w:w="11906" w:h="16838" w:code="9"/>
          <w:pgMar w:top="1418" w:right="1134" w:bottom="1418" w:left="1418" w:header="709" w:footer="709" w:gutter="0"/>
          <w:pgNumType w:start="1"/>
          <w:cols w:space="708"/>
          <w:titlePg/>
          <w:docGrid w:linePitch="360"/>
        </w:sectPr>
      </w:pPr>
    </w:p>
    <w:p w:rsidR="00D622C1" w:rsidRPr="006876B6" w:rsidRDefault="00D622C1">
      <w:pPr>
        <w:spacing w:after="0" w:line="360" w:lineRule="auto"/>
        <w:ind w:left="5670"/>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lastRenderedPageBreak/>
        <w:t>ПРИЛОЖЕНИЕ № 14</w:t>
      </w:r>
    </w:p>
    <w:p w:rsidR="00D622C1" w:rsidRPr="006876B6" w:rsidRDefault="00D622C1">
      <w:pPr>
        <w:spacing w:after="0" w:line="240" w:lineRule="auto"/>
        <w:ind w:left="5670"/>
        <w:jc w:val="center"/>
        <w:rPr>
          <w:rFonts w:ascii="Times New Roman" w:eastAsia="Calibri" w:hAnsi="Times New Roman" w:cs="Times New Roman"/>
          <w:b/>
          <w:spacing w:val="50"/>
          <w:sz w:val="30"/>
          <w:szCs w:val="30"/>
          <w:shd w:val="clear" w:color="auto" w:fill="FFFFFF"/>
        </w:rPr>
      </w:pPr>
      <w:r w:rsidRPr="006876B6">
        <w:rPr>
          <w:rFonts w:ascii="Times New Roman" w:eastAsia="Calibri" w:hAnsi="Times New Roman" w:cs="Times New Roman"/>
          <w:sz w:val="30"/>
          <w:szCs w:val="30"/>
        </w:rPr>
        <w:t>к Договору о Евразийском экономическом союзе</w:t>
      </w:r>
    </w:p>
    <w:p w:rsidR="00D622C1" w:rsidRPr="006876B6" w:rsidRDefault="00D622C1">
      <w:pPr>
        <w:spacing w:after="0" w:line="240" w:lineRule="auto"/>
        <w:jc w:val="center"/>
        <w:rPr>
          <w:rFonts w:ascii="Times New Roman" w:eastAsia="Calibri" w:hAnsi="Times New Roman" w:cs="Times New Roman"/>
          <w:b/>
          <w:spacing w:val="50"/>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b/>
          <w:spacing w:val="50"/>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pacing w:val="50"/>
          <w:sz w:val="32"/>
          <w:szCs w:val="32"/>
          <w:shd w:val="clear" w:color="auto" w:fill="FFFFFF"/>
        </w:rPr>
        <w:t>ПРОТОКОЛ</w:t>
      </w:r>
    </w:p>
    <w:p w:rsidR="00D622C1" w:rsidRPr="006876B6" w:rsidRDefault="00D622C1">
      <w:pPr>
        <w:spacing w:after="0" w:line="240" w:lineRule="auto"/>
        <w:jc w:val="center"/>
        <w:rPr>
          <w:rFonts w:ascii="Times New Roman" w:eastAsia="Calibri" w:hAnsi="Times New Roman" w:cs="Times New Roman"/>
          <w:b/>
          <w:sz w:val="32"/>
          <w:szCs w:val="32"/>
          <w:shd w:val="clear" w:color="auto" w:fill="FFFFFF"/>
        </w:rPr>
      </w:pPr>
      <w:r w:rsidRPr="006876B6">
        <w:rPr>
          <w:rFonts w:ascii="Times New Roman" w:eastAsia="Calibri" w:hAnsi="Times New Roman" w:cs="Times New Roman"/>
          <w:b/>
          <w:sz w:val="32"/>
          <w:szCs w:val="32"/>
          <w:shd w:val="clear" w:color="auto" w:fill="FFFFFF"/>
        </w:rPr>
        <w:t>о проведении согласованной макроэкономической политики</w:t>
      </w:r>
    </w:p>
    <w:p w:rsidR="00D622C1" w:rsidRPr="006876B6" w:rsidRDefault="00D622C1">
      <w:pPr>
        <w:spacing w:after="0" w:line="240" w:lineRule="auto"/>
        <w:jc w:val="center"/>
        <w:rPr>
          <w:rFonts w:ascii="Times New Roman" w:eastAsia="Calibri" w:hAnsi="Times New Roman" w:cs="Times New Roman"/>
          <w:b/>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b/>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Общие положения</w:t>
      </w:r>
    </w:p>
    <w:p w:rsidR="00D622C1" w:rsidRPr="006876B6" w:rsidRDefault="00D622C1">
      <w:pPr>
        <w:spacing w:after="0" w:line="360" w:lineRule="auto"/>
        <w:jc w:val="center"/>
        <w:rPr>
          <w:rFonts w:ascii="Times New Roman" w:eastAsia="Calibri" w:hAnsi="Times New Roman" w:cs="Times New Roman"/>
          <w:sz w:val="30"/>
          <w:szCs w:val="30"/>
        </w:rPr>
      </w:pP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Настоящий Протокол разработан в соответствии со </w:t>
      </w:r>
      <w:r w:rsidRPr="006876B6">
        <w:rPr>
          <w:rFonts w:ascii="Times New Roman" w:eastAsia="Calibri" w:hAnsi="Times New Roman" w:cs="Times New Roman"/>
          <w:sz w:val="30"/>
          <w:szCs w:val="30"/>
          <w:shd w:val="clear" w:color="auto" w:fill="FFFFFF"/>
        </w:rPr>
        <w:br/>
        <w:t xml:space="preserve">статьями </w:t>
      </w:r>
      <w:r w:rsidR="00AC3665" w:rsidRPr="006876B6">
        <w:rPr>
          <w:rFonts w:ascii="Times New Roman" w:eastAsia="Calibri" w:hAnsi="Times New Roman" w:cs="Times New Roman"/>
          <w:sz w:val="30"/>
          <w:szCs w:val="30"/>
          <w:shd w:val="clear" w:color="auto" w:fill="FFFFFF"/>
        </w:rPr>
        <w:t xml:space="preserve">62 </w:t>
      </w:r>
      <w:r w:rsidRPr="006876B6">
        <w:rPr>
          <w:rFonts w:ascii="Times New Roman" w:eastAsia="Calibri" w:hAnsi="Times New Roman" w:cs="Times New Roman"/>
          <w:sz w:val="30"/>
          <w:szCs w:val="30"/>
          <w:shd w:val="clear" w:color="auto" w:fill="FFFFFF"/>
        </w:rPr>
        <w:t xml:space="preserve">и </w:t>
      </w:r>
      <w:r w:rsidR="00AC3665"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 xml:space="preserve">Договора о Евразийском экономическом союзе (далее – Договор) и определяет порядок проведения </w:t>
      </w:r>
      <w:r w:rsidRPr="006876B6">
        <w:rPr>
          <w:rFonts w:ascii="Times New Roman" w:eastAsia="Calibri" w:hAnsi="Times New Roman" w:cs="Times New Roman"/>
          <w:sz w:val="30"/>
          <w:szCs w:val="30"/>
          <w:shd w:val="clear" w:color="auto" w:fill="FFFFFF"/>
        </w:rPr>
        <w:br/>
        <w:t>государствами-членами согласованной макроэкономической политики.</w:t>
      </w: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Понятия, используемые в настоящем Протоколе, означают следующее:</w:t>
      </w:r>
    </w:p>
    <w:p w:rsidR="00D622C1" w:rsidRPr="006876B6" w:rsidRDefault="00D622C1">
      <w:pPr>
        <w:spacing w:after="0" w:line="360" w:lineRule="auto"/>
        <w:ind w:firstLine="709"/>
        <w:jc w:val="both"/>
        <w:rPr>
          <w:rFonts w:ascii="Times New Roman"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r w:rsidRPr="006876B6">
        <w:rPr>
          <w:rFonts w:ascii="Times New Roman" w:hAnsi="Times New Roman" w:cs="Times New Roman"/>
          <w:sz w:val="30"/>
          <w:szCs w:val="30"/>
          <w:shd w:val="clear" w:color="auto" w:fill="FFFFFF"/>
        </w:rPr>
        <w:t xml:space="preserve"> </w:t>
      </w:r>
    </w:p>
    <w:p w:rsidR="00D622C1" w:rsidRPr="006876B6" w:rsidRDefault="00D622C1">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«интервальные количественные значения внешних параметров прогнозов» – верхнее и нижнее значения интервала внешних параметров прогнозов;</w:t>
      </w:r>
    </w:p>
    <w:p w:rsidR="00D622C1" w:rsidRPr="006876B6" w:rsidRDefault="00D622C1">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D622C1" w:rsidRPr="006876B6" w:rsidRDefault="00D622C1">
      <w:pPr>
        <w:spacing w:after="0" w:line="360" w:lineRule="auto"/>
        <w:ind w:firstLine="709"/>
        <w:jc w:val="both"/>
        <w:rPr>
          <w:rFonts w:ascii="Times New Roman" w:eastAsia="Calibri" w:hAnsi="Times New Roman" w:cs="Times New Roman"/>
          <w:sz w:val="30"/>
          <w:szCs w:val="30"/>
        </w:rPr>
      </w:pPr>
    </w:p>
    <w:p w:rsidR="00D622C1" w:rsidRPr="006876B6" w:rsidRDefault="00D622C1">
      <w:pPr>
        <w:spacing w:after="0" w:line="360" w:lineRule="auto"/>
        <w:ind w:firstLine="709"/>
        <w:jc w:val="both"/>
        <w:rPr>
          <w:rFonts w:ascii="Times New Roman" w:eastAsia="Calibri" w:hAnsi="Times New Roman" w:cs="Times New Roman"/>
          <w:b/>
          <w:sz w:val="30"/>
          <w:szCs w:val="30"/>
          <w:shd w:val="clear" w:color="auto" w:fill="FFFFFF"/>
        </w:rPr>
      </w:pPr>
      <w:r w:rsidRPr="006876B6">
        <w:rPr>
          <w:rFonts w:ascii="Times New Roman" w:eastAsia="Calibri" w:hAnsi="Times New Roman" w:cs="Times New Roman"/>
          <w:sz w:val="30"/>
          <w:szCs w:val="30"/>
          <w:shd w:val="clear" w:color="auto" w:fill="FFFFFF"/>
        </w:rPr>
        <w:lastRenderedPageBreak/>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D622C1" w:rsidRPr="006876B6" w:rsidRDefault="00D622C1">
      <w:pPr>
        <w:spacing w:after="0" w:line="360" w:lineRule="auto"/>
        <w:ind w:firstLine="709"/>
        <w:jc w:val="both"/>
        <w:rPr>
          <w:rFonts w:ascii="Times New Roman" w:eastAsia="Calibri" w:hAnsi="Times New Roman" w:cs="Times New Roman"/>
          <w:iCs/>
          <w:sz w:val="30"/>
          <w:szCs w:val="30"/>
          <w:shd w:val="clear" w:color="auto" w:fill="FFFFFF"/>
        </w:rPr>
      </w:pPr>
      <w:r w:rsidRPr="006876B6">
        <w:rPr>
          <w:rFonts w:ascii="Times New Roman" w:eastAsia="Calibri" w:hAnsi="Times New Roman" w:cs="Times New Roman"/>
          <w:sz w:val="30"/>
          <w:szCs w:val="30"/>
          <w:shd w:val="clear" w:color="auto" w:fill="FFFFFF"/>
        </w:rPr>
        <w:t xml:space="preserve">«основные ориентиры макроэкономической политики </w:t>
      </w:r>
      <w:r w:rsidRPr="006876B6">
        <w:rPr>
          <w:rFonts w:ascii="Times New Roman" w:eastAsia="Calibri" w:hAnsi="Times New Roman" w:cs="Times New Roman"/>
          <w:sz w:val="30"/>
          <w:szCs w:val="30"/>
          <w:shd w:val="clear" w:color="auto" w:fill="FFFFFF"/>
        </w:rPr>
        <w:br/>
        <w:t xml:space="preserve">государств-членов» – программный документ, определяющий наиболее </w:t>
      </w:r>
      <w:r w:rsidR="00AC3665" w:rsidRPr="006876B6">
        <w:rPr>
          <w:rFonts w:ascii="Times New Roman" w:eastAsia="Calibri" w:hAnsi="Times New Roman" w:cs="Times New Roman"/>
          <w:sz w:val="30"/>
          <w:szCs w:val="30"/>
          <w:shd w:val="clear" w:color="auto" w:fill="FFFFFF"/>
        </w:rPr>
        <w:t>важные для экономики</w:t>
      </w:r>
      <w:r w:rsidRPr="006876B6">
        <w:rPr>
          <w:rFonts w:ascii="Times New Roman" w:eastAsia="Calibri" w:hAnsi="Times New Roman" w:cs="Times New Roman"/>
          <w:sz w:val="30"/>
          <w:szCs w:val="30"/>
          <w:shd w:val="clear" w:color="auto" w:fill="FFFFFF"/>
        </w:rPr>
        <w:t xml:space="preserve"> государств-членов кратко- и среднесрочные задачи, направленный на достижение целей, установленных основными направлениями </w:t>
      </w:r>
      <w:r w:rsidRPr="006876B6">
        <w:rPr>
          <w:rFonts w:ascii="Times New Roman" w:eastAsia="Calibri" w:hAnsi="Times New Roman" w:cs="Times New Roman"/>
          <w:iCs/>
          <w:sz w:val="30"/>
          <w:szCs w:val="30"/>
          <w:shd w:val="clear" w:color="auto" w:fill="FFFFFF"/>
        </w:rPr>
        <w:t>экономического развития Союза, а также включающий рекомендации по решению указанных задач.</w:t>
      </w:r>
    </w:p>
    <w:p w:rsidR="00D622C1" w:rsidRPr="006876B6" w:rsidRDefault="00D622C1">
      <w:pPr>
        <w:spacing w:after="0" w:line="480" w:lineRule="exact"/>
        <w:ind w:firstLine="709"/>
        <w:jc w:val="both"/>
        <w:rPr>
          <w:rFonts w:ascii="Times New Roman" w:eastAsia="Calibri" w:hAnsi="Times New Roman" w:cs="Times New Roman"/>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lang w:val="en-US"/>
        </w:rPr>
        <w:t>I</w:t>
      </w:r>
      <w:r w:rsidRPr="006876B6">
        <w:rPr>
          <w:rFonts w:ascii="Times New Roman" w:eastAsia="Calibri" w:hAnsi="Times New Roman" w:cs="Times New Roman"/>
          <w:sz w:val="30"/>
          <w:szCs w:val="30"/>
          <w:shd w:val="clear" w:color="auto" w:fill="FFFFFF"/>
        </w:rPr>
        <w:t xml:space="preserve">I. Реализация основных направлений </w:t>
      </w:r>
      <w:r w:rsidRPr="006876B6">
        <w:rPr>
          <w:rFonts w:ascii="Times New Roman" w:eastAsia="Calibri" w:hAnsi="Times New Roman" w:cs="Times New Roman"/>
          <w:sz w:val="30"/>
          <w:szCs w:val="30"/>
          <w:shd w:val="clear" w:color="auto" w:fill="FFFFFF"/>
        </w:rPr>
        <w:br/>
        <w:t>согласованной макроэкономической политики</w:t>
      </w:r>
    </w:p>
    <w:p w:rsidR="00D622C1" w:rsidRPr="006876B6" w:rsidRDefault="00D622C1">
      <w:pPr>
        <w:spacing w:after="0" w:line="360" w:lineRule="auto"/>
        <w:jc w:val="center"/>
        <w:rPr>
          <w:rFonts w:ascii="Times New Roman" w:eastAsia="Calibri" w:hAnsi="Times New Roman" w:cs="Times New Roman"/>
          <w:sz w:val="30"/>
          <w:szCs w:val="30"/>
        </w:rPr>
      </w:pP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В целях реализации основных направлений согласованной макроэкономической политики государства-члены:</w:t>
      </w:r>
    </w:p>
    <w:p w:rsidR="00D622C1" w:rsidRPr="006876B6" w:rsidRDefault="00D622C1">
      <w:pPr>
        <w:tabs>
          <w:tab w:val="left" w:leader="hyphen" w:pos="2459"/>
          <w:tab w:val="left" w:leader="hyphen" w:pos="4110"/>
          <w:tab w:val="left" w:leader="hyphen" w:pos="6059"/>
          <w:tab w:val="left" w:leader="hyphen" w:pos="8440"/>
        </w:tabs>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 соглас</w:t>
      </w:r>
      <w:r w:rsidR="00E0681C" w:rsidRPr="006876B6">
        <w:rPr>
          <w:rFonts w:ascii="Times New Roman" w:eastAsia="Calibri" w:hAnsi="Times New Roman" w:cs="Times New Roman"/>
          <w:sz w:val="30"/>
          <w:szCs w:val="30"/>
          <w:shd w:val="clear" w:color="auto" w:fill="FFFFFF"/>
        </w:rPr>
        <w:t xml:space="preserve">овывают </w:t>
      </w:r>
      <w:r w:rsidR="00001770" w:rsidRPr="006876B6">
        <w:rPr>
          <w:rFonts w:ascii="Times New Roman" w:eastAsia="Calibri" w:hAnsi="Times New Roman" w:cs="Times New Roman"/>
          <w:sz w:val="30"/>
          <w:szCs w:val="30"/>
          <w:shd w:val="clear" w:color="auto" w:fill="FFFFFF"/>
        </w:rPr>
        <w:t xml:space="preserve">меры, направленные на </w:t>
      </w:r>
      <w:r w:rsidRPr="006876B6">
        <w:rPr>
          <w:rFonts w:ascii="Times New Roman" w:eastAsia="Calibri" w:hAnsi="Times New Roman" w:cs="Times New Roman"/>
          <w:sz w:val="30"/>
          <w:szCs w:val="30"/>
          <w:shd w:val="clear" w:color="auto" w:fill="FFFFFF"/>
        </w:rPr>
        <w:t>использование интеграционного потенциала Союза и конкурентных преимуществ государств-членов</w:t>
      </w:r>
      <w:r w:rsidR="00AC3665" w:rsidRPr="006876B6">
        <w:rPr>
          <w:rFonts w:ascii="Times New Roman" w:eastAsia="Calibri" w:hAnsi="Times New Roman" w:cs="Times New Roman"/>
          <w:sz w:val="30"/>
          <w:szCs w:val="30"/>
          <w:shd w:val="clear" w:color="auto" w:fill="FFFFFF"/>
        </w:rPr>
        <w:t>, в тех сферах и отраслях экономики, где это необходимо или целесообразно</w:t>
      </w:r>
      <w:r w:rsidRPr="006876B6">
        <w:rPr>
          <w:rFonts w:ascii="Times New Roman" w:eastAsia="Calibri" w:hAnsi="Times New Roman" w:cs="Times New Roman"/>
          <w:sz w:val="30"/>
          <w:szCs w:val="30"/>
          <w:shd w:val="clear" w:color="auto" w:fill="FFFFFF"/>
        </w:rPr>
        <w:t xml:space="preserve">; </w:t>
      </w:r>
    </w:p>
    <w:p w:rsidR="00D622C1" w:rsidRPr="006876B6" w:rsidRDefault="00D622C1">
      <w:pPr>
        <w:tabs>
          <w:tab w:val="left" w:leader="hyphen" w:pos="2459"/>
          <w:tab w:val="left" w:leader="hyphen" w:pos="4110"/>
          <w:tab w:val="left" w:leader="hyphen" w:pos="6059"/>
          <w:tab w:val="left" w:leader="hyphen" w:pos="8440"/>
        </w:tabs>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2) учитывают при проведении согласованной макроэкономической политики основные направления экономического развития </w:t>
      </w:r>
      <w:r w:rsidRPr="006876B6">
        <w:rPr>
          <w:rFonts w:ascii="Times New Roman" w:eastAsia="Calibri" w:hAnsi="Times New Roman" w:cs="Times New Roman"/>
          <w:iCs/>
          <w:sz w:val="30"/>
          <w:szCs w:val="30"/>
          <w:shd w:val="clear" w:color="auto" w:fill="FFFFFF"/>
        </w:rPr>
        <w:t>Союза, основные ориентиры макроэкономической</w:t>
      </w:r>
      <w:r w:rsidRPr="006876B6">
        <w:rPr>
          <w:rFonts w:ascii="Times New Roman" w:eastAsia="Calibri" w:hAnsi="Times New Roman" w:cs="Times New Roman"/>
          <w:i/>
          <w:iCs/>
          <w:sz w:val="30"/>
          <w:szCs w:val="30"/>
          <w:shd w:val="clear" w:color="auto" w:fill="FFFFFF"/>
        </w:rPr>
        <w:t xml:space="preserve"> </w:t>
      </w:r>
      <w:r w:rsidRPr="006876B6">
        <w:rPr>
          <w:rFonts w:ascii="Times New Roman" w:eastAsia="Calibri" w:hAnsi="Times New Roman" w:cs="Times New Roman"/>
          <w:iCs/>
          <w:sz w:val="30"/>
          <w:szCs w:val="30"/>
          <w:shd w:val="clear" w:color="auto" w:fill="FFFFFF"/>
        </w:rPr>
        <w:t>политики государств-членов;</w:t>
      </w:r>
      <w:r w:rsidRPr="006876B6">
        <w:rPr>
          <w:rFonts w:ascii="Times New Roman" w:eastAsia="Calibri" w:hAnsi="Times New Roman" w:cs="Times New Roman"/>
          <w:i/>
          <w:iCs/>
          <w:sz w:val="30"/>
          <w:szCs w:val="30"/>
          <w:shd w:val="clear" w:color="auto" w:fill="FFFFFF"/>
        </w:rPr>
        <w:t xml:space="preserve"> </w:t>
      </w:r>
    </w:p>
    <w:p w:rsidR="00D622C1" w:rsidRPr="006876B6" w:rsidRDefault="00D622C1">
      <w:pPr>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shd w:val="clear" w:color="auto" w:fill="FFFFFF"/>
        </w:rPr>
        <w:lastRenderedPageBreak/>
        <w:t xml:space="preserve">3) разрабатывают официальные прогнозы </w:t>
      </w:r>
      <w:r w:rsidRPr="006876B6">
        <w:rPr>
          <w:rFonts w:ascii="Times New Roman" w:eastAsia="Calibri" w:hAnsi="Times New Roman" w:cs="Times New Roman"/>
          <w:sz w:val="30"/>
          <w:szCs w:val="30"/>
          <w:shd w:val="clear" w:color="auto" w:fill="FFFFFF"/>
        </w:rPr>
        <w:br/>
        <w:t xml:space="preserve">социально-экономического развития государств-членов с учетом установленных интервальных количественных значений внешних параметров прогнозов; </w:t>
      </w:r>
    </w:p>
    <w:p w:rsidR="00D622C1" w:rsidRPr="006876B6" w:rsidRDefault="00D622C1">
      <w:pPr>
        <w:tabs>
          <w:tab w:val="left" w:pos="3035"/>
        </w:tabs>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rPr>
        <w:t xml:space="preserve">4) проводят согласованную </w:t>
      </w:r>
      <w:r w:rsidRPr="006876B6">
        <w:rPr>
          <w:rFonts w:ascii="Times New Roman" w:eastAsia="Calibri" w:hAnsi="Times New Roman" w:cs="Times New Roman"/>
          <w:sz w:val="30"/>
          <w:szCs w:val="30"/>
          <w:shd w:val="clear" w:color="auto" w:fill="FFFFFF"/>
        </w:rPr>
        <w:t xml:space="preserve">макроэкономическую политику </w:t>
      </w:r>
      <w:r w:rsidRPr="006876B6">
        <w:rPr>
          <w:rFonts w:ascii="Times New Roman" w:eastAsia="Calibri" w:hAnsi="Times New Roman" w:cs="Times New Roman"/>
          <w:iCs/>
          <w:sz w:val="30"/>
          <w:szCs w:val="30"/>
          <w:shd w:val="clear" w:color="auto" w:fill="FFFFFF"/>
        </w:rPr>
        <w:t>в рамках</w:t>
      </w:r>
      <w:r w:rsidRPr="006876B6">
        <w:rPr>
          <w:rFonts w:ascii="Times New Roman" w:eastAsia="Calibri" w:hAnsi="Times New Roman" w:cs="Times New Roman"/>
          <w:b/>
          <w:sz w:val="30"/>
          <w:szCs w:val="30"/>
          <w:shd w:val="clear" w:color="auto" w:fill="FFFFFF"/>
        </w:rPr>
        <w:t xml:space="preserve"> </w:t>
      </w:r>
      <w:r w:rsidR="00637DF8" w:rsidRPr="006876B6">
        <w:rPr>
          <w:rFonts w:ascii="Times New Roman" w:eastAsia="Calibri" w:hAnsi="Times New Roman" w:cs="Times New Roman"/>
          <w:sz w:val="30"/>
          <w:szCs w:val="30"/>
        </w:rPr>
        <w:t xml:space="preserve">количественных </w:t>
      </w:r>
      <w:r w:rsidRPr="006876B6">
        <w:rPr>
          <w:rFonts w:ascii="Times New Roman" w:eastAsia="Calibri" w:hAnsi="Times New Roman" w:cs="Times New Roman"/>
          <w:sz w:val="30"/>
          <w:szCs w:val="30"/>
        </w:rPr>
        <w:t>значений</w:t>
      </w:r>
      <w:r w:rsidRPr="006876B6">
        <w:rPr>
          <w:rFonts w:ascii="Times New Roman" w:eastAsia="Calibri" w:hAnsi="Times New Roman" w:cs="Times New Roman"/>
          <w:sz w:val="30"/>
          <w:szCs w:val="30"/>
          <w:shd w:val="clear" w:color="auto" w:fill="FFFFFF"/>
        </w:rPr>
        <w:t xml:space="preserve"> указанных в статье </w:t>
      </w:r>
      <w:r w:rsidR="00AC3665"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Договора макроэкономических показателей, определяющих устойчивость экономического развития;</w:t>
      </w:r>
    </w:p>
    <w:p w:rsidR="00D622C1" w:rsidRPr="006876B6" w:rsidRDefault="00D622C1">
      <w:pPr>
        <w:tabs>
          <w:tab w:val="left" w:pos="4265"/>
        </w:tabs>
        <w:spacing w:after="0" w:line="360" w:lineRule="auto"/>
        <w:ind w:firstLine="720"/>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5) разрабатывают и реализуют</w:t>
      </w:r>
      <w:r w:rsidRPr="006876B6">
        <w:rPr>
          <w:rFonts w:ascii="Times New Roman" w:eastAsia="Calibri" w:hAnsi="Times New Roman" w:cs="Times New Roman"/>
          <w:sz w:val="28"/>
          <w:szCs w:val="28"/>
          <w:shd w:val="clear" w:color="auto" w:fill="FFFFFF"/>
        </w:rPr>
        <w:t xml:space="preserve"> </w:t>
      </w:r>
      <w:r w:rsidRPr="006876B6">
        <w:rPr>
          <w:rFonts w:ascii="Times New Roman" w:eastAsia="Calibri" w:hAnsi="Times New Roman" w:cs="Times New Roman"/>
          <w:sz w:val="30"/>
          <w:szCs w:val="30"/>
        </w:rPr>
        <w:t>при участии Комиссии</w:t>
      </w:r>
      <w:r w:rsidRPr="006876B6">
        <w:rPr>
          <w:rFonts w:ascii="Times New Roman" w:eastAsia="Calibri" w:hAnsi="Times New Roman" w:cs="Times New Roman"/>
          <w:sz w:val="30"/>
          <w:szCs w:val="30"/>
          <w:shd w:val="clear" w:color="auto" w:fill="FFFFFF"/>
        </w:rPr>
        <w:t xml:space="preserve"> меры</w:t>
      </w:r>
      <w:r w:rsidR="00E0681C" w:rsidRPr="006876B6">
        <w:rPr>
          <w:rFonts w:ascii="Times New Roman" w:eastAsia="Calibri" w:hAnsi="Times New Roman" w:cs="Times New Roman"/>
          <w:sz w:val="30"/>
          <w:szCs w:val="30"/>
          <w:shd w:val="clear" w:color="auto" w:fill="FFFFFF"/>
        </w:rPr>
        <w:t>,</w:t>
      </w:r>
      <w:r w:rsidRPr="006876B6">
        <w:rPr>
          <w:rFonts w:ascii="Times New Roman" w:eastAsia="Calibri" w:hAnsi="Times New Roman" w:cs="Times New Roman"/>
          <w:sz w:val="30"/>
          <w:szCs w:val="30"/>
          <w:shd w:val="clear" w:color="auto" w:fill="FFFFFF"/>
        </w:rPr>
        <w:t xml:space="preserve"> в том числе совместные, </w:t>
      </w:r>
      <w:r w:rsidRPr="006876B6">
        <w:rPr>
          <w:rFonts w:ascii="Times New Roman" w:eastAsia="Calibri" w:hAnsi="Times New Roman" w:cs="Times New Roman"/>
          <w:sz w:val="30"/>
          <w:szCs w:val="30"/>
        </w:rPr>
        <w:t xml:space="preserve">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w:t>
      </w:r>
      <w:r w:rsidR="00637DF8" w:rsidRPr="006876B6">
        <w:rPr>
          <w:rFonts w:ascii="Times New Roman" w:eastAsia="Calibri" w:hAnsi="Times New Roman" w:cs="Times New Roman"/>
          <w:sz w:val="30"/>
          <w:szCs w:val="30"/>
        </w:rPr>
        <w:t>значениям</w:t>
      </w:r>
      <w:r w:rsidRPr="006876B6">
        <w:rPr>
          <w:rFonts w:ascii="Times New Roman" w:eastAsia="Calibri" w:hAnsi="Times New Roman" w:cs="Times New Roman"/>
          <w:sz w:val="30"/>
          <w:szCs w:val="30"/>
        </w:rPr>
        <w:t xml:space="preserve">, установленным </w:t>
      </w:r>
      <w:r w:rsidRPr="006876B6">
        <w:rPr>
          <w:rFonts w:ascii="Times New Roman" w:eastAsia="Calibri" w:hAnsi="Times New Roman" w:cs="Times New Roman"/>
          <w:sz w:val="30"/>
          <w:szCs w:val="30"/>
          <w:shd w:val="clear" w:color="auto" w:fill="FFFFFF"/>
        </w:rPr>
        <w:t xml:space="preserve">статьей </w:t>
      </w:r>
      <w:r w:rsidR="00AC3665"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Договора</w:t>
      </w:r>
      <w:r w:rsidRPr="006876B6">
        <w:rPr>
          <w:rFonts w:ascii="Times New Roman" w:eastAsia="Calibri" w:hAnsi="Times New Roman" w:cs="Times New Roman"/>
          <w:sz w:val="30"/>
          <w:szCs w:val="30"/>
        </w:rPr>
        <w:t>,</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shd w:val="clear" w:color="auto" w:fill="FFFFFF"/>
        </w:rPr>
        <w:t>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p>
    <w:p w:rsidR="00D622C1" w:rsidRPr="006876B6" w:rsidRDefault="00D622C1">
      <w:pPr>
        <w:tabs>
          <w:tab w:val="left" w:pos="4553"/>
        </w:tabs>
        <w:spacing w:after="0" w:line="360" w:lineRule="auto"/>
        <w:ind w:firstLine="709"/>
        <w:jc w:val="both"/>
        <w:rPr>
          <w:rFonts w:ascii="Times New Roman" w:eastAsia="Calibri" w:hAnsi="Times New Roman" w:cs="Times New Roman"/>
          <w:iCs/>
          <w:sz w:val="30"/>
          <w:szCs w:val="30"/>
          <w:shd w:val="clear" w:color="auto" w:fill="FFFFFF"/>
        </w:rPr>
      </w:pPr>
      <w:r w:rsidRPr="006876B6">
        <w:rPr>
          <w:rFonts w:ascii="Times New Roman" w:eastAsia="Calibri" w:hAnsi="Times New Roman" w:cs="Times New Roman"/>
          <w:sz w:val="30"/>
          <w:szCs w:val="30"/>
          <w:shd w:val="clear" w:color="auto" w:fill="FFFFFF"/>
        </w:rPr>
        <w:t xml:space="preserve">6) проводят консультации по вопросам, касающимся сложившейся в государствах-членах экономической ситуации, для выработки предложений, </w:t>
      </w:r>
      <w:r w:rsidRPr="006876B6">
        <w:rPr>
          <w:rFonts w:ascii="Times New Roman" w:eastAsia="Calibri" w:hAnsi="Times New Roman" w:cs="Times New Roman"/>
          <w:iCs/>
          <w:sz w:val="30"/>
          <w:szCs w:val="30"/>
          <w:shd w:val="clear" w:color="auto" w:fill="FFFFFF"/>
        </w:rPr>
        <w:t>направленных на стабилизацию экономики.</w:t>
      </w:r>
    </w:p>
    <w:p w:rsidR="00D622C1" w:rsidRPr="006876B6" w:rsidRDefault="00D622C1">
      <w:pPr>
        <w:tabs>
          <w:tab w:val="left" w:pos="4553"/>
        </w:tabs>
        <w:spacing w:after="0" w:line="360" w:lineRule="auto"/>
        <w:jc w:val="both"/>
        <w:rPr>
          <w:rFonts w:ascii="Times New Roman" w:eastAsia="Calibri" w:hAnsi="Times New Roman" w:cs="Times New Roman"/>
          <w:iCs/>
          <w:sz w:val="30"/>
          <w:szCs w:val="30"/>
          <w:shd w:val="clear" w:color="auto" w:fill="FFFFFF"/>
        </w:rPr>
      </w:pPr>
    </w:p>
    <w:p w:rsidR="00D622C1" w:rsidRPr="006876B6" w:rsidRDefault="00D622C1">
      <w:pPr>
        <w:spacing w:after="0" w:line="360" w:lineRule="auto"/>
        <w:jc w:val="center"/>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I</w:t>
      </w:r>
      <w:r w:rsidRPr="006876B6">
        <w:rPr>
          <w:rFonts w:ascii="Times New Roman" w:eastAsia="Calibri" w:hAnsi="Times New Roman" w:cs="Times New Roman"/>
          <w:sz w:val="30"/>
          <w:szCs w:val="30"/>
          <w:shd w:val="clear" w:color="auto" w:fill="FFFFFF"/>
          <w:lang w:val="en-US"/>
        </w:rPr>
        <w:t>I</w:t>
      </w:r>
      <w:r w:rsidRPr="006876B6">
        <w:rPr>
          <w:rFonts w:ascii="Times New Roman" w:eastAsia="Calibri" w:hAnsi="Times New Roman" w:cs="Times New Roman"/>
          <w:sz w:val="30"/>
          <w:szCs w:val="30"/>
          <w:shd w:val="clear" w:color="auto" w:fill="FFFFFF"/>
        </w:rPr>
        <w:t>I. Компетенция Комиссии</w:t>
      </w:r>
    </w:p>
    <w:p w:rsidR="00D622C1" w:rsidRPr="006876B6" w:rsidRDefault="00D622C1">
      <w:pPr>
        <w:spacing w:after="0" w:line="360" w:lineRule="auto"/>
        <w:jc w:val="center"/>
        <w:rPr>
          <w:rFonts w:ascii="Times New Roman" w:eastAsia="Calibri" w:hAnsi="Times New Roman" w:cs="Times New Roman"/>
          <w:sz w:val="30"/>
          <w:szCs w:val="30"/>
          <w:shd w:val="clear" w:color="auto" w:fill="FFFFFF"/>
        </w:rPr>
      </w:pP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Комиссия координирует проведение государствами-членами согласованной макроэкономической политики посредством:</w:t>
      </w:r>
    </w:p>
    <w:p w:rsidR="00D622C1" w:rsidRPr="006876B6" w:rsidRDefault="00D622C1">
      <w:pPr>
        <w:numPr>
          <w:ilvl w:val="0"/>
          <w:numId w:val="12"/>
        </w:num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мониторинга:</w:t>
      </w:r>
    </w:p>
    <w:p w:rsidR="00D622C1" w:rsidRPr="006876B6" w:rsidRDefault="00D622C1">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iCs/>
          <w:sz w:val="30"/>
          <w:szCs w:val="30"/>
          <w:shd w:val="clear" w:color="auto" w:fill="FFFFFF"/>
        </w:rPr>
        <w:lastRenderedPageBreak/>
        <w:t>макроэкономических показателей, определяющих устойчивость экономического развития государств-членов</w:t>
      </w:r>
      <w:r w:rsidR="008D79D0" w:rsidRPr="006876B6">
        <w:rPr>
          <w:rFonts w:ascii="Times New Roman" w:eastAsia="Calibri" w:hAnsi="Times New Roman" w:cs="Times New Roman"/>
          <w:iCs/>
          <w:sz w:val="30"/>
          <w:szCs w:val="30"/>
          <w:shd w:val="clear" w:color="auto" w:fill="FFFFFF"/>
        </w:rPr>
        <w:t>,</w:t>
      </w:r>
      <w:r w:rsidRPr="006876B6">
        <w:rPr>
          <w:rFonts w:ascii="Times New Roman" w:eastAsia="Calibri" w:hAnsi="Times New Roman" w:cs="Times New Roman"/>
          <w:iCs/>
          <w:sz w:val="30"/>
          <w:szCs w:val="30"/>
          <w:shd w:val="clear" w:color="auto" w:fill="FFFFFF"/>
        </w:rPr>
        <w:t xml:space="preserve"> рассчитанных </w:t>
      </w:r>
      <w:r w:rsidR="00AC3665" w:rsidRPr="006876B6">
        <w:rPr>
          <w:rFonts w:ascii="Times New Roman" w:eastAsia="Calibri" w:hAnsi="Times New Roman" w:cs="Times New Roman"/>
          <w:iCs/>
          <w:sz w:val="30"/>
          <w:szCs w:val="30"/>
          <w:shd w:val="clear" w:color="auto" w:fill="FFFFFF"/>
        </w:rPr>
        <w:t xml:space="preserve">согласно </w:t>
      </w:r>
      <w:r w:rsidRPr="006876B6">
        <w:rPr>
          <w:rFonts w:ascii="Times New Roman" w:eastAsia="Calibri" w:hAnsi="Times New Roman" w:cs="Times New Roman"/>
          <w:sz w:val="30"/>
          <w:szCs w:val="30"/>
          <w:shd w:val="clear" w:color="auto" w:fill="FFFFFF"/>
        </w:rPr>
        <w:t>утверждаемой Комиссией</w:t>
      </w:r>
      <w:r w:rsidRPr="006876B6">
        <w:rPr>
          <w:rFonts w:ascii="Times New Roman" w:eastAsia="Calibri" w:hAnsi="Times New Roman" w:cs="Times New Roman"/>
          <w:iCs/>
          <w:sz w:val="30"/>
          <w:szCs w:val="30"/>
          <w:shd w:val="clear" w:color="auto" w:fill="FFFFFF"/>
        </w:rPr>
        <w:t xml:space="preserve"> </w:t>
      </w:r>
      <w:r w:rsidR="00AC3665" w:rsidRPr="006876B6">
        <w:rPr>
          <w:rFonts w:ascii="Times New Roman" w:eastAsia="Calibri" w:hAnsi="Times New Roman" w:cs="Times New Roman"/>
          <w:iCs/>
          <w:sz w:val="30"/>
          <w:szCs w:val="30"/>
          <w:shd w:val="clear" w:color="auto" w:fill="FFFFFF"/>
        </w:rPr>
        <w:t>методике</w:t>
      </w:r>
      <w:r w:rsidRPr="006876B6">
        <w:rPr>
          <w:rFonts w:ascii="Times New Roman" w:eastAsia="Calibri" w:hAnsi="Times New Roman" w:cs="Times New Roman"/>
          <w:iCs/>
          <w:sz w:val="30"/>
          <w:szCs w:val="30"/>
          <w:shd w:val="clear" w:color="auto" w:fill="FFFFFF"/>
        </w:rPr>
        <w:t xml:space="preserve">, </w:t>
      </w:r>
      <w:r w:rsidRPr="006876B6">
        <w:rPr>
          <w:rFonts w:ascii="Times New Roman" w:eastAsia="Calibri" w:hAnsi="Times New Roman" w:cs="Times New Roman"/>
          <w:sz w:val="30"/>
          <w:szCs w:val="30"/>
          <w:shd w:val="clear" w:color="auto" w:fill="FFFFFF"/>
        </w:rPr>
        <w:t xml:space="preserve">и их соответствия количественным </w:t>
      </w:r>
      <w:r w:rsidR="00CB0E30" w:rsidRPr="006876B6">
        <w:rPr>
          <w:rFonts w:ascii="Times New Roman" w:eastAsia="Calibri" w:hAnsi="Times New Roman" w:cs="Times New Roman"/>
          <w:sz w:val="30"/>
          <w:szCs w:val="30"/>
          <w:shd w:val="clear" w:color="auto" w:fill="FFFFFF"/>
        </w:rPr>
        <w:t>значениям</w:t>
      </w:r>
      <w:r w:rsidRPr="006876B6">
        <w:rPr>
          <w:rFonts w:ascii="Times New Roman" w:eastAsia="Calibri" w:hAnsi="Times New Roman" w:cs="Times New Roman"/>
          <w:sz w:val="30"/>
          <w:szCs w:val="30"/>
          <w:shd w:val="clear" w:color="auto" w:fill="FFFFFF"/>
        </w:rPr>
        <w:t xml:space="preserve">, установленным статьей </w:t>
      </w:r>
      <w:r w:rsidR="008D79D0"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 xml:space="preserve">Договора; </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показателей уровня и динамики развития экономики и показателей степени интеграции, определенных в разделе </w:t>
      </w:r>
      <w:r w:rsidRPr="006876B6">
        <w:rPr>
          <w:rFonts w:ascii="Times New Roman" w:eastAsia="Calibri" w:hAnsi="Times New Roman" w:cs="Times New Roman"/>
          <w:sz w:val="30"/>
          <w:szCs w:val="30"/>
          <w:shd w:val="clear" w:color="auto" w:fill="FFFFFF"/>
          <w:lang w:val="en-US"/>
        </w:rPr>
        <w:t>IV</w:t>
      </w:r>
      <w:r w:rsidRPr="006876B6">
        <w:rPr>
          <w:rFonts w:ascii="Times New Roman" w:eastAsia="Calibri" w:hAnsi="Times New Roman" w:cs="Times New Roman"/>
          <w:sz w:val="30"/>
          <w:szCs w:val="30"/>
          <w:shd w:val="clear" w:color="auto" w:fill="FFFFFF"/>
        </w:rPr>
        <w:t xml:space="preserve"> настоящего Протокола;</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b/>
          <w:iCs/>
          <w:sz w:val="30"/>
          <w:szCs w:val="30"/>
          <w:shd w:val="clear" w:color="auto" w:fill="FFFFFF"/>
        </w:rPr>
      </w:pPr>
      <w:r w:rsidRPr="006876B6">
        <w:rPr>
          <w:rFonts w:ascii="Times New Roman" w:eastAsia="Calibri" w:hAnsi="Times New Roman" w:cs="Times New Roman"/>
          <w:iCs/>
          <w:sz w:val="30"/>
          <w:szCs w:val="30"/>
          <w:shd w:val="clear" w:color="auto" w:fill="FFFFFF"/>
        </w:rPr>
        <w:t>разработки по согласованию с государствами-членами следующих документов, утверждаемых Высшим советом:</w:t>
      </w:r>
    </w:p>
    <w:p w:rsidR="00D622C1" w:rsidRPr="006876B6" w:rsidRDefault="00D622C1">
      <w:pPr>
        <w:tabs>
          <w:tab w:val="left" w:pos="894"/>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iCs/>
          <w:sz w:val="30"/>
          <w:szCs w:val="30"/>
          <w:shd w:val="clear" w:color="auto" w:fill="FFFFFF"/>
        </w:rPr>
        <w:t>основные направления экономического развития Союза</w:t>
      </w:r>
      <w:r w:rsidRPr="006876B6">
        <w:rPr>
          <w:rFonts w:ascii="Times New Roman" w:eastAsia="Calibri" w:hAnsi="Times New Roman" w:cs="Times New Roman"/>
          <w:sz w:val="30"/>
          <w:szCs w:val="30"/>
          <w:shd w:val="clear" w:color="auto" w:fill="FFFFFF"/>
        </w:rPr>
        <w:t>;</w:t>
      </w:r>
    </w:p>
    <w:p w:rsidR="00D622C1" w:rsidRPr="006876B6" w:rsidRDefault="00D622C1">
      <w:pPr>
        <w:tabs>
          <w:tab w:val="left" w:pos="894"/>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основные ориентиры макроэкономической политики </w:t>
      </w:r>
      <w:r w:rsidRPr="006876B6">
        <w:rPr>
          <w:rFonts w:ascii="Times New Roman" w:eastAsia="Calibri" w:hAnsi="Times New Roman" w:cs="Times New Roman"/>
          <w:sz w:val="30"/>
          <w:szCs w:val="30"/>
          <w:shd w:val="clear" w:color="auto" w:fill="FFFFFF"/>
        </w:rPr>
        <w:br/>
        <w:t>государств-членов;</w:t>
      </w:r>
    </w:p>
    <w:p w:rsidR="00D622C1" w:rsidRPr="006876B6" w:rsidRDefault="00D622C1">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shd w:val="clear" w:color="auto" w:fill="FFFFFF"/>
        </w:rPr>
        <w:t>совместные меры, направленные на стабилизацию экономической ситуации</w:t>
      </w:r>
      <w:r w:rsidR="008D79D0" w:rsidRPr="006876B6">
        <w:rPr>
          <w:rFonts w:ascii="Times New Roman" w:eastAsia="Calibri" w:hAnsi="Times New Roman" w:cs="Times New Roman"/>
          <w:sz w:val="30"/>
          <w:szCs w:val="30"/>
          <w:shd w:val="clear" w:color="auto" w:fill="FFFFFF"/>
        </w:rPr>
        <w:t>,</w:t>
      </w:r>
      <w:r w:rsidRPr="006876B6">
        <w:rPr>
          <w:rFonts w:ascii="Times New Roman" w:eastAsia="Calibri" w:hAnsi="Times New Roman" w:cs="Times New Roman"/>
          <w:sz w:val="30"/>
          <w:szCs w:val="30"/>
          <w:shd w:val="clear" w:color="auto" w:fill="FFFFFF"/>
        </w:rPr>
        <w:t xml:space="preserve"> в случае превышения государствами-членами указанных в статье </w:t>
      </w:r>
      <w:r w:rsidR="008D79D0"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Договора</w:t>
      </w:r>
      <w:r w:rsidRPr="006876B6" w:rsidDel="00A76696">
        <w:rPr>
          <w:rFonts w:ascii="Times New Roman" w:eastAsia="Calibri" w:hAnsi="Times New Roman" w:cs="Times New Roman"/>
          <w:sz w:val="30"/>
          <w:szCs w:val="30"/>
          <w:shd w:val="clear" w:color="auto" w:fill="FFFFFF"/>
        </w:rPr>
        <w:t xml:space="preserve"> </w:t>
      </w:r>
      <w:r w:rsidRPr="006876B6">
        <w:rPr>
          <w:rFonts w:ascii="Times New Roman" w:eastAsia="Calibri" w:hAnsi="Times New Roman" w:cs="Times New Roman"/>
          <w:sz w:val="30"/>
          <w:szCs w:val="30"/>
          <w:shd w:val="clear" w:color="auto" w:fill="FFFFFF"/>
        </w:rPr>
        <w:t xml:space="preserve">количественных </w:t>
      </w:r>
      <w:r w:rsidR="00CB0E30" w:rsidRPr="006876B6">
        <w:rPr>
          <w:rFonts w:ascii="Times New Roman" w:eastAsia="Calibri" w:hAnsi="Times New Roman" w:cs="Times New Roman"/>
          <w:sz w:val="30"/>
          <w:szCs w:val="30"/>
          <w:shd w:val="clear" w:color="auto" w:fill="FFFFFF"/>
        </w:rPr>
        <w:t xml:space="preserve">значений </w:t>
      </w:r>
      <w:r w:rsidRPr="006876B6">
        <w:rPr>
          <w:rFonts w:ascii="Times New Roman" w:eastAsia="Calibri" w:hAnsi="Times New Roman" w:cs="Times New Roman"/>
          <w:sz w:val="30"/>
          <w:szCs w:val="30"/>
          <w:shd w:val="clear" w:color="auto" w:fill="FFFFFF"/>
        </w:rPr>
        <w:t>макроэкономических показателей, определяющих устойчивость экономического развития</w:t>
      </w:r>
      <w:r w:rsidRPr="006876B6">
        <w:rPr>
          <w:rFonts w:ascii="Times New Roman" w:eastAsia="Calibri" w:hAnsi="Times New Roman" w:cs="Times New Roman"/>
          <w:iCs/>
          <w:sz w:val="30"/>
          <w:szCs w:val="30"/>
          <w:shd w:val="clear" w:color="auto" w:fill="FFFFFF"/>
        </w:rPr>
        <w:t>;</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разработки:</w:t>
      </w:r>
    </w:p>
    <w:p w:rsidR="00D622C1" w:rsidRPr="006876B6" w:rsidRDefault="00D622C1">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shd w:val="clear" w:color="auto" w:fill="FFFFFF"/>
        </w:rPr>
        <w:t>рекомендаций, направленных на стабилизацию экономической ситуации</w:t>
      </w:r>
      <w:r w:rsidR="008D79D0" w:rsidRPr="006876B6">
        <w:rPr>
          <w:rFonts w:ascii="Times New Roman" w:eastAsia="Calibri" w:hAnsi="Times New Roman" w:cs="Times New Roman"/>
          <w:sz w:val="30"/>
          <w:szCs w:val="30"/>
          <w:shd w:val="clear" w:color="auto" w:fill="FFFFFF"/>
        </w:rPr>
        <w:t>,</w:t>
      </w:r>
      <w:r w:rsidRPr="006876B6">
        <w:rPr>
          <w:rFonts w:ascii="Times New Roman" w:eastAsia="Calibri" w:hAnsi="Times New Roman" w:cs="Times New Roman"/>
          <w:sz w:val="30"/>
          <w:szCs w:val="30"/>
          <w:shd w:val="clear" w:color="auto" w:fill="FFFFFF"/>
        </w:rPr>
        <w:t xml:space="preserve"> в случае превышения государствами-членами указанных в статье </w:t>
      </w:r>
      <w:r w:rsidR="008D79D0" w:rsidRPr="006876B6">
        <w:rPr>
          <w:rFonts w:ascii="Times New Roman" w:eastAsia="Calibri" w:hAnsi="Times New Roman" w:cs="Times New Roman"/>
          <w:sz w:val="30"/>
          <w:szCs w:val="30"/>
          <w:shd w:val="clear" w:color="auto" w:fill="FFFFFF"/>
        </w:rPr>
        <w:t xml:space="preserve">63 </w:t>
      </w:r>
      <w:r w:rsidRPr="006876B6">
        <w:rPr>
          <w:rFonts w:ascii="Times New Roman" w:eastAsia="Calibri" w:hAnsi="Times New Roman" w:cs="Times New Roman"/>
          <w:sz w:val="30"/>
          <w:szCs w:val="30"/>
          <w:shd w:val="clear" w:color="auto" w:fill="FFFFFF"/>
        </w:rPr>
        <w:t>Договора</w:t>
      </w:r>
      <w:r w:rsidRPr="006876B6" w:rsidDel="00A76696">
        <w:rPr>
          <w:rFonts w:ascii="Times New Roman" w:eastAsia="Calibri" w:hAnsi="Times New Roman" w:cs="Times New Roman"/>
          <w:sz w:val="30"/>
          <w:szCs w:val="30"/>
          <w:shd w:val="clear" w:color="auto" w:fill="FFFFFF"/>
        </w:rPr>
        <w:t xml:space="preserve"> </w:t>
      </w:r>
      <w:r w:rsidRPr="006876B6">
        <w:rPr>
          <w:rFonts w:ascii="Times New Roman" w:eastAsia="Calibri" w:hAnsi="Times New Roman" w:cs="Times New Roman"/>
          <w:sz w:val="30"/>
          <w:szCs w:val="30"/>
          <w:shd w:val="clear" w:color="auto" w:fill="FFFFFF"/>
        </w:rPr>
        <w:t xml:space="preserve">количественных </w:t>
      </w:r>
      <w:r w:rsidR="00CB0E30" w:rsidRPr="006876B6">
        <w:rPr>
          <w:rFonts w:ascii="Times New Roman" w:eastAsia="Calibri" w:hAnsi="Times New Roman" w:cs="Times New Roman"/>
          <w:sz w:val="30"/>
          <w:szCs w:val="30"/>
          <w:shd w:val="clear" w:color="auto" w:fill="FFFFFF"/>
        </w:rPr>
        <w:t xml:space="preserve">значений </w:t>
      </w:r>
      <w:r w:rsidRPr="006876B6">
        <w:rPr>
          <w:rFonts w:ascii="Times New Roman" w:eastAsia="Calibri" w:hAnsi="Times New Roman" w:cs="Times New Roman"/>
          <w:sz w:val="30"/>
          <w:szCs w:val="30"/>
          <w:shd w:val="clear" w:color="auto" w:fill="FFFFFF"/>
        </w:rPr>
        <w:t>макроэкономических показателей, определяющих устойчивость экономического развития</w:t>
      </w:r>
      <w:r w:rsidRPr="006876B6">
        <w:rPr>
          <w:rFonts w:ascii="Times New Roman" w:eastAsia="Calibri" w:hAnsi="Times New Roman" w:cs="Times New Roman"/>
          <w:iCs/>
          <w:sz w:val="30"/>
          <w:szCs w:val="30"/>
          <w:shd w:val="clear" w:color="auto" w:fill="FFFFFF"/>
        </w:rPr>
        <w:t>;</w:t>
      </w:r>
    </w:p>
    <w:p w:rsidR="00D622C1" w:rsidRPr="006876B6" w:rsidRDefault="00D622C1">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в аналитических (справочных) целях прогнозов </w:t>
      </w:r>
      <w:r w:rsidRPr="006876B6">
        <w:rPr>
          <w:rFonts w:ascii="Times New Roman" w:eastAsia="Calibri" w:hAnsi="Times New Roman" w:cs="Times New Roman"/>
          <w:sz w:val="30"/>
          <w:szCs w:val="30"/>
          <w:shd w:val="clear" w:color="auto" w:fill="FFFFFF"/>
        </w:rPr>
        <w:br/>
        <w:t>социально-экономического развития Союза на основе установленных интервальных количественных значений внешних параметров прогнозов;</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b/>
          <w:sz w:val="30"/>
          <w:szCs w:val="30"/>
          <w:shd w:val="clear" w:color="auto" w:fill="FFFFFF"/>
        </w:rPr>
      </w:pPr>
      <w:r w:rsidRPr="006876B6">
        <w:rPr>
          <w:rFonts w:ascii="Times New Roman" w:eastAsia="Calibri" w:hAnsi="Times New Roman" w:cs="Times New Roman"/>
          <w:sz w:val="30"/>
          <w:szCs w:val="30"/>
          <w:shd w:val="clear" w:color="auto" w:fill="FFFFFF"/>
        </w:rPr>
        <w:t xml:space="preserve">содействия в проведении консультаций по вопросам, касающимся сложившейся в государствах-членах экономической </w:t>
      </w:r>
      <w:r w:rsidRPr="006876B6">
        <w:rPr>
          <w:rFonts w:ascii="Times New Roman" w:eastAsia="Calibri" w:hAnsi="Times New Roman" w:cs="Times New Roman"/>
          <w:sz w:val="30"/>
          <w:szCs w:val="30"/>
          <w:shd w:val="clear" w:color="auto" w:fill="FFFFFF"/>
        </w:rPr>
        <w:lastRenderedPageBreak/>
        <w:t xml:space="preserve">ситуации, для выработки предложений, </w:t>
      </w:r>
      <w:r w:rsidRPr="006876B6">
        <w:rPr>
          <w:rFonts w:ascii="Times New Roman" w:eastAsia="Calibri" w:hAnsi="Times New Roman" w:cs="Times New Roman"/>
          <w:iCs/>
          <w:sz w:val="30"/>
          <w:szCs w:val="30"/>
          <w:shd w:val="clear" w:color="auto" w:fill="FFFFFF"/>
        </w:rPr>
        <w:t>направленных на стабилизацию экономики;</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iCs/>
          <w:sz w:val="30"/>
          <w:szCs w:val="30"/>
          <w:shd w:val="clear" w:color="auto" w:fill="FFFFFF"/>
        </w:rPr>
        <w:t>анализа:</w:t>
      </w:r>
      <w:r w:rsidRPr="006876B6">
        <w:rPr>
          <w:rFonts w:ascii="Times New Roman" w:eastAsia="Calibri" w:hAnsi="Times New Roman" w:cs="Times New Roman"/>
          <w:sz w:val="30"/>
          <w:szCs w:val="30"/>
          <w:shd w:val="clear" w:color="auto" w:fill="FFFFFF"/>
        </w:rPr>
        <w:t xml:space="preserve"> </w:t>
      </w:r>
    </w:p>
    <w:p w:rsidR="00D622C1" w:rsidRPr="006876B6" w:rsidRDefault="00D622C1">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влияния принимаемых решений на условия экономической деятельности и предпринимательской активности</w:t>
      </w:r>
      <w:r w:rsidRPr="006876B6">
        <w:rPr>
          <w:rFonts w:ascii="Times New Roman" w:eastAsia="Calibri" w:hAnsi="Times New Roman" w:cs="Times New Roman"/>
          <w:smallCaps/>
          <w:spacing w:val="20"/>
          <w:sz w:val="30"/>
          <w:szCs w:val="30"/>
          <w:shd w:val="clear" w:color="auto" w:fill="FFFFFF"/>
        </w:rPr>
        <w:t xml:space="preserve"> </w:t>
      </w:r>
      <w:r w:rsidRPr="006876B6">
        <w:rPr>
          <w:rFonts w:ascii="Times New Roman" w:eastAsia="Calibri" w:hAnsi="Times New Roman" w:cs="Times New Roman"/>
          <w:sz w:val="30"/>
          <w:szCs w:val="30"/>
          <w:shd w:val="clear" w:color="auto" w:fill="FFFFFF"/>
        </w:rPr>
        <w:t xml:space="preserve">хозяйствующих субъектов государств-членов; </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мер согласованной макроэкономической политики в части их соответствия основным ориентирам макроэкономической политики государств-членов; </w:t>
      </w:r>
    </w:p>
    <w:p w:rsidR="00D622C1" w:rsidRPr="006876B6" w:rsidRDefault="00D622C1">
      <w:pPr>
        <w:numPr>
          <w:ilvl w:val="0"/>
          <w:numId w:val="12"/>
        </w:numPr>
        <w:tabs>
          <w:tab w:val="left" w:pos="1028"/>
        </w:tabs>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iCs/>
          <w:sz w:val="30"/>
          <w:szCs w:val="30"/>
          <w:shd w:val="clear" w:color="auto" w:fill="FFFFFF"/>
        </w:rPr>
        <w:t>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w:t>
      </w:r>
      <w:r w:rsidRPr="006876B6">
        <w:rPr>
          <w:rFonts w:ascii="Times New Roman" w:eastAsia="Calibri" w:hAnsi="Times New Roman" w:cs="Times New Roman"/>
          <w:sz w:val="30"/>
          <w:szCs w:val="30"/>
          <w:shd w:val="clear" w:color="auto" w:fill="FFFFFF"/>
        </w:rPr>
        <w:t xml:space="preserve"> утверждается</w:t>
      </w:r>
      <w:r w:rsidRPr="006876B6">
        <w:rPr>
          <w:rFonts w:ascii="Times New Roman" w:eastAsia="Calibri" w:hAnsi="Times New Roman" w:cs="Times New Roman"/>
          <w:i/>
          <w:iCs/>
          <w:sz w:val="30"/>
          <w:szCs w:val="30"/>
          <w:shd w:val="clear" w:color="auto" w:fill="FFFFFF"/>
        </w:rPr>
        <w:t xml:space="preserve"> </w:t>
      </w:r>
      <w:r w:rsidRPr="006876B6">
        <w:rPr>
          <w:rFonts w:ascii="Times New Roman" w:eastAsia="Calibri" w:hAnsi="Times New Roman" w:cs="Times New Roman"/>
          <w:sz w:val="30"/>
          <w:szCs w:val="30"/>
          <w:shd w:val="clear" w:color="auto" w:fill="FFFFFF"/>
        </w:rPr>
        <w:t>Комиссией.</w:t>
      </w:r>
    </w:p>
    <w:p w:rsidR="00D622C1" w:rsidRPr="006876B6" w:rsidRDefault="00D622C1">
      <w:pPr>
        <w:spacing w:after="0" w:line="360" w:lineRule="auto"/>
        <w:ind w:firstLine="700"/>
        <w:jc w:val="both"/>
        <w:rPr>
          <w:rFonts w:ascii="Times New Roman" w:eastAsia="Calibri" w:hAnsi="Times New Roman" w:cs="Times New Roman"/>
          <w:sz w:val="30"/>
          <w:szCs w:val="30"/>
          <w:shd w:val="clear" w:color="auto" w:fill="FFFFFF"/>
        </w:rPr>
      </w:pPr>
    </w:p>
    <w:p w:rsidR="00D622C1" w:rsidRPr="006876B6" w:rsidRDefault="00D622C1">
      <w:pPr>
        <w:spacing w:after="0" w:line="240" w:lineRule="auto"/>
        <w:jc w:val="center"/>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lang w:val="en-US"/>
        </w:rPr>
        <w:t>IV</w:t>
      </w:r>
      <w:r w:rsidRPr="006876B6">
        <w:rPr>
          <w:rFonts w:ascii="Times New Roman" w:eastAsia="Calibri" w:hAnsi="Times New Roman" w:cs="Times New Roman"/>
          <w:sz w:val="30"/>
          <w:szCs w:val="30"/>
          <w:shd w:val="clear" w:color="auto" w:fill="FFFFFF"/>
        </w:rPr>
        <w:t xml:space="preserve">. Показатели степени интеграции, уровня и динамики развития </w:t>
      </w:r>
      <w:r w:rsidRPr="006876B6">
        <w:rPr>
          <w:rFonts w:ascii="Times New Roman" w:eastAsia="Calibri" w:hAnsi="Times New Roman" w:cs="Times New Roman"/>
          <w:sz w:val="30"/>
          <w:szCs w:val="30"/>
          <w:shd w:val="clear" w:color="auto" w:fill="FFFFFF"/>
        </w:rPr>
        <w:br/>
        <w:t>экономики, внешних параметров прогнозов</w:t>
      </w:r>
    </w:p>
    <w:p w:rsidR="00D622C1" w:rsidRPr="006876B6" w:rsidRDefault="00D622C1">
      <w:pPr>
        <w:spacing w:after="0" w:line="360" w:lineRule="auto"/>
        <w:jc w:val="center"/>
        <w:rPr>
          <w:rFonts w:ascii="Times New Roman" w:eastAsia="Calibri" w:hAnsi="Times New Roman" w:cs="Times New Roman"/>
          <w:sz w:val="30"/>
          <w:szCs w:val="30"/>
        </w:rPr>
      </w:pPr>
    </w:p>
    <w:p w:rsidR="00D622C1" w:rsidRPr="006876B6" w:rsidRDefault="00D622C1" w:rsidP="00BA7E7C">
      <w:pPr>
        <w:numPr>
          <w:ilvl w:val="1"/>
          <w:numId w:val="11"/>
        </w:numPr>
        <w:spacing w:after="0" w:line="360" w:lineRule="auto"/>
        <w:ind w:left="0" w:firstLine="709"/>
        <w:jc w:val="both"/>
        <w:rPr>
          <w:rFonts w:ascii="Times New Roman" w:eastAsia="Calibri" w:hAnsi="Times New Roman" w:cs="Times New Roman"/>
          <w:i/>
          <w:sz w:val="30"/>
          <w:szCs w:val="30"/>
          <w:shd w:val="clear" w:color="auto" w:fill="FFFFFF"/>
        </w:rPr>
      </w:pPr>
      <w:r w:rsidRPr="006876B6">
        <w:rPr>
          <w:rFonts w:ascii="Times New Roman" w:eastAsia="Calibri" w:hAnsi="Times New Roman" w:cs="Times New Roman"/>
          <w:iCs/>
          <w:sz w:val="30"/>
          <w:szCs w:val="30"/>
          <w:shd w:val="clear" w:color="auto" w:fill="FFFFFF"/>
        </w:rPr>
        <w:t>Для определения степени интеграции используются следующие показатели:</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1) объем национальных инвестиций, направленных в экономику каждого государства-члена, в том числе прямых инвестиций </w:t>
      </w:r>
      <w:r w:rsidRPr="006876B6">
        <w:rPr>
          <w:rFonts w:ascii="Times New Roman" w:eastAsia="Calibri" w:hAnsi="Times New Roman" w:cs="Times New Roman"/>
          <w:sz w:val="30"/>
          <w:szCs w:val="30"/>
          <w:shd w:val="clear" w:color="auto" w:fill="FFFFFF"/>
        </w:rPr>
        <w:br/>
        <w:t>(в долларах США);</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lastRenderedPageBreak/>
        <w:t xml:space="preserve">2) объем инвестиций, поступивших в национальную экономику от каждого государства-члена, в том числе прямых инвестиций </w:t>
      </w:r>
      <w:r w:rsidRPr="006876B6">
        <w:rPr>
          <w:rFonts w:ascii="Times New Roman" w:eastAsia="Calibri" w:hAnsi="Times New Roman" w:cs="Times New Roman"/>
          <w:sz w:val="30"/>
          <w:szCs w:val="30"/>
          <w:shd w:val="clear" w:color="auto" w:fill="FFFFFF"/>
        </w:rPr>
        <w:br/>
        <w:t>(в долларах</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shd w:val="clear" w:color="auto" w:fill="FFFFFF"/>
        </w:rPr>
        <w:t>США);</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3) доля каждого государства-члена в общем объеме экспорта государства-члена (в процентах);</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4) доля каждого государства-члена в общем объеме импорта государства-члена (в процентах);</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5) доля каждого государства-члена в общем внешнеторговом обороте государства-члена (в процентах).</w:t>
      </w: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iCs/>
          <w:sz w:val="30"/>
          <w:szCs w:val="30"/>
          <w:shd w:val="clear" w:color="auto" w:fill="FFFFFF"/>
        </w:rPr>
        <w:t>Для определения уровня и динамики развития экономики используются следующие показатели</w:t>
      </w:r>
      <w:r w:rsidRPr="006876B6">
        <w:rPr>
          <w:rFonts w:ascii="Times New Roman" w:eastAsia="Calibri" w:hAnsi="Times New Roman" w:cs="Times New Roman"/>
          <w:sz w:val="30"/>
          <w:szCs w:val="30"/>
          <w:shd w:val="clear" w:color="auto" w:fill="FFFFFF"/>
        </w:rPr>
        <w:t>:</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1) темпы роста валового внутреннего продукта (в процентах);</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2) валовой внутренний продукт на душу населения по паритету покупательной способности (в долларах США);</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3) сальдо счета текущих операций платежного баланса </w:t>
      </w:r>
      <w:r w:rsidRPr="006876B6">
        <w:rPr>
          <w:rFonts w:ascii="Times New Roman" w:eastAsia="Calibri" w:hAnsi="Times New Roman" w:cs="Times New Roman"/>
          <w:sz w:val="30"/>
          <w:szCs w:val="30"/>
          <w:shd w:val="clear" w:color="auto" w:fill="FFFFFF"/>
        </w:rPr>
        <w:br/>
        <w:t>(в долларах США и процентах валового внутреннего продукта);</w:t>
      </w:r>
    </w:p>
    <w:p w:rsidR="00D622C1" w:rsidRPr="006876B6" w:rsidRDefault="00D622C1">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4) индекс реального эффективного обменного курса национальной валюты, рассчитанный на основе индекса потребительских цен </w:t>
      </w:r>
      <w:r w:rsidRPr="006876B6">
        <w:rPr>
          <w:rFonts w:ascii="Times New Roman" w:eastAsia="Calibri" w:hAnsi="Times New Roman" w:cs="Times New Roman"/>
          <w:sz w:val="30"/>
          <w:szCs w:val="30"/>
          <w:shd w:val="clear" w:color="auto" w:fill="FFFFFF"/>
        </w:rPr>
        <w:br/>
        <w:t>(в процентах).</w:t>
      </w: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shd w:val="clear" w:color="auto" w:fill="FFFFFF"/>
        </w:rPr>
        <w:t>Комиссией</w:t>
      </w:r>
      <w:r w:rsidRPr="006876B6">
        <w:rPr>
          <w:rFonts w:ascii="Times New Roman" w:eastAsia="Calibri" w:hAnsi="Times New Roman" w:cs="Times New Roman"/>
          <w:i/>
          <w:iCs/>
          <w:sz w:val="30"/>
          <w:szCs w:val="30"/>
          <w:shd w:val="clear" w:color="auto" w:fill="FFFFFF"/>
        </w:rPr>
        <w:t xml:space="preserve"> </w:t>
      </w:r>
      <w:r w:rsidRPr="006876B6">
        <w:rPr>
          <w:rFonts w:ascii="Times New Roman" w:eastAsia="Calibri" w:hAnsi="Times New Roman" w:cs="Times New Roman"/>
          <w:iCs/>
          <w:sz w:val="30"/>
          <w:szCs w:val="30"/>
          <w:shd w:val="clear" w:color="auto" w:fill="FFFFFF"/>
        </w:rPr>
        <w:t>по согласованию с государствами-членами</w:t>
      </w:r>
      <w:r w:rsidRPr="006876B6">
        <w:rPr>
          <w:rFonts w:ascii="Times New Roman" w:eastAsia="Calibri" w:hAnsi="Times New Roman" w:cs="Times New Roman"/>
          <w:i/>
          <w:iCs/>
          <w:sz w:val="30"/>
          <w:szCs w:val="30"/>
          <w:shd w:val="clear" w:color="auto" w:fill="FFFFFF"/>
        </w:rPr>
        <w:t xml:space="preserve"> </w:t>
      </w:r>
      <w:r w:rsidRPr="006876B6">
        <w:rPr>
          <w:rFonts w:ascii="Times New Roman" w:eastAsia="Calibri" w:hAnsi="Times New Roman" w:cs="Times New Roman"/>
          <w:sz w:val="30"/>
          <w:szCs w:val="30"/>
          <w:shd w:val="clear" w:color="auto" w:fill="FFFFFF"/>
        </w:rPr>
        <w:t xml:space="preserve">может быть принято решение о проведении мониторинга </w:t>
      </w:r>
      <w:r w:rsidR="008D79D0" w:rsidRPr="006876B6">
        <w:rPr>
          <w:rFonts w:ascii="Times New Roman" w:eastAsia="Calibri" w:hAnsi="Times New Roman" w:cs="Times New Roman"/>
          <w:sz w:val="30"/>
          <w:szCs w:val="30"/>
          <w:shd w:val="clear" w:color="auto" w:fill="FFFFFF"/>
        </w:rPr>
        <w:t xml:space="preserve">иных </w:t>
      </w:r>
      <w:r w:rsidRPr="006876B6">
        <w:rPr>
          <w:rFonts w:ascii="Times New Roman" w:eastAsia="Calibri" w:hAnsi="Times New Roman" w:cs="Times New Roman"/>
          <w:sz w:val="30"/>
          <w:szCs w:val="30"/>
          <w:shd w:val="clear" w:color="auto" w:fill="FFFFFF"/>
        </w:rPr>
        <w:t>показателей степени интеграции</w:t>
      </w:r>
      <w:r w:rsidR="00637DF8" w:rsidRPr="006876B6">
        <w:rPr>
          <w:rFonts w:ascii="Times New Roman" w:eastAsia="Calibri" w:hAnsi="Times New Roman" w:cs="Times New Roman"/>
          <w:sz w:val="30"/>
          <w:szCs w:val="30"/>
          <w:shd w:val="clear" w:color="auto" w:fill="FFFFFF"/>
        </w:rPr>
        <w:t>, уровня</w:t>
      </w:r>
      <w:r w:rsidRPr="006876B6">
        <w:rPr>
          <w:rFonts w:ascii="Times New Roman" w:eastAsia="Calibri" w:hAnsi="Times New Roman" w:cs="Times New Roman"/>
          <w:sz w:val="30"/>
          <w:szCs w:val="30"/>
          <w:shd w:val="clear" w:color="auto" w:fill="FFFFFF"/>
        </w:rPr>
        <w:t xml:space="preserve"> и</w:t>
      </w:r>
      <w:r w:rsidR="00637DF8" w:rsidRPr="006876B6">
        <w:rPr>
          <w:rFonts w:ascii="Times New Roman" w:eastAsia="Calibri" w:hAnsi="Times New Roman" w:cs="Times New Roman"/>
          <w:sz w:val="30"/>
          <w:szCs w:val="30"/>
          <w:shd w:val="clear" w:color="auto" w:fill="FFFFFF"/>
        </w:rPr>
        <w:t xml:space="preserve"> динамики</w:t>
      </w:r>
      <w:r w:rsidRPr="006876B6">
        <w:rPr>
          <w:rFonts w:ascii="Times New Roman" w:eastAsia="Calibri" w:hAnsi="Times New Roman" w:cs="Times New Roman"/>
          <w:sz w:val="30"/>
          <w:szCs w:val="30"/>
          <w:shd w:val="clear" w:color="auto" w:fill="FFFFFF"/>
        </w:rPr>
        <w:t xml:space="preserve"> развития экономики государств-членов, отличных от указанных в пунктах 5 и 6 настоящего Протокола соответственно.</w:t>
      </w: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lastRenderedPageBreak/>
        <w:t>Государства-члены согласовывают на 3-летний период интервальные количественные значения следующих внешних параметров прогнозов:</w:t>
      </w:r>
    </w:p>
    <w:p w:rsidR="00D622C1" w:rsidRPr="006876B6" w:rsidRDefault="00D622C1">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темпы развития мировой экономики; </w:t>
      </w:r>
    </w:p>
    <w:p w:rsidR="00D622C1" w:rsidRPr="006876B6" w:rsidRDefault="00D622C1">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цены на нефть марки </w:t>
      </w:r>
      <w:proofErr w:type="spellStart"/>
      <w:r w:rsidRPr="006876B6">
        <w:rPr>
          <w:rFonts w:ascii="Times New Roman" w:eastAsia="Calibri" w:hAnsi="Times New Roman" w:cs="Times New Roman"/>
          <w:sz w:val="30"/>
          <w:szCs w:val="30"/>
          <w:shd w:val="clear" w:color="auto" w:fill="FFFFFF"/>
        </w:rPr>
        <w:t>Brent</w:t>
      </w:r>
      <w:proofErr w:type="spellEnd"/>
      <w:r w:rsidRPr="006876B6">
        <w:rPr>
          <w:rFonts w:ascii="Times New Roman" w:eastAsia="Calibri" w:hAnsi="Times New Roman" w:cs="Times New Roman"/>
          <w:sz w:val="30"/>
          <w:szCs w:val="30"/>
          <w:shd w:val="clear" w:color="auto" w:fill="FFFFFF"/>
        </w:rPr>
        <w:t>.</w:t>
      </w:r>
    </w:p>
    <w:p w:rsidR="00D622C1" w:rsidRPr="006876B6" w:rsidRDefault="00D622C1">
      <w:pPr>
        <w:tabs>
          <w:tab w:val="left" w:pos="1009"/>
        </w:tabs>
        <w:spacing w:after="0" w:line="360" w:lineRule="auto"/>
        <w:ind w:firstLine="709"/>
        <w:jc w:val="both"/>
        <w:rPr>
          <w:rFonts w:ascii="Times New Roman" w:eastAsia="Calibri" w:hAnsi="Times New Roman" w:cs="Times New Roman"/>
          <w:sz w:val="30"/>
          <w:szCs w:val="30"/>
        </w:rPr>
      </w:pPr>
      <w:r w:rsidRPr="006876B6">
        <w:rPr>
          <w:rFonts w:ascii="Times New Roman" w:hAnsi="Times New Roman" w:cs="Times New Roman"/>
          <w:iCs/>
          <w:sz w:val="30"/>
          <w:szCs w:val="30"/>
        </w:rP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w:t>
      </w:r>
      <w:r w:rsidR="008D79D0" w:rsidRPr="006876B6">
        <w:rPr>
          <w:rFonts w:ascii="Times New Roman" w:hAnsi="Times New Roman" w:cs="Times New Roman"/>
          <w:iCs/>
          <w:sz w:val="30"/>
          <w:szCs w:val="30"/>
        </w:rPr>
        <w:t>, в том числе во взаимной торговле</w:t>
      </w:r>
      <w:r w:rsidRPr="006876B6">
        <w:rPr>
          <w:rFonts w:ascii="Times New Roman" w:hAnsi="Times New Roman" w:cs="Times New Roman"/>
          <w:iCs/>
          <w:sz w:val="30"/>
          <w:szCs w:val="30"/>
        </w:rPr>
        <w:t>.</w:t>
      </w:r>
      <w:r w:rsidR="00637DF8" w:rsidRPr="006876B6">
        <w:rPr>
          <w:rFonts w:ascii="Times New Roman" w:hAnsi="Times New Roman" w:cs="Times New Roman"/>
          <w:iCs/>
          <w:sz w:val="30"/>
          <w:szCs w:val="30"/>
        </w:rPr>
        <w:t xml:space="preserve"> </w:t>
      </w:r>
      <w:r w:rsidRPr="006876B6">
        <w:rPr>
          <w:rFonts w:ascii="Times New Roman" w:eastAsia="Calibri" w:hAnsi="Times New Roman" w:cs="Times New Roman"/>
          <w:sz w:val="30"/>
          <w:szCs w:val="30"/>
        </w:rPr>
        <w:t xml:space="preserve">Для формирования официальных прогнозов социально-экономического развития отдельных государств-членов Российская Федерация представляет </w:t>
      </w:r>
      <w:r w:rsidR="008D79D0" w:rsidRPr="006876B6">
        <w:rPr>
          <w:rFonts w:ascii="Times New Roman" w:eastAsia="Calibri" w:hAnsi="Times New Roman" w:cs="Times New Roman"/>
          <w:sz w:val="30"/>
          <w:szCs w:val="30"/>
        </w:rPr>
        <w:t xml:space="preserve">указанным </w:t>
      </w:r>
      <w:r w:rsidRPr="006876B6">
        <w:rPr>
          <w:rFonts w:ascii="Times New Roman" w:eastAsia="Calibri" w:hAnsi="Times New Roman" w:cs="Times New Roman"/>
          <w:sz w:val="30"/>
          <w:szCs w:val="30"/>
        </w:rPr>
        <w:t>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8D79D0" w:rsidRPr="006876B6" w:rsidRDefault="00D622C1">
      <w:pPr>
        <w:spacing w:after="0" w:line="360" w:lineRule="auto"/>
        <w:ind w:firstLine="709"/>
        <w:jc w:val="both"/>
        <w:rPr>
          <w:rFonts w:ascii="Times New Roman" w:hAnsi="Times New Roman" w:cs="Times New Roman"/>
          <w:iCs/>
          <w:sz w:val="30"/>
          <w:szCs w:val="30"/>
        </w:rPr>
      </w:pPr>
      <w:r w:rsidRPr="006876B6">
        <w:rPr>
          <w:rFonts w:ascii="Times New Roman" w:eastAsia="Calibri" w:hAnsi="Times New Roman" w:cs="Times New Roman"/>
          <w:sz w:val="30"/>
          <w:szCs w:val="30"/>
        </w:rP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r w:rsidR="008D79D0" w:rsidRPr="006876B6">
        <w:rPr>
          <w:rFonts w:ascii="Times New Roman" w:hAnsi="Times New Roman" w:cs="Times New Roman"/>
          <w:iCs/>
          <w:sz w:val="30"/>
          <w:szCs w:val="30"/>
        </w:rPr>
        <w:t xml:space="preserve"> </w:t>
      </w:r>
    </w:p>
    <w:p w:rsidR="008D79D0" w:rsidRPr="006876B6" w:rsidRDefault="008D79D0">
      <w:pPr>
        <w:spacing w:after="0" w:line="360" w:lineRule="auto"/>
        <w:ind w:firstLine="709"/>
        <w:jc w:val="both"/>
        <w:rPr>
          <w:rFonts w:ascii="Times New Roman" w:hAnsi="Times New Roman" w:cs="Times New Roman"/>
          <w:iCs/>
          <w:sz w:val="30"/>
          <w:szCs w:val="30"/>
        </w:rPr>
      </w:pPr>
      <w:r w:rsidRPr="006876B6">
        <w:rPr>
          <w:rFonts w:ascii="Times New Roman" w:hAnsi="Times New Roman" w:cs="Times New Roman"/>
          <w:iCs/>
          <w:sz w:val="30"/>
          <w:szCs w:val="30"/>
        </w:rPr>
        <w:t>Национальные (центральные) банки государств-членов информируют друг друга о проводимой курсовой политике.</w:t>
      </w:r>
    </w:p>
    <w:p w:rsidR="00D622C1" w:rsidRPr="006876B6" w:rsidRDefault="00D622C1" w:rsidP="00BA7E7C">
      <w:pPr>
        <w:numPr>
          <w:ilvl w:val="1"/>
          <w:numId w:val="11"/>
        </w:numPr>
        <w:tabs>
          <w:tab w:val="left" w:pos="1009"/>
        </w:tabs>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Обмен информацией в целях макроэкономического прогнозирования осуществляется с учетом требований</w:t>
      </w:r>
      <w:r w:rsidR="00562639" w:rsidRPr="006876B6">
        <w:rPr>
          <w:rFonts w:ascii="Times New Roman" w:eastAsia="Calibri" w:hAnsi="Times New Roman" w:cs="Times New Roman"/>
          <w:sz w:val="30"/>
          <w:szCs w:val="30"/>
        </w:rPr>
        <w:t xml:space="preserve"> </w:t>
      </w:r>
      <w:r w:rsidR="00562639" w:rsidRPr="006876B6">
        <w:rPr>
          <w:rFonts w:ascii="Times New Roman" w:eastAsia="Calibri" w:hAnsi="Times New Roman" w:cs="Times New Roman"/>
          <w:sz w:val="30"/>
          <w:szCs w:val="30"/>
        </w:rPr>
        <w:br/>
        <w:t>государств-членов</w:t>
      </w:r>
      <w:r w:rsidRPr="006876B6">
        <w:rPr>
          <w:rFonts w:ascii="Times New Roman" w:eastAsia="Calibri" w:hAnsi="Times New Roman" w:cs="Times New Roman"/>
          <w:sz w:val="30"/>
          <w:szCs w:val="30"/>
        </w:rPr>
        <w:t xml:space="preserve"> к конфиденциальности</w:t>
      </w:r>
      <w:r w:rsidR="008D79D0" w:rsidRPr="006876B6">
        <w:rPr>
          <w:rFonts w:ascii="Times New Roman" w:eastAsia="Calibri" w:hAnsi="Times New Roman" w:cs="Times New Roman"/>
          <w:sz w:val="30"/>
          <w:szCs w:val="30"/>
        </w:rPr>
        <w:t xml:space="preserve"> соответствующей</w:t>
      </w:r>
      <w:r w:rsidRPr="006876B6">
        <w:rPr>
          <w:rFonts w:ascii="Times New Roman" w:eastAsia="Calibri" w:hAnsi="Times New Roman" w:cs="Times New Roman"/>
          <w:sz w:val="30"/>
          <w:szCs w:val="30"/>
        </w:rPr>
        <w:t xml:space="preserve"> информации.</w:t>
      </w:r>
    </w:p>
    <w:p w:rsidR="00D622C1" w:rsidRPr="006876B6" w:rsidRDefault="00562639" w:rsidP="00BA7E7C">
      <w:pPr>
        <w:numPr>
          <w:ilvl w:val="1"/>
          <w:numId w:val="11"/>
        </w:numPr>
        <w:spacing w:after="0" w:line="360" w:lineRule="auto"/>
        <w:ind w:left="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 xml:space="preserve">Высшим советом </w:t>
      </w:r>
      <w:r w:rsidR="00D622C1" w:rsidRPr="006876B6">
        <w:rPr>
          <w:rFonts w:ascii="Times New Roman" w:eastAsia="Calibri" w:hAnsi="Times New Roman" w:cs="Times New Roman"/>
          <w:sz w:val="30"/>
          <w:szCs w:val="30"/>
        </w:rPr>
        <w:t>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8B44FF" w:rsidRPr="006876B6" w:rsidRDefault="008B44FF">
      <w:pPr>
        <w:spacing w:after="0" w:line="360" w:lineRule="auto"/>
        <w:jc w:val="both"/>
        <w:rPr>
          <w:rFonts w:ascii="Times New Roman" w:eastAsia="Calibri" w:hAnsi="Times New Roman" w:cs="Times New Roman"/>
          <w:sz w:val="30"/>
          <w:szCs w:val="30"/>
        </w:rPr>
      </w:pPr>
    </w:p>
    <w:p w:rsidR="008B44FF" w:rsidRPr="006876B6" w:rsidRDefault="008B44FF">
      <w:pPr>
        <w:spacing w:after="0" w:line="360" w:lineRule="auto"/>
        <w:jc w:val="both"/>
        <w:rPr>
          <w:rFonts w:ascii="Times New Roman" w:eastAsia="Calibri" w:hAnsi="Times New Roman" w:cs="Times New Roman"/>
          <w:sz w:val="30"/>
          <w:szCs w:val="30"/>
        </w:rPr>
      </w:pPr>
    </w:p>
    <w:p w:rsidR="00D622C1" w:rsidRPr="006876B6" w:rsidRDefault="00D622C1">
      <w:pPr>
        <w:spacing w:after="0" w:line="240" w:lineRule="auto"/>
        <w:jc w:val="center"/>
        <w:rPr>
          <w:rFonts w:ascii="Times New Roman" w:hAnsi="Times New Roman" w:cs="Times New Roman"/>
          <w:sz w:val="20"/>
          <w:szCs w:val="20"/>
        </w:rPr>
      </w:pPr>
      <w:r w:rsidRPr="006876B6">
        <w:rPr>
          <w:rFonts w:ascii="Times New Roman" w:eastAsia="Calibri" w:hAnsi="Times New Roman" w:cs="Times New Roman"/>
          <w:sz w:val="30"/>
          <w:szCs w:val="30"/>
        </w:rPr>
        <w:t>______________</w:t>
      </w:r>
    </w:p>
    <w:p w:rsidR="005A50AC" w:rsidRDefault="005A50AC">
      <w:pPr>
        <w:tabs>
          <w:tab w:val="left" w:pos="5670"/>
        </w:tabs>
        <w:spacing w:after="0" w:line="360" w:lineRule="auto"/>
        <w:ind w:left="5670"/>
        <w:jc w:val="center"/>
        <w:rPr>
          <w:rFonts w:ascii="Times New Roman" w:eastAsia="Times New Roman" w:hAnsi="Times New Roman" w:cs="Times New Roman"/>
          <w:bCs/>
          <w:sz w:val="30"/>
          <w:szCs w:val="30"/>
          <w:lang w:eastAsia="ru-RU" w:bidi="en-US"/>
        </w:rPr>
        <w:sectPr w:rsidR="005A50AC" w:rsidSect="00F763E5">
          <w:pgSz w:w="11906" w:h="16838" w:code="9"/>
          <w:pgMar w:top="1418" w:right="1134" w:bottom="1418" w:left="1418" w:header="1134" w:footer="709" w:gutter="0"/>
          <w:pgNumType w:start="1"/>
          <w:cols w:space="708"/>
          <w:titlePg/>
          <w:docGrid w:linePitch="360"/>
        </w:sectPr>
      </w:pPr>
    </w:p>
    <w:p w:rsidR="00316433" w:rsidRPr="006876B6" w:rsidRDefault="00316433">
      <w:pPr>
        <w:tabs>
          <w:tab w:val="left" w:pos="5670"/>
        </w:tabs>
        <w:spacing w:after="0" w:line="360" w:lineRule="auto"/>
        <w:ind w:left="5670"/>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lastRenderedPageBreak/>
        <w:t>ПРИЛОЖЕНИЕ № 15</w:t>
      </w:r>
    </w:p>
    <w:p w:rsidR="00316433" w:rsidRPr="006876B6" w:rsidRDefault="00316433">
      <w:pPr>
        <w:tabs>
          <w:tab w:val="left" w:pos="5670"/>
        </w:tabs>
        <w:spacing w:after="0" w:line="240" w:lineRule="auto"/>
        <w:ind w:left="5670"/>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к Договору о Евразийском</w:t>
      </w:r>
      <w:r w:rsidRPr="006876B6">
        <w:rPr>
          <w:rFonts w:ascii="Times New Roman" w:eastAsia="Times New Roman" w:hAnsi="Times New Roman" w:cs="Times New Roman"/>
          <w:bCs/>
          <w:sz w:val="30"/>
          <w:szCs w:val="30"/>
          <w:lang w:eastAsia="ru-RU" w:bidi="en-US"/>
        </w:rPr>
        <w:br/>
        <w:t>экономическом союзе</w:t>
      </w: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240" w:lineRule="auto"/>
        <w:contextualSpacing/>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 xml:space="preserve">ПРОТОКОЛ </w:t>
      </w:r>
    </w:p>
    <w:p w:rsidR="00316433" w:rsidRPr="006876B6" w:rsidRDefault="00316433">
      <w:pPr>
        <w:spacing w:after="0" w:line="240" w:lineRule="auto"/>
        <w:contextualSpacing/>
        <w:jc w:val="center"/>
        <w:rPr>
          <w:rFonts w:ascii="Times New Roman" w:eastAsia="Times New Roman" w:hAnsi="Times New Roman" w:cs="Times New Roman"/>
          <w:b/>
          <w:sz w:val="32"/>
          <w:szCs w:val="32"/>
          <w:lang w:bidi="en-US"/>
        </w:rPr>
      </w:pPr>
      <w:r w:rsidRPr="006876B6">
        <w:rPr>
          <w:rFonts w:ascii="Times New Roman" w:eastAsia="Times New Roman" w:hAnsi="Times New Roman" w:cs="Times New Roman"/>
          <w:b/>
          <w:sz w:val="32"/>
          <w:szCs w:val="32"/>
          <w:lang w:bidi="en-US"/>
        </w:rPr>
        <w:t>о мерах, направленных на проведение</w:t>
      </w:r>
      <w:r w:rsidRPr="006876B6">
        <w:rPr>
          <w:rFonts w:ascii="Times New Roman" w:eastAsia="Times New Roman" w:hAnsi="Times New Roman" w:cs="Times New Roman"/>
          <w:b/>
          <w:sz w:val="32"/>
          <w:szCs w:val="32"/>
          <w:lang w:bidi="en-US"/>
        </w:rPr>
        <w:br/>
        <w:t xml:space="preserve">согласованной валютной политики </w:t>
      </w: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p>
    <w:p w:rsidR="00515BC6" w:rsidRPr="006876B6" w:rsidRDefault="00515BC6">
      <w:pPr>
        <w:spacing w:after="0" w:line="24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w:t>
      </w:r>
      <w:r w:rsidRPr="006876B6">
        <w:rPr>
          <w:rFonts w:ascii="Times New Roman" w:eastAsia="Times New Roman" w:hAnsi="Times New Roman" w:cs="Times New Roman"/>
          <w:sz w:val="30"/>
          <w:szCs w:val="30"/>
          <w:lang w:eastAsia="ru-RU"/>
        </w:rPr>
        <w:t>. Общие положения</w:t>
      </w:r>
    </w:p>
    <w:p w:rsidR="00515BC6" w:rsidRPr="006876B6" w:rsidRDefault="00515BC6">
      <w:pPr>
        <w:spacing w:after="0" w:line="24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Настоящий Протокол разработан в соответствии со статьей 64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316433" w:rsidRPr="006876B6" w:rsidRDefault="00316433">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316433" w:rsidRPr="006876B6" w:rsidRDefault="00316433">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hAnsi="Times New Roman" w:cs="Times New Roman"/>
          <w:sz w:val="30"/>
          <w:szCs w:val="30"/>
        </w:rPr>
        <w:t xml:space="preserve">«валютное законодательство» – законодательные акты </w:t>
      </w:r>
      <w:r w:rsidR="00E118E8" w:rsidRPr="006876B6">
        <w:rPr>
          <w:rFonts w:ascii="Times New Roman" w:hAnsi="Times New Roman" w:cs="Times New Roman"/>
          <w:sz w:val="30"/>
          <w:szCs w:val="30"/>
        </w:rPr>
        <w:br/>
      </w:r>
      <w:r w:rsidRPr="006876B6">
        <w:rPr>
          <w:rFonts w:ascii="Times New Roman" w:hAnsi="Times New Roman" w:cs="Times New Roman"/>
          <w:sz w:val="30"/>
          <w:szCs w:val="30"/>
        </w:rPr>
        <w:t>государств-членов в сфере валютного регулирования и валютного контроля и принятые в их исполнение нормативные правовые акты;</w:t>
      </w:r>
    </w:p>
    <w:p w:rsidR="00316433" w:rsidRPr="006876B6" w:rsidRDefault="00316433">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eastAsia="ru-RU"/>
        </w:rPr>
        <w:t xml:space="preserve">«валютные ограничения» – установленные </w:t>
      </w:r>
      <w:r w:rsidR="0058030C" w:rsidRPr="006876B6">
        <w:rPr>
          <w:rFonts w:ascii="Times New Roman" w:eastAsia="Times New Roman" w:hAnsi="Times New Roman" w:cs="Times New Roman"/>
          <w:sz w:val="30"/>
          <w:szCs w:val="30"/>
          <w:lang w:eastAsia="ru-RU"/>
        </w:rPr>
        <w:t xml:space="preserve">международными договорами и актами, составляющими </w:t>
      </w:r>
      <w:r w:rsidRPr="006876B6">
        <w:rPr>
          <w:rFonts w:ascii="Times New Roman" w:eastAsia="Times New Roman" w:hAnsi="Times New Roman" w:cs="Times New Roman"/>
          <w:sz w:val="30"/>
          <w:szCs w:val="30"/>
          <w:lang w:eastAsia="ru-RU"/>
        </w:rPr>
        <w:t>право Союза</w:t>
      </w:r>
      <w:r w:rsidR="0058030C"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или валютным законодательством государств-членов ограничения на валютные операции, выраженные в их прямом запрете, </w:t>
      </w:r>
      <w:proofErr w:type="spellStart"/>
      <w:r w:rsidRPr="006876B6">
        <w:rPr>
          <w:rFonts w:ascii="Times New Roman" w:eastAsia="Times New Roman" w:hAnsi="Times New Roman" w:cs="Times New Roman"/>
          <w:sz w:val="30"/>
          <w:szCs w:val="30"/>
          <w:lang w:eastAsia="ru-RU"/>
        </w:rPr>
        <w:t>лимитировании</w:t>
      </w:r>
      <w:proofErr w:type="spellEnd"/>
      <w:r w:rsidRPr="006876B6">
        <w:rPr>
          <w:rFonts w:ascii="Times New Roman" w:eastAsia="Times New Roman" w:hAnsi="Times New Roman" w:cs="Times New Roman"/>
          <w:sz w:val="30"/>
          <w:szCs w:val="30"/>
          <w:lang w:eastAsia="ru-RU"/>
        </w:rPr>
        <w:t xml:space="preserve">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w:t>
      </w:r>
      <w:r w:rsidRPr="006876B6">
        <w:rPr>
          <w:rFonts w:ascii="Times New Roman" w:eastAsia="Times New Roman" w:hAnsi="Times New Roman" w:cs="Times New Roman"/>
          <w:sz w:val="30"/>
          <w:szCs w:val="30"/>
          <w:lang w:eastAsia="ru-RU"/>
        </w:rPr>
        <w:lastRenderedPageBreak/>
        <w:t>связанные с открытием и ведением счетов на территориях государств-членов,</w:t>
      </w:r>
      <w:r w:rsidRPr="006876B6">
        <w:rPr>
          <w:rFonts w:ascii="Times New Roman" w:hAnsi="Times New Roman" w:cs="Times New Roman"/>
          <w:sz w:val="30"/>
          <w:szCs w:val="30"/>
        </w:rPr>
        <w:t xml:space="preserve"> и требования об обязательной продаже иностранной валюты</w:t>
      </w:r>
      <w:r w:rsidRPr="006876B6">
        <w:rPr>
          <w:rFonts w:ascii="Times New Roman" w:eastAsia="Times New Roman" w:hAnsi="Times New Roman" w:cs="Times New Roman"/>
          <w:sz w:val="30"/>
          <w:szCs w:val="30"/>
          <w:lang w:eastAsia="ru-RU"/>
        </w:rPr>
        <w:t xml:space="preserve">;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 </w:t>
      </w:r>
    </w:p>
    <w:p w:rsidR="00316433" w:rsidRPr="006876B6" w:rsidRDefault="00316433">
      <w:pPr>
        <w:spacing w:after="0" w:line="360" w:lineRule="auto"/>
        <w:ind w:firstLine="709"/>
        <w:contextualSpacing/>
        <w:jc w:val="both"/>
        <w:rPr>
          <w:rFonts w:ascii="Times New Roman" w:hAnsi="Times New Roman" w:cs="Times New Roman"/>
          <w:sz w:val="30"/>
          <w:szCs w:val="30"/>
        </w:rPr>
      </w:pPr>
      <w:r w:rsidRPr="006876B6">
        <w:rPr>
          <w:rFonts w:ascii="Times New Roman" w:eastAsia="Times New Roman" w:hAnsi="Times New Roman" w:cs="Times New Roman"/>
          <w:sz w:val="30"/>
          <w:szCs w:val="30"/>
          <w:lang w:eastAsia="ru-RU"/>
        </w:rP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r w:rsidRPr="006876B6">
        <w:rPr>
          <w:rFonts w:ascii="Times New Roman" w:hAnsi="Times New Roman" w:cs="Times New Roman"/>
          <w:sz w:val="30"/>
          <w:szCs w:val="30"/>
        </w:rPr>
        <w:t>;</w:t>
      </w:r>
    </w:p>
    <w:p w:rsidR="00316433" w:rsidRPr="006876B6" w:rsidRDefault="00316433">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«резидент государства-члена» </w:t>
      </w:r>
      <w:r w:rsidRPr="006876B6">
        <w:rPr>
          <w:rFonts w:ascii="Times New Roman" w:eastAsia="Times New Roman" w:hAnsi="Times New Roman" w:cs="Times New Roman"/>
          <w:sz w:val="30"/>
          <w:szCs w:val="30"/>
          <w:lang w:eastAsia="ru-RU"/>
        </w:rPr>
        <w:t xml:space="preserve">– лицо, являющееся резидентом </w:t>
      </w:r>
      <w:r w:rsidRPr="006876B6">
        <w:rPr>
          <w:rFonts w:ascii="Times New Roman" w:hAnsi="Times New Roman" w:cs="Times New Roman"/>
          <w:sz w:val="30"/>
          <w:szCs w:val="30"/>
        </w:rPr>
        <w:t xml:space="preserve">одного из государств-членов в соответствии с валютным </w:t>
      </w:r>
      <w:hyperlink r:id="rId28" w:history="1">
        <w:r w:rsidRPr="006876B6">
          <w:rPr>
            <w:rFonts w:ascii="Times New Roman" w:hAnsi="Times New Roman" w:cs="Times New Roman"/>
            <w:sz w:val="30"/>
            <w:szCs w:val="30"/>
          </w:rPr>
          <w:t>законодательством</w:t>
        </w:r>
      </w:hyperlink>
      <w:r w:rsidRPr="006876B6">
        <w:rPr>
          <w:rFonts w:ascii="Times New Roman" w:hAnsi="Times New Roman" w:cs="Times New Roman"/>
          <w:sz w:val="30"/>
          <w:szCs w:val="30"/>
        </w:rPr>
        <w:t xml:space="preserve"> данного государства-члена;</w:t>
      </w:r>
    </w:p>
    <w:p w:rsidR="00316433" w:rsidRPr="006876B6" w:rsidRDefault="00316433">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«резидент третьей страны» </w:t>
      </w:r>
      <w:r w:rsidRPr="006876B6">
        <w:rPr>
          <w:rFonts w:ascii="Times New Roman" w:eastAsia="Times New Roman" w:hAnsi="Times New Roman" w:cs="Times New Roman"/>
          <w:sz w:val="30"/>
          <w:szCs w:val="30"/>
          <w:lang w:eastAsia="ru-RU"/>
        </w:rPr>
        <w:t>–</w:t>
      </w:r>
      <w:r w:rsidRPr="006876B6">
        <w:rPr>
          <w:rFonts w:ascii="Times New Roman" w:hAnsi="Times New Roman" w:cs="Times New Roman"/>
          <w:sz w:val="30"/>
          <w:szCs w:val="30"/>
        </w:rPr>
        <w:t xml:space="preserve"> лицо, не являющееся резидентом ни одного из государств-членов;</w:t>
      </w:r>
    </w:p>
    <w:p w:rsidR="00316433" w:rsidRPr="006876B6" w:rsidRDefault="00316433">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eastAsia="Times New Roman" w:hAnsi="Times New Roman" w:cs="Times New Roman"/>
          <w:sz w:val="30"/>
          <w:szCs w:val="30"/>
          <w:lang w:eastAsia="ru-RU"/>
        </w:rPr>
        <w:t xml:space="preserve">«уполномоченные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«уполномоченные органы валютного контроля» – органы исполнительной власти, иные государственные органы </w:t>
      </w:r>
      <w:r w:rsidRPr="006876B6">
        <w:rPr>
          <w:rFonts w:ascii="Times New Roman" w:eastAsia="Times New Roman" w:hAnsi="Times New Roman" w:cs="Times New Roman"/>
          <w:sz w:val="30"/>
          <w:szCs w:val="30"/>
          <w:lang w:eastAsia="ru-RU"/>
        </w:rPr>
        <w:br/>
        <w:t xml:space="preserve">государств-членов, обладающие полномочиями по осуществлению валютного контроля, и </w:t>
      </w:r>
      <w:r w:rsidR="00004C09" w:rsidRPr="006876B6">
        <w:rPr>
          <w:rFonts w:ascii="Times New Roman" w:eastAsia="Times New Roman" w:hAnsi="Times New Roman" w:cs="Times New Roman"/>
          <w:sz w:val="30"/>
          <w:szCs w:val="30"/>
          <w:lang w:eastAsia="ru-RU"/>
        </w:rPr>
        <w:t>национальные (</w:t>
      </w:r>
      <w:r w:rsidRPr="006876B6">
        <w:rPr>
          <w:rFonts w:ascii="Times New Roman" w:eastAsia="Times New Roman" w:hAnsi="Times New Roman" w:cs="Times New Roman"/>
          <w:sz w:val="30"/>
          <w:szCs w:val="30"/>
          <w:lang w:eastAsia="ru-RU"/>
        </w:rPr>
        <w:t xml:space="preserve">центральные) банки </w:t>
      </w:r>
      <w:r w:rsidR="009137DA"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государств-членов.</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p w:rsidR="00316433" w:rsidRPr="006876B6" w:rsidRDefault="00515BC6">
      <w:pPr>
        <w:spacing w:after="0" w:line="24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lastRenderedPageBreak/>
        <w:t>I</w:t>
      </w:r>
      <w:r w:rsidR="00316433" w:rsidRPr="006876B6">
        <w:rPr>
          <w:rFonts w:ascii="Times New Roman" w:eastAsia="Times New Roman" w:hAnsi="Times New Roman" w:cs="Times New Roman"/>
          <w:sz w:val="30"/>
          <w:szCs w:val="30"/>
          <w:lang w:val="en-US" w:eastAsia="ru-RU"/>
        </w:rPr>
        <w:t>I</w:t>
      </w:r>
      <w:r w:rsidR="00316433" w:rsidRPr="006876B6">
        <w:rPr>
          <w:rFonts w:ascii="Times New Roman" w:eastAsia="Times New Roman" w:hAnsi="Times New Roman" w:cs="Times New Roman"/>
          <w:sz w:val="30"/>
          <w:szCs w:val="30"/>
          <w:lang w:eastAsia="ru-RU"/>
        </w:rPr>
        <w:t>.</w:t>
      </w:r>
      <w:r w:rsidR="00316433" w:rsidRPr="006876B6">
        <w:rPr>
          <w:rFonts w:ascii="Times New Roman" w:eastAsia="Times New Roman" w:hAnsi="Times New Roman" w:cs="Times New Roman"/>
          <w:sz w:val="30"/>
          <w:szCs w:val="30"/>
          <w:lang w:val="en-US" w:eastAsia="ru-RU"/>
        </w:rPr>
        <w:t> </w:t>
      </w:r>
      <w:r w:rsidR="00316433" w:rsidRPr="006876B6">
        <w:rPr>
          <w:rFonts w:ascii="Times New Roman" w:eastAsia="Times New Roman" w:hAnsi="Times New Roman" w:cs="Times New Roman"/>
          <w:sz w:val="30"/>
          <w:szCs w:val="30"/>
          <w:lang w:eastAsia="ru-RU"/>
        </w:rPr>
        <w:t xml:space="preserve">Меры, направленные на проведение согласованной </w:t>
      </w:r>
      <w:r w:rsidR="00316433" w:rsidRPr="006876B6">
        <w:rPr>
          <w:rFonts w:ascii="Times New Roman" w:eastAsia="Times New Roman" w:hAnsi="Times New Roman" w:cs="Times New Roman"/>
          <w:sz w:val="30"/>
          <w:szCs w:val="30"/>
          <w:lang w:eastAsia="ru-RU"/>
        </w:rPr>
        <w:br/>
        <w:t>валютной политики</w:t>
      </w:r>
    </w:p>
    <w:p w:rsidR="00316433" w:rsidRPr="006876B6" w:rsidRDefault="00316433">
      <w:pPr>
        <w:spacing w:after="0" w:line="36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В целях проведения согласованной валютной политики государства-члены принимают следующие меры:</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координация политики обменного курса национальных валют (далее – курсовая политика)</w:t>
      </w:r>
      <w:r w:rsidRPr="006876B6">
        <w:rPr>
          <w:rFonts w:ascii="Times New Roman" w:eastAsia="Times New Roman" w:hAnsi="Times New Roman" w:cs="Times New Roman"/>
          <w:b/>
          <w:i/>
          <w:sz w:val="30"/>
          <w:szCs w:val="30"/>
          <w:lang w:eastAsia="ru-RU"/>
        </w:rPr>
        <w:t xml:space="preserve"> </w:t>
      </w:r>
      <w:r w:rsidRPr="006876B6">
        <w:rPr>
          <w:rFonts w:ascii="Times New Roman" w:eastAsia="Times New Roman" w:hAnsi="Times New Roman" w:cs="Times New Roman"/>
          <w:sz w:val="30"/>
          <w:szCs w:val="30"/>
          <w:lang w:eastAsia="ru-RU"/>
        </w:rPr>
        <w:t>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создание условий для обеспечения прямых взаимных котировок национальных валют государств-членов;</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w:t>
      </w:r>
      <w:r w:rsidRPr="006876B6">
        <w:rPr>
          <w:rStyle w:val="CharStyle12"/>
          <w:rFonts w:ascii="Times New Roman" w:hAnsi="Times New Roman" w:cs="Times New Roman"/>
          <w:sz w:val="30"/>
          <w:szCs w:val="30"/>
        </w:rPr>
        <w:t>обеспечение проведения взаимных расчетов между резидентами государств-членов в национальных валютах государств-членов</w:t>
      </w:r>
      <w:r w:rsidRPr="006876B6">
        <w:rPr>
          <w:rFonts w:ascii="Times New Roman" w:eastAsia="Times New Roman" w:hAnsi="Times New Roman" w:cs="Times New Roman"/>
          <w:sz w:val="30"/>
          <w:szCs w:val="30"/>
          <w:lang w:eastAsia="ru-RU"/>
        </w:rPr>
        <w:t>;</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совершенствование механизма платежно-расчетных отношений между государствами-членами на базе расширения использования национальных валют во </w:t>
      </w:r>
      <w:r w:rsidRPr="006876B6">
        <w:rPr>
          <w:rStyle w:val="CharStyle12"/>
          <w:rFonts w:ascii="Times New Roman" w:hAnsi="Times New Roman" w:cs="Times New Roman"/>
          <w:sz w:val="30"/>
          <w:szCs w:val="30"/>
        </w:rPr>
        <w:t>взаимных расчетах</w:t>
      </w:r>
      <w:r w:rsidRPr="006876B6">
        <w:rPr>
          <w:rFonts w:ascii="Times New Roman" w:eastAsia="Times New Roman" w:hAnsi="Times New Roman" w:cs="Times New Roman"/>
          <w:sz w:val="30"/>
          <w:szCs w:val="30"/>
          <w:lang w:eastAsia="ru-RU"/>
        </w:rPr>
        <w:t xml:space="preserve"> между резидентами государств-членов;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7) установление </w:t>
      </w:r>
      <w:r w:rsidR="00713BD9" w:rsidRPr="006876B6">
        <w:rPr>
          <w:rFonts w:ascii="Times New Roman" w:eastAsia="Times New Roman" w:hAnsi="Times New Roman" w:cs="Times New Roman"/>
          <w:sz w:val="30"/>
          <w:szCs w:val="30"/>
          <w:lang w:eastAsia="ru-RU"/>
        </w:rPr>
        <w:t xml:space="preserve">национальными </w:t>
      </w:r>
      <w:r w:rsidRPr="006876B6">
        <w:rPr>
          <w:rFonts w:ascii="Times New Roman" w:eastAsia="Times New Roman" w:hAnsi="Times New Roman" w:cs="Times New Roman"/>
          <w:sz w:val="30"/>
          <w:szCs w:val="30"/>
          <w:lang w:eastAsia="ru-RU"/>
        </w:rPr>
        <w:t>(</w:t>
      </w:r>
      <w:r w:rsidR="00713BD9" w:rsidRPr="006876B6">
        <w:rPr>
          <w:rFonts w:ascii="Times New Roman" w:eastAsia="Times New Roman" w:hAnsi="Times New Roman" w:cs="Times New Roman"/>
          <w:sz w:val="30"/>
          <w:szCs w:val="30"/>
          <w:lang w:eastAsia="ru-RU"/>
        </w:rPr>
        <w:t>центральными</w:t>
      </w:r>
      <w:r w:rsidRPr="006876B6">
        <w:rPr>
          <w:rFonts w:ascii="Times New Roman" w:eastAsia="Times New Roman" w:hAnsi="Times New Roman" w:cs="Times New Roman"/>
          <w:sz w:val="30"/>
          <w:szCs w:val="30"/>
          <w:lang w:eastAsia="ru-RU"/>
        </w:rPr>
        <w:t>)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bCs/>
          <w:spacing w:val="-10"/>
          <w:sz w:val="30"/>
          <w:szCs w:val="30"/>
          <w:lang w:eastAsia="ru-RU"/>
        </w:rPr>
        <w:t>8) </w:t>
      </w:r>
      <w:r w:rsidRPr="006876B6">
        <w:rPr>
          <w:rFonts w:ascii="Times New Roman" w:eastAsia="Times New Roman" w:hAnsi="Times New Roman" w:cs="Times New Roman"/>
          <w:sz w:val="30"/>
          <w:szCs w:val="30"/>
          <w:lang w:eastAsia="ru-RU"/>
        </w:rPr>
        <w:t>обмен на постоянной основе информацией о состоянии и перспективах развития валютного рынка;</w:t>
      </w:r>
    </w:p>
    <w:p w:rsidR="00316433" w:rsidRPr="006876B6" w:rsidRDefault="00316433">
      <w:pPr>
        <w:spacing w:after="0" w:line="360" w:lineRule="auto"/>
        <w:ind w:firstLine="709"/>
        <w:contextualSpacing/>
        <w:jc w:val="both"/>
        <w:rPr>
          <w:rFonts w:ascii="Times New Roman" w:hAnsi="Times New Roman" w:cs="Times New Roman"/>
          <w:sz w:val="30"/>
          <w:szCs w:val="30"/>
        </w:rPr>
      </w:pPr>
      <w:r w:rsidRPr="006876B6">
        <w:rPr>
          <w:rFonts w:ascii="Times New Roman" w:eastAsia="Times New Roman" w:hAnsi="Times New Roman" w:cs="Times New Roman"/>
          <w:sz w:val="30"/>
          <w:szCs w:val="30"/>
          <w:lang w:eastAsia="ru-RU"/>
        </w:rPr>
        <w:t>9) </w:t>
      </w:r>
      <w:r w:rsidRPr="006876B6">
        <w:rPr>
          <w:rFonts w:ascii="Times New Roman" w:hAnsi="Times New Roman" w:cs="Times New Roman"/>
          <w:sz w:val="30"/>
          <w:szCs w:val="30"/>
        </w:rPr>
        <w:t xml:space="preserve">формирование интегрированного валютного рынка </w:t>
      </w:r>
      <w:r w:rsidR="00E118E8" w:rsidRPr="006876B6">
        <w:rPr>
          <w:rFonts w:ascii="Times New Roman" w:hAnsi="Times New Roman" w:cs="Times New Roman"/>
          <w:sz w:val="30"/>
          <w:szCs w:val="30"/>
        </w:rPr>
        <w:br/>
      </w:r>
      <w:r w:rsidRPr="006876B6">
        <w:rPr>
          <w:rFonts w:ascii="Times New Roman" w:hAnsi="Times New Roman" w:cs="Times New Roman"/>
          <w:sz w:val="30"/>
          <w:szCs w:val="30"/>
        </w:rPr>
        <w:t>государств-членов;</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316433" w:rsidRPr="006876B6" w:rsidRDefault="00316433">
      <w:pPr>
        <w:spacing w:after="0" w:line="360" w:lineRule="auto"/>
        <w:ind w:firstLine="709"/>
        <w:contextualSpacing/>
        <w:jc w:val="both"/>
        <w:rPr>
          <w:rFonts w:ascii="Times New Roman" w:hAnsi="Times New Roman" w:cs="Times New Roman"/>
          <w:bCs/>
          <w:spacing w:val="-12"/>
          <w:sz w:val="30"/>
          <w:szCs w:val="30"/>
        </w:rPr>
      </w:pPr>
      <w:r w:rsidRPr="006876B6">
        <w:rPr>
          <w:rFonts w:ascii="Times New Roman" w:hAnsi="Times New Roman" w:cs="Times New Roman"/>
          <w:bCs/>
          <w:spacing w:val="-10"/>
          <w:sz w:val="30"/>
          <w:szCs w:val="30"/>
        </w:rPr>
        <w:t xml:space="preserve">12) создание условий для размещения валютных </w:t>
      </w:r>
      <w:r w:rsidRPr="006876B6">
        <w:rPr>
          <w:rFonts w:ascii="Times New Roman" w:hAnsi="Times New Roman" w:cs="Times New Roman"/>
          <w:bCs/>
          <w:spacing w:val="-12"/>
          <w:sz w:val="30"/>
          <w:szCs w:val="30"/>
        </w:rPr>
        <w:t xml:space="preserve">активов </w:t>
      </w:r>
      <w:r w:rsidRPr="006876B6">
        <w:rPr>
          <w:rFonts w:ascii="Times New Roman" w:hAnsi="Times New Roman" w:cs="Times New Roman"/>
          <w:sz w:val="30"/>
          <w:szCs w:val="30"/>
        </w:rPr>
        <w:t>государств-членов</w:t>
      </w:r>
      <w:r w:rsidRPr="006876B6">
        <w:rPr>
          <w:rFonts w:ascii="Times New Roman" w:hAnsi="Times New Roman" w:cs="Times New Roman"/>
          <w:bCs/>
          <w:spacing w:val="-12"/>
          <w:sz w:val="30"/>
          <w:szCs w:val="30"/>
        </w:rPr>
        <w:t xml:space="preserve"> в </w:t>
      </w:r>
      <w:r w:rsidRPr="006876B6">
        <w:rPr>
          <w:rFonts w:ascii="Times New Roman" w:hAnsi="Times New Roman" w:cs="Times New Roman"/>
          <w:sz w:val="30"/>
          <w:szCs w:val="30"/>
        </w:rPr>
        <w:t>национальные валюты других государств-членов, в том числе в их государственные це</w:t>
      </w:r>
      <w:r w:rsidRPr="006876B6">
        <w:rPr>
          <w:rFonts w:ascii="Times New Roman" w:hAnsi="Times New Roman" w:cs="Times New Roman"/>
          <w:bCs/>
          <w:spacing w:val="-15"/>
          <w:sz w:val="30"/>
          <w:szCs w:val="30"/>
        </w:rPr>
        <w:t>нные бумаги;</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13) дальнейшее развитие и повышение ликвидности внутренних валютных рынков;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lastRenderedPageBreak/>
        <w:t xml:space="preserve">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15) развитие организованного рынка производных финансовых инструментов.</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eastAsia="Times New Roman" w:hAnsi="Times New Roman" w:cs="Times New Roman"/>
          <w:sz w:val="30"/>
          <w:szCs w:val="30"/>
          <w:lang w:eastAsia="ru-RU"/>
        </w:rPr>
        <w:t xml:space="preserve">4. В целях сближения </w:t>
      </w:r>
      <w:r w:rsidRPr="006876B6">
        <w:rPr>
          <w:rFonts w:ascii="Times New Roman" w:hAnsi="Times New Roman" w:cs="Times New Roman"/>
          <w:sz w:val="30"/>
          <w:szCs w:val="30"/>
        </w:rPr>
        <w:t>законодательства государств-членов, регулирующего валютные правоотношения, и принятия мер либерализации государства-члены:</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2) определяют согласованные подходы к порядку открытия или ведения счетов </w:t>
      </w:r>
      <w:r w:rsidRPr="006876B6">
        <w:rPr>
          <w:rFonts w:ascii="Times New Roman" w:eastAsia="Times New Roman" w:hAnsi="Times New Roman" w:cs="Times New Roman"/>
          <w:sz w:val="30"/>
          <w:szCs w:val="30"/>
          <w:lang w:eastAsia="ru-RU"/>
        </w:rPr>
        <w:t>резидентов третьих стран</w:t>
      </w:r>
      <w:r w:rsidRPr="006876B6">
        <w:rPr>
          <w:rFonts w:ascii="Times New Roman" w:hAnsi="Times New Roman" w:cs="Times New Roman"/>
          <w:sz w:val="30"/>
          <w:szCs w:val="30"/>
        </w:rPr>
        <w:t xml:space="preserve"> в банках, расположенных на территориях государств-членов, а также счетов резидентов </w:t>
      </w:r>
      <w:r w:rsidRPr="006876B6">
        <w:rPr>
          <w:rFonts w:ascii="Times New Roman" w:hAnsi="Times New Roman" w:cs="Times New Roman"/>
          <w:sz w:val="30"/>
          <w:szCs w:val="30"/>
        </w:rPr>
        <w:br/>
        <w:t xml:space="preserve">государств-членов в банках, расположенных на территориях третьих стран;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4) определяют перечень валютных операций, осуществляемых между резидентами государств-членов, в отношении которых не применяются валютные ограничения;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lastRenderedPageBreak/>
        <w:t xml:space="preserve">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w:t>
      </w:r>
      <w:r w:rsidRPr="006876B6">
        <w:rPr>
          <w:rFonts w:ascii="Times New Roman" w:hAnsi="Times New Roman" w:cs="Times New Roman"/>
          <w:sz w:val="30"/>
          <w:szCs w:val="30"/>
        </w:rPr>
        <w:br/>
        <w:t xml:space="preserve">государств-членов;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8) обеспечивают гармонизацию требований к учету и контролю валютных операций; </w:t>
      </w:r>
    </w:p>
    <w:p w:rsidR="00316433" w:rsidRPr="006876B6" w:rsidRDefault="00316433">
      <w:pPr>
        <w:pStyle w:val="12"/>
        <w:shd w:val="clear" w:color="auto" w:fill="auto"/>
        <w:tabs>
          <w:tab w:val="left" w:pos="1053"/>
        </w:tabs>
        <w:spacing w:before="0" w:line="360" w:lineRule="auto"/>
        <w:ind w:firstLine="709"/>
        <w:contextualSpacing/>
        <w:rPr>
          <w:rFonts w:ascii="Times New Roman" w:hAnsi="Times New Roman" w:cs="Times New Roman"/>
          <w:sz w:val="30"/>
          <w:szCs w:val="30"/>
        </w:rPr>
      </w:pPr>
      <w:r w:rsidRPr="006876B6">
        <w:rPr>
          <w:rFonts w:ascii="Times New Roman" w:hAnsi="Times New Roman" w:cs="Times New Roman"/>
          <w:sz w:val="30"/>
          <w:szCs w:val="30"/>
        </w:rPr>
        <w:t xml:space="preserve">9) обеспечивают гармонизацию норм об ответственности за нарушение валютного </w:t>
      </w:r>
      <w:hyperlink r:id="rId29" w:history="1">
        <w:r w:rsidRPr="006876B6">
          <w:rPr>
            <w:rFonts w:ascii="Times New Roman" w:hAnsi="Times New Roman" w:cs="Times New Roman"/>
            <w:sz w:val="30"/>
            <w:szCs w:val="30"/>
          </w:rPr>
          <w:t>законодательства</w:t>
        </w:r>
      </w:hyperlink>
      <w:r w:rsidRPr="006876B6">
        <w:rPr>
          <w:rFonts w:ascii="Times New Roman" w:hAnsi="Times New Roman" w:cs="Times New Roman"/>
          <w:sz w:val="30"/>
          <w:szCs w:val="30"/>
        </w:rPr>
        <w:t xml:space="preserve"> государств-членов. </w:t>
      </w:r>
    </w:p>
    <w:p w:rsidR="00316433" w:rsidRPr="006876B6" w:rsidRDefault="00316433">
      <w:pPr>
        <w:pStyle w:val="12"/>
        <w:shd w:val="clear" w:color="auto" w:fill="auto"/>
        <w:tabs>
          <w:tab w:val="left" w:pos="1053"/>
        </w:tabs>
        <w:spacing w:before="0" w:line="360" w:lineRule="auto"/>
        <w:ind w:firstLine="740"/>
        <w:contextualSpacing/>
        <w:rPr>
          <w:rFonts w:ascii="Times New Roman" w:hAnsi="Times New Roman" w:cs="Times New Roman"/>
          <w:sz w:val="30"/>
          <w:szCs w:val="30"/>
        </w:rPr>
      </w:pP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w:t>
      </w:r>
      <w:r w:rsidR="00515BC6" w:rsidRPr="006876B6">
        <w:rPr>
          <w:rFonts w:ascii="Times New Roman" w:eastAsia="Times New Roman" w:hAnsi="Times New Roman" w:cs="Times New Roman"/>
          <w:sz w:val="30"/>
          <w:szCs w:val="30"/>
          <w:lang w:val="en-US" w:eastAsia="ru-RU"/>
        </w:rPr>
        <w:t>I</w:t>
      </w:r>
      <w:r w:rsidRPr="006876B6">
        <w:rPr>
          <w:rFonts w:ascii="Times New Roman" w:eastAsia="Times New Roman" w:hAnsi="Times New Roman" w:cs="Times New Roman"/>
          <w:sz w:val="30"/>
          <w:szCs w:val="30"/>
          <w:lang w:val="en-US" w:eastAsia="ru-RU"/>
        </w:rPr>
        <w:t>I</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Взаимодействие уполномоченных органов </w:t>
      </w:r>
      <w:r w:rsidRPr="006876B6">
        <w:rPr>
          <w:rFonts w:ascii="Times New Roman" w:eastAsia="Times New Roman" w:hAnsi="Times New Roman" w:cs="Times New Roman"/>
          <w:sz w:val="30"/>
          <w:szCs w:val="30"/>
          <w:lang w:eastAsia="ru-RU"/>
        </w:rPr>
        <w:br/>
        <w:t>валютного контроля</w:t>
      </w:r>
    </w:p>
    <w:p w:rsidR="00316433" w:rsidRPr="006876B6" w:rsidRDefault="00316433">
      <w:pPr>
        <w:spacing w:after="0" w:line="36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Взаимодействие уполномоченных органов валютного контроля осуществляется путем: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обмена информацией:</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 практике контролирующих и правоохранительных органов государств-членов в области контроля за соблюдением валютного законодательства;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 мерах по совершенствованию и обеспечению функционирования системы контроля за соблюдением валютного законодательства;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316433" w:rsidRPr="006876B6" w:rsidRDefault="00316433">
      <w:pPr>
        <w:shd w:val="clear" w:color="auto" w:fill="FFFFFF"/>
        <w:tabs>
          <w:tab w:val="left" w:pos="874"/>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316433" w:rsidRPr="006876B6" w:rsidRDefault="00316433">
      <w:pPr>
        <w:shd w:val="clear" w:color="auto" w:fill="FFFFFF"/>
        <w:tabs>
          <w:tab w:val="left" w:pos="874"/>
        </w:tabs>
        <w:autoSpaceDE w:val="0"/>
        <w:autoSpaceDN w:val="0"/>
        <w:adjustRightInd w:val="0"/>
        <w:spacing w:after="0" w:line="360" w:lineRule="auto"/>
        <w:ind w:firstLine="709"/>
        <w:contextualSpacing/>
        <w:jc w:val="both"/>
        <w:rPr>
          <w:rFonts w:ascii="Times New Roman" w:eastAsia="Times New Roman" w:hAnsi="Times New Roman" w:cs="Times New Roman"/>
          <w:spacing w:val="-1"/>
          <w:sz w:val="30"/>
          <w:szCs w:val="30"/>
          <w:lang w:eastAsia="ru-RU"/>
        </w:rPr>
      </w:pPr>
      <w:r w:rsidRPr="006876B6">
        <w:rPr>
          <w:rFonts w:ascii="Times New Roman" w:eastAsia="Times New Roman" w:hAnsi="Times New Roman" w:cs="Times New Roman"/>
          <w:sz w:val="30"/>
          <w:szCs w:val="30"/>
          <w:lang w:eastAsia="ru-RU"/>
        </w:rPr>
        <w:t>5) организации обмена статистической информацией по вопросам валютного регулирования и валютного контроля, в том числе:</w:t>
      </w:r>
    </w:p>
    <w:p w:rsidR="00316433" w:rsidRPr="006876B6" w:rsidRDefault="00316433">
      <w:pPr>
        <w:shd w:val="clear" w:color="auto" w:fill="FFFFFF"/>
        <w:tabs>
          <w:tab w:val="left" w:pos="874"/>
        </w:tabs>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 объемах платежей и переводов денежных средств по валютным операциям между резидентами государств-членов;</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 количестве счетов, открытых резидентами одного </w:t>
      </w:r>
      <w:r w:rsidRPr="006876B6">
        <w:rPr>
          <w:rFonts w:ascii="Times New Roman" w:eastAsia="Times New Roman" w:hAnsi="Times New Roman" w:cs="Times New Roman"/>
          <w:sz w:val="30"/>
          <w:szCs w:val="30"/>
          <w:lang w:eastAsia="ru-RU"/>
        </w:rPr>
        <w:br/>
        <w:t xml:space="preserve">государства-члена в уполномоченных организациях другого государства-члена;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осуществления совместных действий по иным вопросам сотрудничества уполномоченных органов валютного контроля.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 </w:t>
      </w:r>
    </w:p>
    <w:p w:rsidR="009137DA" w:rsidRPr="006876B6" w:rsidRDefault="009137DA">
      <w:pPr>
        <w:spacing w:after="0" w:line="360" w:lineRule="auto"/>
        <w:ind w:firstLine="709"/>
        <w:contextualSpacing/>
        <w:jc w:val="both"/>
        <w:rPr>
          <w:rStyle w:val="CharStyle10"/>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 </w:t>
      </w:r>
      <w:r w:rsidRPr="006876B6">
        <w:rPr>
          <w:rStyle w:val="CharStyle10"/>
          <w:rFonts w:ascii="Times New Roman" w:hAnsi="Times New Roman" w:cs="Times New Roman"/>
          <w:sz w:val="30"/>
          <w:szCs w:val="30"/>
        </w:rPr>
        <w:t>Оказание практической помощи осуществляется путем:</w:t>
      </w:r>
    </w:p>
    <w:p w:rsidR="009137DA" w:rsidRPr="006876B6" w:rsidRDefault="009137DA">
      <w:pPr>
        <w:pStyle w:val="Style9"/>
        <w:widowControl/>
        <w:shd w:val="clear" w:color="auto" w:fill="auto"/>
        <w:spacing w:before="0" w:line="360" w:lineRule="auto"/>
        <w:ind w:firstLine="709"/>
        <w:contextualSpacing/>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организации рабочих визитов представителей уполномоченных органов валютного контроля;</w:t>
      </w:r>
    </w:p>
    <w:p w:rsidR="009137DA" w:rsidRPr="006876B6" w:rsidRDefault="009137DA">
      <w:pPr>
        <w:pStyle w:val="Style9"/>
        <w:widowControl/>
        <w:shd w:val="clear" w:color="auto" w:fill="auto"/>
        <w:spacing w:before="0" w:line="360" w:lineRule="auto"/>
        <w:ind w:firstLine="709"/>
        <w:contextualSpacing/>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проведения семинаров и консультаций;</w:t>
      </w:r>
    </w:p>
    <w:p w:rsidR="009137DA" w:rsidRPr="006876B6" w:rsidRDefault="009137DA">
      <w:pPr>
        <w:spacing w:after="0" w:line="360" w:lineRule="auto"/>
        <w:ind w:firstLine="709"/>
        <w:contextualSpacing/>
        <w:jc w:val="both"/>
        <w:rPr>
          <w:rFonts w:ascii="Times New Roman" w:eastAsia="Times New Roman" w:hAnsi="Times New Roman" w:cs="Times New Roman"/>
          <w:b/>
          <w:i/>
          <w:strike/>
          <w:sz w:val="30"/>
          <w:szCs w:val="30"/>
          <w:lang w:eastAsia="ru-RU"/>
        </w:rPr>
      </w:pPr>
      <w:r w:rsidRPr="006876B6">
        <w:rPr>
          <w:rStyle w:val="CharStyle10"/>
          <w:rFonts w:ascii="Times New Roman" w:hAnsi="Times New Roman" w:cs="Times New Roman"/>
          <w:sz w:val="30"/>
          <w:szCs w:val="30"/>
        </w:rPr>
        <w:t>разработки методических рекомендаций и обмена ими.</w:t>
      </w:r>
    </w:p>
    <w:p w:rsidR="00316433" w:rsidRPr="006876B6" w:rsidRDefault="00316433">
      <w:pPr>
        <w:spacing w:after="0"/>
        <w:rPr>
          <w:rFonts w:ascii="Times New Roman" w:eastAsia="Times New Roman" w:hAnsi="Times New Roman" w:cs="Times New Roman"/>
          <w:sz w:val="30"/>
          <w:szCs w:val="30"/>
          <w:lang w:eastAsia="ru-RU"/>
        </w:rPr>
      </w:pP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w:t>
      </w:r>
      <w:r w:rsidR="00515BC6" w:rsidRPr="006876B6">
        <w:rPr>
          <w:rFonts w:ascii="Times New Roman" w:eastAsia="Times New Roman" w:hAnsi="Times New Roman" w:cs="Times New Roman"/>
          <w:sz w:val="30"/>
          <w:szCs w:val="30"/>
          <w:lang w:val="en-US" w:eastAsia="ru-RU"/>
        </w:rPr>
        <w:t>V</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Обмен информацией на основании запросов уполномоченных </w:t>
      </w: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органов валютного контроля</w:t>
      </w:r>
    </w:p>
    <w:p w:rsidR="00316433" w:rsidRPr="006876B6" w:rsidRDefault="00316433">
      <w:pPr>
        <w:spacing w:after="0" w:line="360" w:lineRule="auto"/>
        <w:contextualSpacing/>
        <w:jc w:val="center"/>
        <w:rPr>
          <w:rFonts w:ascii="Times New Roman" w:eastAsia="Times New Roman" w:hAnsi="Times New Roman" w:cs="Times New Roman"/>
          <w:sz w:val="30"/>
          <w:szCs w:val="30"/>
          <w:lang w:eastAsia="ru-RU"/>
        </w:rPr>
      </w:pPr>
    </w:p>
    <w:p w:rsidR="00316433" w:rsidRPr="006876B6" w:rsidRDefault="009137DA">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8</w:t>
      </w:r>
      <w:r w:rsidR="00316433" w:rsidRPr="006876B6">
        <w:rPr>
          <w:rFonts w:ascii="Times New Roman" w:eastAsia="Times New Roman" w:hAnsi="Times New Roman" w:cs="Times New Roman"/>
          <w:sz w:val="30"/>
          <w:szCs w:val="30"/>
          <w:lang w:eastAsia="ru-RU"/>
        </w:rPr>
        <w:t>. Направление и исполнение запроса о предоставлении информации осуществляется в следующем порядке:</w:t>
      </w:r>
    </w:p>
    <w:p w:rsidR="00316433" w:rsidRPr="006876B6" w:rsidRDefault="00316433">
      <w:pPr>
        <w:spacing w:after="0" w:line="360" w:lineRule="auto"/>
        <w:ind w:firstLine="709"/>
        <w:contextualSpacing/>
        <w:jc w:val="both"/>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1) запрос передается в письменной форме или посредством использования технических средств передачи текста.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Style w:val="CharStyle10"/>
          <w:rFonts w:ascii="Times New Roman" w:hAnsi="Times New Roman" w:cs="Times New Roman"/>
          <w:sz w:val="30"/>
          <w:szCs w:val="30"/>
        </w:rP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r w:rsidRPr="006876B6">
        <w:rPr>
          <w:rFonts w:ascii="Times New Roman" w:eastAsia="Times New Roman" w:hAnsi="Times New Roman" w:cs="Times New Roman"/>
          <w:sz w:val="30"/>
          <w:szCs w:val="30"/>
          <w:lang w:eastAsia="ru-RU"/>
        </w:rPr>
        <w:t xml:space="preserve">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Style w:val="CharStyle10"/>
          <w:rFonts w:ascii="Times New Roman" w:hAnsi="Times New Roman" w:cs="Times New Roman"/>
          <w:sz w:val="30"/>
          <w:szCs w:val="30"/>
        </w:rPr>
        <w:t>2) запрос о предоставлении информации в рамках производства по делам об административных правонарушениях содержит:</w:t>
      </w:r>
    </w:p>
    <w:p w:rsidR="00316433" w:rsidRPr="006876B6" w:rsidRDefault="00316433">
      <w:pPr>
        <w:pStyle w:val="Style9"/>
        <w:widowControl/>
        <w:shd w:val="clear" w:color="auto" w:fill="auto"/>
        <w:spacing w:before="0" w:line="360" w:lineRule="auto"/>
        <w:ind w:firstLine="709"/>
        <w:contextualSpacing/>
        <w:rPr>
          <w:rFonts w:ascii="Times New Roman" w:hAnsi="Times New Roman" w:cs="Times New Roman"/>
          <w:sz w:val="30"/>
          <w:szCs w:val="30"/>
        </w:rPr>
      </w:pPr>
      <w:r w:rsidRPr="006876B6">
        <w:rPr>
          <w:rStyle w:val="CharStyle10"/>
          <w:rFonts w:ascii="Times New Roman" w:hAnsi="Times New Roman" w:cs="Times New Roman"/>
          <w:sz w:val="30"/>
          <w:szCs w:val="30"/>
        </w:rPr>
        <w:t>наименование запрашивающего уполномоченного органа валютного контроля;</w:t>
      </w:r>
    </w:p>
    <w:p w:rsidR="00316433" w:rsidRPr="006876B6" w:rsidRDefault="00316433">
      <w:pPr>
        <w:pStyle w:val="Style9"/>
        <w:widowControl/>
        <w:shd w:val="clear" w:color="auto" w:fill="auto"/>
        <w:spacing w:before="0" w:line="360" w:lineRule="auto"/>
        <w:ind w:firstLine="709"/>
        <w:contextualSpacing/>
        <w:rPr>
          <w:rFonts w:ascii="Times New Roman" w:hAnsi="Times New Roman" w:cs="Times New Roman"/>
          <w:sz w:val="30"/>
          <w:szCs w:val="30"/>
        </w:rPr>
      </w:pPr>
      <w:r w:rsidRPr="006876B6">
        <w:rPr>
          <w:rStyle w:val="CharStyle10"/>
          <w:rFonts w:ascii="Times New Roman" w:hAnsi="Times New Roman" w:cs="Times New Roman"/>
          <w:sz w:val="30"/>
          <w:szCs w:val="30"/>
        </w:rPr>
        <w:lastRenderedPageBreak/>
        <w:t>наименование запрашиваемого уполномоченного органа валютного контроля;</w:t>
      </w:r>
    </w:p>
    <w:p w:rsidR="00316433" w:rsidRPr="006876B6" w:rsidRDefault="00316433">
      <w:pPr>
        <w:pStyle w:val="Style9"/>
        <w:widowControl/>
        <w:shd w:val="clear" w:color="auto" w:fill="auto"/>
        <w:spacing w:before="0" w:line="360" w:lineRule="auto"/>
        <w:ind w:firstLine="709"/>
        <w:contextualSpacing/>
        <w:rPr>
          <w:rFonts w:ascii="Times New Roman" w:hAnsi="Times New Roman" w:cs="Times New Roman"/>
          <w:sz w:val="30"/>
          <w:szCs w:val="30"/>
        </w:rPr>
      </w:pPr>
      <w:r w:rsidRPr="006876B6">
        <w:rPr>
          <w:rStyle w:val="CharStyle10"/>
          <w:rFonts w:ascii="Times New Roman" w:hAnsi="Times New Roman" w:cs="Times New Roman"/>
          <w:sz w:val="30"/>
          <w:szCs w:val="30"/>
        </w:rPr>
        <w:t>краткое описание фактических обстоятельств дела с приложением при необходимости копий подтверждающих документов;</w:t>
      </w:r>
    </w:p>
    <w:p w:rsidR="00316433" w:rsidRPr="006876B6" w:rsidRDefault="00316433">
      <w:pPr>
        <w:pStyle w:val="Style9"/>
        <w:widowControl/>
        <w:shd w:val="clear" w:color="auto" w:fill="auto"/>
        <w:spacing w:before="0" w:line="360" w:lineRule="auto"/>
        <w:ind w:firstLine="709"/>
        <w:contextualSpacing/>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квалификацию правонарушения в соответствии с законодательством государства, запрашивающего уполномоченного органа валютного контроля;</w:t>
      </w:r>
    </w:p>
    <w:p w:rsidR="00316433" w:rsidRPr="006876B6" w:rsidRDefault="00316433">
      <w:pPr>
        <w:pStyle w:val="Style9"/>
        <w:widowControl/>
        <w:shd w:val="clear" w:color="auto" w:fill="auto"/>
        <w:spacing w:before="0" w:line="360" w:lineRule="auto"/>
        <w:ind w:firstLine="709"/>
        <w:contextualSpacing/>
        <w:rPr>
          <w:rFonts w:ascii="Times New Roman" w:hAnsi="Times New Roman" w:cs="Times New Roman"/>
          <w:sz w:val="30"/>
          <w:szCs w:val="30"/>
        </w:rPr>
      </w:pPr>
      <w:r w:rsidRPr="006876B6">
        <w:rPr>
          <w:rStyle w:val="CharStyle10"/>
          <w:rFonts w:ascii="Times New Roman" w:hAnsi="Times New Roman" w:cs="Times New Roman"/>
          <w:sz w:val="30"/>
          <w:szCs w:val="30"/>
        </w:rPr>
        <w:t>другие сведения, необходимые для исполнения запроса;</w:t>
      </w:r>
      <w:r w:rsidRPr="006876B6">
        <w:rPr>
          <w:rFonts w:ascii="Times New Roman" w:eastAsia="Times New Roman" w:hAnsi="Times New Roman" w:cs="Times New Roman"/>
          <w:sz w:val="30"/>
          <w:szCs w:val="30"/>
          <w:lang w:eastAsia="ru-RU"/>
        </w:rPr>
        <w:t xml:space="preserve"> </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Style w:val="CharStyle10"/>
          <w:rFonts w:ascii="Times New Roman" w:hAnsi="Times New Roman" w:cs="Times New Roman"/>
          <w:sz w:val="30"/>
          <w:szCs w:val="30"/>
        </w:rPr>
        <w:t>3) запрос и ответ на него составляются на русском языке.</w:t>
      </w:r>
      <w:r w:rsidRPr="006876B6">
        <w:rPr>
          <w:rFonts w:ascii="Times New Roman" w:eastAsia="Times New Roman" w:hAnsi="Times New Roman" w:cs="Times New Roman"/>
          <w:sz w:val="30"/>
          <w:szCs w:val="30"/>
          <w:lang w:eastAsia="ru-RU"/>
        </w:rPr>
        <w:t xml:space="preserve"> </w:t>
      </w:r>
    </w:p>
    <w:p w:rsidR="00316433" w:rsidRPr="006876B6" w:rsidRDefault="009137DA">
      <w:pPr>
        <w:spacing w:after="0" w:line="360" w:lineRule="auto"/>
        <w:ind w:firstLine="709"/>
        <w:contextualSpacing/>
        <w:jc w:val="both"/>
        <w:rPr>
          <w:rStyle w:val="CharStyle10"/>
          <w:rFonts w:ascii="Times New Roman" w:eastAsia="Times New Roman" w:hAnsi="Times New Roman" w:cs="Times New Roman"/>
          <w:sz w:val="30"/>
          <w:szCs w:val="30"/>
          <w:lang w:eastAsia="ru-RU"/>
        </w:rPr>
      </w:pPr>
      <w:r w:rsidRPr="006876B6">
        <w:rPr>
          <w:rStyle w:val="CharStyle10"/>
          <w:rFonts w:ascii="Times New Roman" w:hAnsi="Times New Roman" w:cs="Times New Roman"/>
          <w:sz w:val="30"/>
          <w:szCs w:val="30"/>
        </w:rPr>
        <w:t>9</w:t>
      </w:r>
      <w:r w:rsidR="00316433" w:rsidRPr="006876B6">
        <w:rPr>
          <w:rStyle w:val="CharStyle10"/>
          <w:rFonts w:ascii="Times New Roman" w:hAnsi="Times New Roman" w:cs="Times New Roman"/>
          <w:sz w:val="30"/>
          <w:szCs w:val="30"/>
        </w:rPr>
        <w:t xml:space="preserve">.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 </w:t>
      </w:r>
    </w:p>
    <w:p w:rsidR="00316433" w:rsidRPr="006876B6" w:rsidRDefault="009137DA">
      <w:pPr>
        <w:spacing w:after="0" w:line="360" w:lineRule="auto"/>
        <w:ind w:firstLine="709"/>
        <w:contextualSpacing/>
        <w:jc w:val="both"/>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10</w:t>
      </w:r>
      <w:r w:rsidR="00316433" w:rsidRPr="006876B6">
        <w:rPr>
          <w:rStyle w:val="CharStyle10"/>
          <w:rFonts w:ascii="Times New Roman" w:hAnsi="Times New Roman" w:cs="Times New Roman"/>
          <w:sz w:val="30"/>
          <w:szCs w:val="30"/>
        </w:rPr>
        <w:t>.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316433" w:rsidRPr="006876B6" w:rsidRDefault="00316433">
      <w:pPr>
        <w:spacing w:after="0" w:line="360" w:lineRule="auto"/>
        <w:ind w:firstLine="709"/>
        <w:contextualSpacing/>
        <w:jc w:val="both"/>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 xml:space="preserve">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 </w:t>
      </w:r>
    </w:p>
    <w:p w:rsidR="00316433" w:rsidRPr="006876B6" w:rsidRDefault="009137DA">
      <w:pPr>
        <w:spacing w:after="0" w:line="360" w:lineRule="auto"/>
        <w:ind w:firstLine="709"/>
        <w:contextualSpacing/>
        <w:jc w:val="both"/>
        <w:rPr>
          <w:rStyle w:val="CharStyle10"/>
          <w:rFonts w:ascii="Times New Roman" w:eastAsia="Times New Roman" w:hAnsi="Times New Roman" w:cs="Times New Roman"/>
          <w:sz w:val="30"/>
          <w:szCs w:val="30"/>
          <w:lang w:eastAsia="ru-RU"/>
        </w:rPr>
      </w:pPr>
      <w:r w:rsidRPr="006876B6">
        <w:rPr>
          <w:rStyle w:val="CharStyle10"/>
          <w:rFonts w:ascii="Times New Roman" w:hAnsi="Times New Roman" w:cs="Times New Roman"/>
          <w:sz w:val="30"/>
          <w:szCs w:val="30"/>
        </w:rPr>
        <w:t>11</w:t>
      </w:r>
      <w:r w:rsidR="00316433" w:rsidRPr="006876B6">
        <w:rPr>
          <w:rStyle w:val="CharStyle10"/>
          <w:rFonts w:ascii="Times New Roman" w:hAnsi="Times New Roman" w:cs="Times New Roman"/>
          <w:sz w:val="30"/>
          <w:szCs w:val="30"/>
        </w:rPr>
        <w:t>.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316433" w:rsidRPr="006876B6" w:rsidRDefault="009137DA">
      <w:pPr>
        <w:spacing w:after="0" w:line="360" w:lineRule="auto"/>
        <w:ind w:firstLine="709"/>
        <w:contextualSpacing/>
        <w:jc w:val="both"/>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lastRenderedPageBreak/>
        <w:t>12</w:t>
      </w:r>
      <w:r w:rsidR="00316433" w:rsidRPr="006876B6">
        <w:rPr>
          <w:rStyle w:val="CharStyle10"/>
          <w:rFonts w:ascii="Times New Roman" w:hAnsi="Times New Roman" w:cs="Times New Roman"/>
          <w:sz w:val="30"/>
          <w:szCs w:val="30"/>
        </w:rPr>
        <w:t>. Уполномоченные органы валютного контроля несут расходы по обмену информацией в рамках взаимодействия в сфере валютного контроля.</w:t>
      </w:r>
    </w:p>
    <w:p w:rsidR="00316433" w:rsidRPr="006876B6" w:rsidRDefault="00316433">
      <w:pPr>
        <w:spacing w:after="0" w:line="360" w:lineRule="auto"/>
        <w:ind w:firstLine="709"/>
        <w:contextualSpacing/>
        <w:jc w:val="both"/>
        <w:rPr>
          <w:rStyle w:val="CharStyle10"/>
          <w:rFonts w:ascii="Times New Roman" w:hAnsi="Times New Roman" w:cs="Times New Roman"/>
          <w:sz w:val="30"/>
          <w:szCs w:val="30"/>
        </w:rPr>
      </w:pPr>
      <w:r w:rsidRPr="006876B6">
        <w:rPr>
          <w:rStyle w:val="CharStyle10"/>
          <w:rFonts w:ascii="Times New Roman" w:hAnsi="Times New Roman" w:cs="Times New Roman"/>
          <w:sz w:val="30"/>
          <w:szCs w:val="30"/>
        </w:rPr>
        <w:t xml:space="preserve">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 </w:t>
      </w:r>
    </w:p>
    <w:p w:rsidR="00316433" w:rsidRPr="006876B6" w:rsidRDefault="00316433">
      <w:pPr>
        <w:spacing w:after="0" w:line="360" w:lineRule="auto"/>
        <w:ind w:firstLine="709"/>
        <w:contextualSpacing/>
        <w:jc w:val="both"/>
        <w:rPr>
          <w:rStyle w:val="CharStyle10"/>
          <w:rFonts w:ascii="Times New Roman" w:hAnsi="Times New Roman" w:cs="Times New Roman"/>
          <w:sz w:val="30"/>
          <w:szCs w:val="30"/>
        </w:rPr>
      </w:pPr>
    </w:p>
    <w:p w:rsidR="00316433" w:rsidRPr="006876B6" w:rsidRDefault="00316433">
      <w:pPr>
        <w:spacing w:after="0" w:line="240" w:lineRule="auto"/>
        <w:contextualSpacing/>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V</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Валютные ограничения</w:t>
      </w:r>
    </w:p>
    <w:p w:rsidR="00316433" w:rsidRPr="006876B6" w:rsidRDefault="00316433">
      <w:pPr>
        <w:spacing w:after="0" w:line="360" w:lineRule="auto"/>
        <w:contextualSpacing/>
        <w:jc w:val="center"/>
        <w:rPr>
          <w:rFonts w:ascii="Times New Roman" w:eastAsia="Times New Roman" w:hAnsi="Times New Roman" w:cs="Times New Roman"/>
          <w:sz w:val="30"/>
          <w:szCs w:val="30"/>
          <w:lang w:eastAsia="ru-RU"/>
        </w:rPr>
      </w:pP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13. Каждое из государств-членов в исключительных случаях </w:t>
      </w:r>
      <w:r w:rsidRPr="006876B6">
        <w:rPr>
          <w:rFonts w:ascii="Times New Roman" w:eastAsia="Times New Roman" w:hAnsi="Times New Roman" w:cs="Times New Roman"/>
          <w:sz w:val="30"/>
          <w:szCs w:val="30"/>
          <w:lang w:eastAsia="ru-RU"/>
        </w:rPr>
        <w:br/>
        <w:t>(если ситуация не может быть разрешена другими мерами экономической политики) вправе вводить валютные ограничения на срок не более 1 года.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этом к исключительным случаям относятся:</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u w:val="single"/>
          <w:lang w:eastAsia="ru-RU"/>
        </w:rPr>
      </w:pPr>
      <w:r w:rsidRPr="006876B6">
        <w:rPr>
          <w:rFonts w:ascii="Times New Roman" w:eastAsia="Times New Roman" w:hAnsi="Times New Roman" w:cs="Times New Roman"/>
          <w:sz w:val="30"/>
          <w:szCs w:val="30"/>
          <w:lang w:eastAsia="ru-RU"/>
        </w:rPr>
        <w:t xml:space="preserve">негативное развитие ситуации в платежном балансе, следствием которого может стать снижение золотовалютных резервов </w:t>
      </w:r>
      <w:r w:rsidRPr="006876B6">
        <w:rPr>
          <w:rFonts w:ascii="Times New Roman" w:eastAsia="Times New Roman" w:hAnsi="Times New Roman" w:cs="Times New Roman"/>
          <w:sz w:val="30"/>
          <w:szCs w:val="30"/>
          <w:lang w:eastAsia="ru-RU"/>
        </w:rPr>
        <w:br/>
        <w:t xml:space="preserve">государства-члена ниже допустимого уровня; </w:t>
      </w:r>
    </w:p>
    <w:p w:rsidR="00316433" w:rsidRPr="006876B6" w:rsidRDefault="00316433">
      <w:pPr>
        <w:spacing w:after="0" w:line="360" w:lineRule="auto"/>
        <w:ind w:firstLine="709"/>
        <w:contextualSpacing/>
        <w:jc w:val="both"/>
        <w:rPr>
          <w:rFonts w:ascii="Times New Roman" w:eastAsia="Times New Roman" w:hAnsi="Times New Roman" w:cs="Times New Roman"/>
          <w:b/>
          <w:i/>
          <w:sz w:val="30"/>
          <w:szCs w:val="30"/>
          <w:lang w:eastAsia="ru-RU"/>
        </w:rPr>
      </w:pPr>
      <w:r w:rsidRPr="006876B6">
        <w:rPr>
          <w:rFonts w:ascii="Times New Roman" w:eastAsia="Times New Roman" w:hAnsi="Times New Roman" w:cs="Times New Roman"/>
          <w:sz w:val="30"/>
          <w:szCs w:val="30"/>
          <w:lang w:eastAsia="ru-RU"/>
        </w:rP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316433" w:rsidRPr="006876B6" w:rsidRDefault="00316433">
      <w:pPr>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резкие колебания курса национальной валюты государства-члена</w:t>
      </w:r>
      <w:r w:rsidR="00515BC6" w:rsidRPr="006876B6">
        <w:rPr>
          <w:rFonts w:ascii="Times New Roman" w:eastAsia="Times New Roman" w:hAnsi="Times New Roman" w:cs="Times New Roman"/>
          <w:sz w:val="30"/>
          <w:szCs w:val="30"/>
          <w:lang w:eastAsia="ru-RU"/>
        </w:rPr>
        <w:t xml:space="preserve">. </w:t>
      </w:r>
    </w:p>
    <w:p w:rsidR="00316433" w:rsidRPr="006876B6" w:rsidRDefault="00316433">
      <w:pPr>
        <w:pStyle w:val="12"/>
        <w:shd w:val="clear" w:color="auto" w:fill="auto"/>
        <w:tabs>
          <w:tab w:val="left" w:pos="1053"/>
        </w:tabs>
        <w:spacing w:before="0" w:line="360" w:lineRule="auto"/>
        <w:ind w:firstLine="709"/>
        <w:contextualSpacing/>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 </w:t>
      </w:r>
    </w:p>
    <w:p w:rsidR="00316433" w:rsidRPr="006876B6" w:rsidRDefault="00316433">
      <w:pPr>
        <w:pStyle w:val="12"/>
        <w:shd w:val="clear" w:color="auto" w:fill="auto"/>
        <w:tabs>
          <w:tab w:val="left" w:pos="1053"/>
        </w:tabs>
        <w:spacing w:before="0" w:line="360" w:lineRule="auto"/>
        <w:ind w:firstLine="740"/>
        <w:contextualSpacing/>
        <w:rPr>
          <w:rFonts w:ascii="Times New Roman" w:eastAsia="Times New Roman" w:hAnsi="Times New Roman" w:cs="Times New Roman"/>
          <w:sz w:val="30"/>
          <w:szCs w:val="30"/>
          <w:lang w:eastAsia="ru-RU"/>
        </w:rPr>
      </w:pPr>
    </w:p>
    <w:p w:rsidR="00C346A4" w:rsidRPr="006876B6" w:rsidRDefault="00C346A4">
      <w:pPr>
        <w:pStyle w:val="12"/>
        <w:shd w:val="clear" w:color="auto" w:fill="auto"/>
        <w:tabs>
          <w:tab w:val="left" w:pos="1053"/>
        </w:tabs>
        <w:spacing w:before="0" w:line="360" w:lineRule="auto"/>
        <w:ind w:firstLine="740"/>
        <w:contextualSpacing/>
        <w:rPr>
          <w:rFonts w:ascii="Times New Roman" w:eastAsia="Times New Roman" w:hAnsi="Times New Roman" w:cs="Times New Roman"/>
          <w:sz w:val="30"/>
          <w:szCs w:val="30"/>
          <w:lang w:eastAsia="ru-RU"/>
        </w:rPr>
      </w:pPr>
    </w:p>
    <w:p w:rsidR="00316433" w:rsidRPr="006876B6" w:rsidRDefault="00316433">
      <w:pPr>
        <w:pStyle w:val="12"/>
        <w:shd w:val="clear" w:color="auto" w:fill="auto"/>
        <w:tabs>
          <w:tab w:val="left" w:pos="1053"/>
        </w:tabs>
        <w:spacing w:before="0" w:line="360" w:lineRule="auto"/>
        <w:contextualSpacing/>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_______________</w:t>
      </w:r>
    </w:p>
    <w:p w:rsidR="005A50AC" w:rsidRDefault="005A50AC">
      <w:pPr>
        <w:spacing w:after="0" w:line="360" w:lineRule="auto"/>
        <w:ind w:left="600"/>
        <w:jc w:val="right"/>
        <w:rPr>
          <w:rFonts w:ascii="Times New Roman" w:eastAsia="Times New Roman" w:hAnsi="Times New Roman" w:cs="Times New Roman"/>
          <w:bCs/>
          <w:sz w:val="30"/>
          <w:szCs w:val="30"/>
          <w:lang w:eastAsia="ru-RU" w:bidi="en-US"/>
        </w:rPr>
        <w:sectPr w:rsidR="005A50AC" w:rsidSect="00F763E5">
          <w:pgSz w:w="11906" w:h="16838" w:code="9"/>
          <w:pgMar w:top="1418" w:right="1134" w:bottom="1418" w:left="1418" w:header="1134" w:footer="709" w:gutter="0"/>
          <w:pgNumType w:start="1"/>
          <w:cols w:space="708"/>
          <w:titlePg/>
          <w:docGrid w:linePitch="360"/>
        </w:sectPr>
      </w:pPr>
    </w:p>
    <w:p w:rsidR="005A50AC" w:rsidRPr="00BA7E7C" w:rsidRDefault="005A50AC">
      <w:pPr>
        <w:suppressAutoHyphens/>
        <w:spacing w:after="0" w:line="360" w:lineRule="auto"/>
        <w:ind w:left="5670"/>
        <w:jc w:val="center"/>
        <w:rPr>
          <w:rFonts w:ascii="Times New Roman" w:eastAsia="Times New Roman" w:hAnsi="Times New Roman" w:cs="Times New Roman"/>
          <w:sz w:val="30"/>
          <w:szCs w:val="30"/>
          <w:lang w:val="kk-KZ" w:eastAsia="ar-SA"/>
        </w:rPr>
        <w:sectPr w:rsidR="005A50AC" w:rsidRPr="00BA7E7C" w:rsidSect="00BA7E7C">
          <w:headerReference w:type="default" r:id="rId30"/>
          <w:type w:val="continuous"/>
          <w:pgSz w:w="11906" w:h="16838"/>
          <w:pgMar w:top="1418" w:right="1134" w:bottom="1418" w:left="1418" w:header="709" w:footer="709" w:gutter="0"/>
          <w:cols w:space="708"/>
          <w:titlePg/>
          <w:docGrid w:linePitch="360"/>
        </w:sectPr>
      </w:pPr>
      <w:bookmarkStart w:id="18" w:name="bookmark18"/>
    </w:p>
    <w:p w:rsidR="003F71AF" w:rsidRPr="00BA7E7C" w:rsidRDefault="003F71AF">
      <w:pPr>
        <w:suppressAutoHyphens/>
        <w:spacing w:after="0" w:line="360" w:lineRule="auto"/>
        <w:ind w:left="5670"/>
        <w:jc w:val="center"/>
        <w:rPr>
          <w:rFonts w:ascii="Times New Roman" w:eastAsia="Times New Roman" w:hAnsi="Times New Roman" w:cs="Times New Roman"/>
          <w:sz w:val="30"/>
          <w:szCs w:val="30"/>
          <w:lang w:val="kk-KZ" w:eastAsia="ar-SA"/>
        </w:rPr>
      </w:pPr>
      <w:r w:rsidRPr="00BA7E7C">
        <w:rPr>
          <w:rFonts w:ascii="Times New Roman" w:eastAsia="Times New Roman" w:hAnsi="Times New Roman" w:cs="Times New Roman"/>
          <w:sz w:val="30"/>
          <w:szCs w:val="30"/>
          <w:lang w:val="kk-KZ" w:eastAsia="ar-SA"/>
        </w:rPr>
        <w:lastRenderedPageBreak/>
        <w:t>ПРИЛОЖЕНИЕ № 16</w:t>
      </w:r>
    </w:p>
    <w:p w:rsidR="003F71AF" w:rsidRPr="00BA7E7C" w:rsidRDefault="003F71AF">
      <w:pPr>
        <w:suppressAutoHyphens/>
        <w:spacing w:after="0" w:line="240" w:lineRule="auto"/>
        <w:ind w:left="5670"/>
        <w:jc w:val="center"/>
        <w:rPr>
          <w:rFonts w:ascii="Times New Roman" w:eastAsia="Times New Roman" w:hAnsi="Times New Roman" w:cs="Times New Roman"/>
          <w:sz w:val="30"/>
          <w:szCs w:val="30"/>
          <w:lang w:val="kk-KZ" w:eastAsia="ar-SA"/>
        </w:rPr>
      </w:pPr>
      <w:r w:rsidRPr="00BA7E7C">
        <w:rPr>
          <w:rFonts w:ascii="Times New Roman" w:eastAsia="Times New Roman" w:hAnsi="Times New Roman" w:cs="Times New Roman"/>
          <w:sz w:val="30"/>
          <w:szCs w:val="30"/>
          <w:lang w:val="kk-KZ" w:eastAsia="ar-SA"/>
        </w:rPr>
        <w:t>к Договору о Евразийском</w:t>
      </w:r>
      <w:r w:rsidRPr="00BA7E7C">
        <w:rPr>
          <w:rFonts w:ascii="Times New Roman" w:eastAsia="Times New Roman" w:hAnsi="Times New Roman" w:cs="Times New Roman"/>
          <w:sz w:val="30"/>
          <w:szCs w:val="30"/>
          <w:lang w:val="kk-KZ" w:eastAsia="ar-SA"/>
        </w:rPr>
        <w:br/>
        <w:t>экономическом союзе</w:t>
      </w:r>
    </w:p>
    <w:p w:rsidR="003F71AF" w:rsidRPr="00BA7E7C" w:rsidRDefault="003F71AF">
      <w:pPr>
        <w:spacing w:after="0" w:line="240" w:lineRule="auto"/>
        <w:ind w:firstLine="709"/>
        <w:jc w:val="center"/>
        <w:rPr>
          <w:rFonts w:ascii="Times New Roman" w:eastAsia="Calibri" w:hAnsi="Times New Roman" w:cs="Times New Roman"/>
          <w:sz w:val="30"/>
          <w:szCs w:val="30"/>
          <w:lang w:val="kk-KZ" w:eastAsia="ru-RU"/>
        </w:rPr>
      </w:pPr>
    </w:p>
    <w:p w:rsidR="003F71AF" w:rsidRPr="00BA7E7C" w:rsidRDefault="003F71AF">
      <w:pPr>
        <w:spacing w:after="0" w:line="240" w:lineRule="auto"/>
        <w:ind w:firstLine="709"/>
        <w:jc w:val="center"/>
        <w:rPr>
          <w:rFonts w:ascii="Times New Roman" w:eastAsia="Calibri" w:hAnsi="Times New Roman" w:cs="Times New Roman"/>
          <w:sz w:val="30"/>
          <w:szCs w:val="30"/>
          <w:lang w:val="kk-KZ" w:eastAsia="ru-RU"/>
        </w:rPr>
      </w:pPr>
    </w:p>
    <w:p w:rsidR="003F71AF" w:rsidRPr="00BA7E7C" w:rsidRDefault="003F71AF">
      <w:pPr>
        <w:spacing w:after="0" w:line="240" w:lineRule="auto"/>
        <w:jc w:val="center"/>
        <w:rPr>
          <w:rFonts w:ascii="Times New Roman" w:eastAsia="Times New Roman" w:hAnsi="Times New Roman" w:cs="Times New Roman"/>
          <w:b/>
          <w:sz w:val="30"/>
          <w:szCs w:val="30"/>
          <w:lang w:eastAsia="ru-RU" w:bidi="en-US"/>
        </w:rPr>
      </w:pPr>
      <w:r w:rsidRPr="00BA7E7C">
        <w:rPr>
          <w:rFonts w:ascii="Times New Roman" w:eastAsia="Times New Roman" w:hAnsi="Times New Roman" w:cs="Times New Roman"/>
          <w:b/>
          <w:spacing w:val="40"/>
          <w:sz w:val="32"/>
          <w:szCs w:val="32"/>
          <w:lang w:eastAsia="ru-RU" w:bidi="en-US"/>
        </w:rPr>
        <w:t>ПРОТОКОЛ</w:t>
      </w:r>
      <w:r w:rsidRPr="00BA7E7C">
        <w:rPr>
          <w:rFonts w:ascii="Times New Roman" w:eastAsia="Times New Roman" w:hAnsi="Times New Roman" w:cs="Times New Roman"/>
          <w:b/>
          <w:sz w:val="32"/>
          <w:szCs w:val="32"/>
          <w:lang w:eastAsia="ru-RU" w:bidi="en-US"/>
        </w:rPr>
        <w:br/>
      </w:r>
      <w:r w:rsidRPr="00BA7E7C">
        <w:rPr>
          <w:rFonts w:ascii="Times New Roman" w:eastAsia="Times New Roman" w:hAnsi="Times New Roman" w:cs="Times New Roman"/>
          <w:b/>
          <w:sz w:val="30"/>
          <w:szCs w:val="30"/>
          <w:lang w:eastAsia="ru-RU" w:bidi="en-US"/>
        </w:rPr>
        <w:t>о торговле услугами,</w:t>
      </w:r>
      <w:r w:rsidRPr="00BA7E7C">
        <w:rPr>
          <w:rFonts w:ascii="Times New Roman" w:eastAsia="Times New Roman" w:hAnsi="Times New Roman" w:cs="Times New Roman"/>
          <w:b/>
          <w:sz w:val="30"/>
          <w:szCs w:val="30"/>
          <w:lang w:eastAsia="ru-RU"/>
        </w:rPr>
        <w:t xml:space="preserve"> учреждении, деятельности</w:t>
      </w:r>
      <w:r w:rsidRPr="00BA7E7C">
        <w:rPr>
          <w:rFonts w:ascii="Times New Roman" w:eastAsia="Times New Roman" w:hAnsi="Times New Roman" w:cs="Times New Roman"/>
          <w:b/>
          <w:sz w:val="30"/>
          <w:szCs w:val="30"/>
          <w:lang w:eastAsia="ru-RU" w:bidi="en-US"/>
        </w:rPr>
        <w:t xml:space="preserve"> </w:t>
      </w:r>
      <w:r w:rsidRPr="00BA7E7C">
        <w:rPr>
          <w:rFonts w:ascii="Times New Roman" w:eastAsia="Times New Roman" w:hAnsi="Times New Roman" w:cs="Times New Roman"/>
          <w:b/>
          <w:sz w:val="30"/>
          <w:szCs w:val="30"/>
          <w:lang w:eastAsia="ru-RU" w:bidi="en-US"/>
        </w:rPr>
        <w:br/>
        <w:t>и осуществлении инвестиций</w:t>
      </w:r>
    </w:p>
    <w:p w:rsidR="003F71AF" w:rsidRPr="00BA7E7C" w:rsidRDefault="003F71AF">
      <w:pPr>
        <w:spacing w:after="0" w:line="240" w:lineRule="auto"/>
        <w:jc w:val="center"/>
        <w:rPr>
          <w:rFonts w:ascii="Times New Roman" w:eastAsia="Times New Roman" w:hAnsi="Times New Roman" w:cs="Times New Roman"/>
          <w:b/>
          <w:sz w:val="30"/>
          <w:szCs w:val="30"/>
          <w:lang w:eastAsia="ru-RU"/>
        </w:rPr>
      </w:pPr>
    </w:p>
    <w:p w:rsidR="003F71AF" w:rsidRPr="00BA7E7C" w:rsidRDefault="003F71AF">
      <w:pPr>
        <w:spacing w:after="0" w:line="240" w:lineRule="auto"/>
        <w:jc w:val="center"/>
        <w:rPr>
          <w:rFonts w:ascii="Times New Roman" w:eastAsia="Times New Roman" w:hAnsi="Times New Roman" w:cs="Times New Roman"/>
          <w:b/>
          <w:sz w:val="30"/>
          <w:szCs w:val="30"/>
          <w:lang w:eastAsia="ru-RU"/>
        </w:rPr>
      </w:pP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I</w:t>
      </w:r>
      <w:r w:rsidRPr="00BA7E7C">
        <w:rPr>
          <w:rFonts w:ascii="Times New Roman" w:eastAsia="Times New Roman" w:hAnsi="Times New Roman" w:cs="Times New Roman"/>
          <w:sz w:val="30"/>
          <w:szCs w:val="30"/>
          <w:lang w:eastAsia="ru-RU"/>
        </w:rPr>
        <w:t>. Общие положения</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Calibri" w:hAnsi="Times New Roman" w:cs="Times New Roman"/>
          <w:sz w:val="30"/>
          <w:szCs w:val="30"/>
          <w:lang w:eastAsia="ru-RU"/>
        </w:rPr>
        <w:t xml:space="preserve">1. Настоящий Протокол разработан в соответствии </w:t>
      </w:r>
      <w:r w:rsidRPr="00BA7E7C">
        <w:rPr>
          <w:rFonts w:ascii="Times New Roman" w:eastAsia="Calibri" w:hAnsi="Times New Roman" w:cs="Times New Roman"/>
          <w:sz w:val="30"/>
          <w:szCs w:val="30"/>
          <w:lang w:eastAsia="ru-RU"/>
        </w:rPr>
        <w:br/>
        <w:t xml:space="preserve">со статьями 65 – 69 Договора о Евразийском экономическом союзе (далее – Договор) и </w:t>
      </w:r>
      <w:r w:rsidRPr="00BA7E7C">
        <w:rPr>
          <w:rFonts w:ascii="Times New Roman" w:eastAsia="Times New Roman" w:hAnsi="Times New Roman" w:cs="Times New Roman"/>
          <w:sz w:val="30"/>
          <w:szCs w:val="30"/>
          <w:lang w:eastAsia="ru-RU"/>
        </w:rPr>
        <w:t>определяет правовые основы регулирования торговли услугами, учреждения, деятельности и осуществления инвестиций в государствах-членах.</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Особенности правоотношений, возникающих в связи</w:t>
      </w:r>
      <w:r w:rsidRPr="00BA7E7C">
        <w:rPr>
          <w:rFonts w:ascii="Times New Roman" w:eastAsia="Times New Roman" w:hAnsi="Times New Roman" w:cs="Times New Roman"/>
          <w:sz w:val="30"/>
          <w:szCs w:val="30"/>
          <w:lang w:eastAsia="ru-RU"/>
        </w:rPr>
        <w:br/>
        <w:t>с торговлей услугами электросвязи, определяются согласно приложению № 1 к настоящему Протоколу.</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«Горизонтальные» ограничения, сохраняемые государствами-членами в отношении всех секторов и видов деятельности, определены согласно приложению № 2 к настоящему Протоколу.</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Индивидуальные национальные перечни ограничений, изъятий, дополнительных требований и условий (далее – национальные перечни), предусмотренные пунктами </w:t>
      </w:r>
      <w:r w:rsidRPr="00BA7E7C">
        <w:rPr>
          <w:rFonts w:ascii="Times New Roman" w:eastAsia="Times New Roman" w:hAnsi="Times New Roman" w:cs="Times New Roman"/>
          <w:sz w:val="28"/>
          <w:szCs w:val="30"/>
          <w:lang w:eastAsia="ru-RU"/>
        </w:rPr>
        <w:t xml:space="preserve">15 – 17, 23, 26, 28, 31, 33 и 35 </w:t>
      </w:r>
      <w:r w:rsidRPr="00BA7E7C">
        <w:rPr>
          <w:rFonts w:ascii="Times New Roman" w:eastAsia="Times New Roman" w:hAnsi="Times New Roman" w:cs="Times New Roman"/>
          <w:sz w:val="30"/>
          <w:szCs w:val="30"/>
          <w:lang w:eastAsia="ru-RU"/>
        </w:rPr>
        <w:t>настоящего Протокола, утверждаются Высшим советом.</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3. Положения настоящего Протокола применяются </w:t>
      </w:r>
      <w:r w:rsidRPr="00BA7E7C">
        <w:rPr>
          <w:rFonts w:ascii="Times New Roman" w:eastAsia="Times New Roman" w:hAnsi="Times New Roman" w:cs="Times New Roman"/>
          <w:sz w:val="30"/>
          <w:szCs w:val="30"/>
          <w:lang w:eastAsia="ru-RU"/>
        </w:rPr>
        <w:br/>
        <w:t xml:space="preserve">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w:t>
      </w:r>
      <w:r w:rsidRPr="00BA7E7C">
        <w:rPr>
          <w:rFonts w:ascii="Times New Roman" w:eastAsia="Times New Roman" w:hAnsi="Times New Roman" w:cs="Times New Roman"/>
          <w:sz w:val="30"/>
          <w:szCs w:val="30"/>
          <w:lang w:eastAsia="ru-RU"/>
        </w:rPr>
        <w:br/>
        <w:t>а также к созданным, приобретенным, контролируемым юридическим</w:t>
      </w:r>
      <w:r w:rsidR="00AF014F" w:rsidRPr="00BA7E7C">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rPr>
        <w:t>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Несмотря на положения пунктов 15 – 17, 21, 24, 27, 30 и 32 настоящего Протокола, государства-члены сохраняют за собой право принимать и применять любые меры в отношении новых услуг, то есть </w:t>
      </w:r>
      <w:r w:rsidRPr="00BA7E7C">
        <w:rPr>
          <w:rFonts w:ascii="Times New Roman" w:eastAsia="Times New Roman" w:hAnsi="Times New Roman" w:cs="Times New Roman"/>
          <w:sz w:val="30"/>
          <w:szCs w:val="30"/>
          <w:lang w:eastAsia="ru-RU"/>
        </w:rPr>
        <w:br/>
        <w:t xml:space="preserve">не существующих на дату вступления настоящего Договора в силу. </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 В отношении способов поставки услуг, указанных в абзацах втором и третьем подпункта 22 пункта 6 настоящего Протокола, положения настоящего Протокола не применяются к правам перевозки воздушным транспортом и услугам, непосредственно относящимся </w:t>
      </w:r>
      <w:r w:rsidRPr="00BA7E7C">
        <w:rPr>
          <w:rFonts w:ascii="Times New Roman" w:eastAsia="Times New Roman" w:hAnsi="Times New Roman" w:cs="Times New Roman"/>
          <w:sz w:val="30"/>
          <w:szCs w:val="30"/>
          <w:lang w:eastAsia="ru-RU"/>
        </w:rPr>
        <w:br/>
        <w:t xml:space="preserve">к правам перевозки, за исключением ремонтного и эксплуатационного </w:t>
      </w:r>
      <w:r w:rsidRPr="00BA7E7C">
        <w:rPr>
          <w:rFonts w:ascii="Times New Roman" w:eastAsia="Times New Roman" w:hAnsi="Times New Roman" w:cs="Times New Roman"/>
          <w:sz w:val="30"/>
          <w:szCs w:val="30"/>
          <w:lang w:eastAsia="ru-RU"/>
        </w:rPr>
        <w:lastRenderedPageBreak/>
        <w:t>обслуживания самолетов, поставки и маркетинга авиатранспортных услуг, а также услуг компьютерной системы резервирования.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 Государства-члены не используют смягчение требований, предусмотренных их законодательством и касающихся защиты жизни </w:t>
      </w:r>
      <w:r w:rsidRPr="00BA7E7C">
        <w:rPr>
          <w:rFonts w:ascii="Times New Roman" w:eastAsia="Times New Roman" w:hAnsi="Times New Roman" w:cs="Times New Roman"/>
          <w:sz w:val="30"/>
          <w:szCs w:val="30"/>
          <w:lang w:eastAsia="ru-RU"/>
        </w:rPr>
        <w:br/>
        <w:t xml:space="preserve">и здоровья людей, окружающей среды, национальной безопасности, </w:t>
      </w:r>
      <w:r w:rsidRPr="00BA7E7C">
        <w:rPr>
          <w:rFonts w:ascii="Times New Roman" w:eastAsia="Times New Roman" w:hAnsi="Times New Roman" w:cs="Times New Roman"/>
          <w:sz w:val="30"/>
          <w:szCs w:val="30"/>
          <w:lang w:eastAsia="ru-RU"/>
        </w:rPr>
        <w:br/>
        <w:t>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II</w:t>
      </w:r>
      <w:r w:rsidRPr="00BA7E7C">
        <w:rPr>
          <w:rFonts w:ascii="Times New Roman" w:eastAsia="Times New Roman" w:hAnsi="Times New Roman" w:cs="Times New Roman"/>
          <w:sz w:val="30"/>
          <w:szCs w:val="30"/>
          <w:lang w:eastAsia="ru-RU"/>
        </w:rPr>
        <w:t>. Определения и понятия</w:t>
      </w:r>
    </w:p>
    <w:p w:rsidR="003F71AF" w:rsidRPr="00BA7E7C" w:rsidRDefault="003F71AF">
      <w:pPr>
        <w:spacing w:after="0" w:line="360" w:lineRule="auto"/>
        <w:ind w:firstLine="709"/>
        <w:jc w:val="both"/>
        <w:rPr>
          <w:rFonts w:ascii="Times New Roman" w:eastAsia="Calibri" w:hAnsi="Times New Roman" w:cs="Times New Roman"/>
          <w:sz w:val="30"/>
          <w:szCs w:val="30"/>
          <w:lang w:eastAsia="ru-RU"/>
        </w:rPr>
      </w:pPr>
    </w:p>
    <w:p w:rsidR="003F71AF" w:rsidRPr="00BA7E7C" w:rsidRDefault="003F71AF">
      <w:pPr>
        <w:spacing w:after="0" w:line="360" w:lineRule="auto"/>
        <w:ind w:firstLine="709"/>
        <w:jc w:val="both"/>
        <w:rPr>
          <w:rFonts w:ascii="Times New Roman" w:eastAsia="Calibri" w:hAnsi="Times New Roman" w:cs="Times New Roman"/>
          <w:sz w:val="30"/>
          <w:szCs w:val="30"/>
          <w:lang w:eastAsia="ru-RU"/>
        </w:rPr>
      </w:pPr>
      <w:r w:rsidRPr="00BA7E7C">
        <w:rPr>
          <w:rFonts w:ascii="Times New Roman" w:eastAsia="Times New Roman" w:hAnsi="Times New Roman" w:cs="Times New Roman"/>
          <w:sz w:val="30"/>
          <w:szCs w:val="30"/>
          <w:lang w:eastAsia="ru-RU"/>
        </w:rPr>
        <w:t>6. </w:t>
      </w:r>
      <w:r w:rsidRPr="00BA7E7C">
        <w:rPr>
          <w:rFonts w:ascii="Times New Roman" w:eastAsia="Calibri" w:hAnsi="Times New Roman" w:cs="Times New Roman"/>
          <w:sz w:val="30"/>
          <w:szCs w:val="30"/>
          <w:lang w:eastAsia="ru-RU"/>
        </w:rPr>
        <w:t xml:space="preserve">Понятия, используемые в настоящем Протоколе, означают следующее: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«государство-реципиент» </w:t>
      </w:r>
      <w:r w:rsidRPr="00BA7E7C">
        <w:rPr>
          <w:rFonts w:ascii="Times New Roman" w:eastAsia="Calibri"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rPr>
        <w:t xml:space="preserve">государство-член, на территории которого осуществляются инвестиции инвесторами других </w:t>
      </w:r>
      <w:r w:rsidRPr="00BA7E7C">
        <w:rPr>
          <w:rFonts w:ascii="Times New Roman" w:eastAsia="Times New Roman" w:hAnsi="Times New Roman" w:cs="Times New Roman"/>
          <w:sz w:val="30"/>
          <w:szCs w:val="30"/>
          <w:lang w:eastAsia="ru-RU"/>
        </w:rPr>
        <w:br/>
        <w:t>государств-членов;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 xml:space="preserve">2) «деятельность» – предпринимательская и иная </w:t>
      </w:r>
      <w:r w:rsidRPr="00BA7E7C">
        <w:rPr>
          <w:rFonts w:ascii="Times New Roman" w:eastAsia="Times New Roman" w:hAnsi="Times New Roman" w:cs="Times New Roman"/>
          <w:sz w:val="30"/>
          <w:szCs w:val="30"/>
          <w:lang w:eastAsia="ru-RU"/>
        </w:rPr>
        <w:t>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втором – шестом подпункта 24 настоящего пункта;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 «деятельность в связи с инвестициями» </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владение, пользование и (или) распоряжение инвестициями;</w:t>
      </w:r>
    </w:p>
    <w:p w:rsidR="003F71AF" w:rsidRPr="00BA7E7C" w:rsidRDefault="003F71AF">
      <w:pPr>
        <w:spacing w:after="0" w:line="360" w:lineRule="auto"/>
        <w:ind w:firstLine="709"/>
        <w:contextualSpacing/>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3F71AF" w:rsidRPr="00BA7E7C" w:rsidRDefault="003F71AF">
      <w:pPr>
        <w:spacing w:after="0" w:line="360" w:lineRule="auto"/>
        <w:ind w:firstLine="709"/>
        <w:contextualSpacing/>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5) «законодательство государства-члена» </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законы и иные нормативные правовые акты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6) «заявитель» </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лицо одного государства-члена, обратившееся</w:t>
      </w:r>
      <w:r w:rsidRPr="00BA7E7C">
        <w:rPr>
          <w:rFonts w:ascii="Times New Roman" w:eastAsia="Times New Roman" w:hAnsi="Times New Roman" w:cs="Times New Roman"/>
          <w:sz w:val="30"/>
          <w:szCs w:val="30"/>
          <w:lang w:eastAsia="ru-RU"/>
        </w:rPr>
        <w:br/>
        <w:t>в компетентный орган этого или другого государства-члена</w:t>
      </w:r>
      <w:r w:rsidRPr="00BA7E7C">
        <w:rPr>
          <w:rFonts w:ascii="Times New Roman" w:eastAsia="Times New Roman" w:hAnsi="Times New Roman" w:cs="Times New Roman"/>
          <w:sz w:val="30"/>
          <w:szCs w:val="30"/>
          <w:lang w:eastAsia="ru-RU"/>
        </w:rPr>
        <w:br/>
        <w:t xml:space="preserve">с заявлением о предоставлении разрешения;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 «инвестиции» </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 xml:space="preserve">материальные и нематериальные ценности, вкладываемые инвестором одного государства-члена в объекты </w:t>
      </w:r>
      <w:r w:rsidRPr="00BA7E7C">
        <w:rPr>
          <w:rFonts w:ascii="Times New Roman" w:eastAsia="Times New Roman" w:hAnsi="Times New Roman" w:cs="Times New Roman"/>
          <w:bCs/>
          <w:sz w:val="30"/>
          <w:szCs w:val="30"/>
          <w:lang w:eastAsia="ru-RU"/>
        </w:rPr>
        <w:t>предпринимательской</w:t>
      </w:r>
      <w:r w:rsidRPr="00BA7E7C">
        <w:rPr>
          <w:rFonts w:ascii="Times New Roman" w:eastAsia="Times New Roman" w:hAnsi="Times New Roman" w:cs="Times New Roman"/>
          <w:b/>
          <w:bCs/>
          <w:sz w:val="30"/>
          <w:szCs w:val="30"/>
          <w:lang w:eastAsia="ru-RU"/>
        </w:rPr>
        <w:t xml:space="preserve"> </w:t>
      </w:r>
      <w:r w:rsidRPr="00BA7E7C">
        <w:rPr>
          <w:rFonts w:ascii="Times New Roman" w:eastAsia="Times New Roman" w:hAnsi="Times New Roman" w:cs="Times New Roman"/>
          <w:sz w:val="30"/>
          <w:szCs w:val="30"/>
          <w:lang w:eastAsia="ru-RU"/>
        </w:rPr>
        <w:t>деятельности на территории другого</w:t>
      </w:r>
      <w:r w:rsidRPr="00BA7E7C">
        <w:rPr>
          <w:rFonts w:ascii="Times New Roman" w:eastAsia="Times New Roman" w:hAnsi="Times New Roman" w:cs="Times New Roman"/>
          <w:sz w:val="30"/>
          <w:szCs w:val="30"/>
          <w:lang w:eastAsia="ru-RU"/>
        </w:rPr>
        <w:br/>
        <w:t>государства-члена в соответствии с законодательством последнего,</w:t>
      </w:r>
      <w:r w:rsidRPr="00BA7E7C">
        <w:rPr>
          <w:rFonts w:ascii="Times New Roman" w:eastAsia="Times New Roman" w:hAnsi="Times New Roman" w:cs="Times New Roman"/>
          <w:sz w:val="30"/>
          <w:szCs w:val="30"/>
          <w:lang w:eastAsia="ru-RU"/>
        </w:rPr>
        <w:br/>
        <w:t>в том числе: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денежные средства (деньги), ценные бумаги, иное имущество;</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права на осуществление предпринимательской деятельности, предоставляемые на основе законодательства государств-членов или</w:t>
      </w:r>
      <w:r w:rsidRPr="00BA7E7C">
        <w:rPr>
          <w:rFonts w:ascii="Times New Roman" w:eastAsia="Times New Roman" w:hAnsi="Times New Roman" w:cs="Times New Roman"/>
          <w:sz w:val="30"/>
          <w:szCs w:val="30"/>
          <w:lang w:eastAsia="ru-RU"/>
        </w:rPr>
        <w:br/>
        <w:t>по договору, включая, в частности, права на разведку, разработку, добычу и эксплуатацию природных ресурсов;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имущественные и иные права, имеющие денежную оценку;</w:t>
      </w:r>
    </w:p>
    <w:p w:rsidR="003F71AF" w:rsidRPr="00BA7E7C" w:rsidRDefault="003F71AF">
      <w:pPr>
        <w:spacing w:after="0" w:line="360" w:lineRule="auto"/>
        <w:ind w:firstLine="709"/>
        <w:contextualSpacing/>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8) «инвестор государства-члена» – любое лицо государства-члена, осуществляющее инвестиции на территории другого государства-члена </w:t>
      </w:r>
      <w:r w:rsidRPr="00BA7E7C">
        <w:rPr>
          <w:rFonts w:ascii="Times New Roman" w:eastAsia="Times New Roman" w:hAnsi="Times New Roman" w:cs="Times New Roman"/>
          <w:sz w:val="30"/>
          <w:szCs w:val="30"/>
          <w:lang w:eastAsia="ru-RU"/>
        </w:rPr>
        <w:t>в соответствии с законодательством последнего</w:t>
      </w:r>
      <w:r w:rsidRPr="00BA7E7C">
        <w:rPr>
          <w:rFonts w:ascii="Times New Roman" w:eastAsia="Times New Roman" w:hAnsi="Times New Roman" w:cs="Times New Roman"/>
          <w:sz w:val="30"/>
          <w:szCs w:val="30"/>
          <w:lang w:eastAsia="ru-RU" w:bidi="en-US"/>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9) «компетентный орган» </w:t>
      </w:r>
      <w:r w:rsidRPr="00BA7E7C">
        <w:rPr>
          <w:rFonts w:ascii="Times New Roman" w:eastAsia="Times New Roman" w:hAnsi="Times New Roman" w:cs="Times New Roman"/>
          <w:sz w:val="30"/>
          <w:szCs w:val="30"/>
          <w:lang w:eastAsia="ru-RU" w:bidi="en-US"/>
        </w:rPr>
        <w:t>–</w:t>
      </w:r>
      <w:r w:rsidRPr="00BA7E7C">
        <w:rPr>
          <w:rFonts w:ascii="Times New Roman" w:eastAsia="Times New Roman" w:hAnsi="Times New Roman" w:cs="Times New Roman"/>
          <w:sz w:val="30"/>
          <w:szCs w:val="30"/>
          <w:lang w:eastAsia="ru-RU"/>
        </w:rPr>
        <w:t xml:space="preserve"> любой орган или любая организация,</w:t>
      </w:r>
      <w:r w:rsidRPr="00BA7E7C">
        <w:rPr>
          <w:rFonts w:ascii="Times New Roman" w:eastAsia="Times New Roman" w:hAnsi="Times New Roman" w:cs="Times New Roman"/>
          <w:sz w:val="30"/>
          <w:szCs w:val="30"/>
          <w:lang w:eastAsia="ru-RU"/>
        </w:rPr>
        <w:br/>
        <w:t>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lastRenderedPageBreak/>
        <w:t>10) «лицо государства-члена» – любое физическое или юридическое лицо государства-члена</w:t>
      </w:r>
      <w:r w:rsidRPr="00BA7E7C">
        <w:rPr>
          <w:rFonts w:ascii="Times New Roman" w:eastAsia="Times New Roman" w:hAnsi="Times New Roman" w:cs="Times New Roman"/>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11) «мера государства-члена» – законодательство государства-члена</w:t>
      </w:r>
      <w:r w:rsidRPr="00BA7E7C">
        <w:rPr>
          <w:rFonts w:ascii="Times New Roman" w:eastAsia="Times New Roman" w:hAnsi="Times New Roman" w:cs="Times New Roman"/>
          <w:sz w:val="30"/>
          <w:szCs w:val="30"/>
          <w:lang w:eastAsia="ru-RU"/>
        </w:rPr>
        <w:t xml:space="preserve">, а также любое решение, действие или бездействие органа или должностного лица этого </w:t>
      </w:r>
      <w:r w:rsidRPr="00BA7E7C">
        <w:rPr>
          <w:rFonts w:ascii="Times New Roman" w:eastAsia="Times New Roman" w:hAnsi="Times New Roman" w:cs="Times New Roman"/>
          <w:sz w:val="30"/>
          <w:szCs w:val="30"/>
          <w:lang w:eastAsia="ru-RU" w:bidi="en-US"/>
        </w:rPr>
        <w:t>государства-члена</w:t>
      </w:r>
      <w:r w:rsidRPr="00BA7E7C">
        <w:rPr>
          <w:rFonts w:ascii="Times New Roman" w:eastAsia="Times New Roman" w:hAnsi="Times New Roman" w:cs="Times New Roman"/>
          <w:sz w:val="30"/>
          <w:szCs w:val="30"/>
          <w:lang w:eastAsia="ru-RU"/>
        </w:rPr>
        <w:t>, которые приняты</w:t>
      </w:r>
      <w:r w:rsidRPr="00BA7E7C">
        <w:rPr>
          <w:rFonts w:ascii="Times New Roman" w:eastAsia="Times New Roman" w:hAnsi="Times New Roman" w:cs="Times New Roman"/>
          <w:sz w:val="30"/>
          <w:szCs w:val="30"/>
          <w:lang w:eastAsia="ru-RU"/>
        </w:rPr>
        <w:br/>
        <w:t xml:space="preserve">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В случае принятия (издания) органом </w:t>
      </w:r>
      <w:r w:rsidRPr="00BA7E7C">
        <w:rPr>
          <w:rFonts w:ascii="Times New Roman" w:eastAsia="Times New Roman" w:hAnsi="Times New Roman" w:cs="Times New Roman"/>
          <w:sz w:val="30"/>
          <w:szCs w:val="30"/>
          <w:lang w:eastAsia="ru-RU" w:bidi="en-US"/>
        </w:rPr>
        <w:t xml:space="preserve">государства-члена </w:t>
      </w:r>
      <w:r w:rsidRPr="00BA7E7C">
        <w:rPr>
          <w:rFonts w:ascii="Times New Roman" w:eastAsia="Times New Roman" w:hAnsi="Times New Roman" w:cs="Times New Roman"/>
          <w:sz w:val="30"/>
          <w:szCs w:val="30"/>
          <w:lang w:eastAsia="ru-RU"/>
        </w:rPr>
        <w:t>официального документа, имеющего рекомендательный характер, такая рекомендация может быть признана мерой</w:t>
      </w:r>
      <w:r w:rsidRPr="00BA7E7C">
        <w:rPr>
          <w:rFonts w:ascii="Times New Roman" w:eastAsia="Times New Roman" w:hAnsi="Times New Roman" w:cs="Times New Roman"/>
          <w:sz w:val="30"/>
          <w:szCs w:val="30"/>
          <w:lang w:eastAsia="ru-RU" w:bidi="en-US"/>
        </w:rPr>
        <w:t xml:space="preserve"> государства-члена, применяемой</w:t>
      </w:r>
      <w:r w:rsidRPr="00BA7E7C">
        <w:rPr>
          <w:rFonts w:ascii="Times New Roman" w:eastAsia="Times New Roman" w:hAnsi="Times New Roman" w:cs="Times New Roman"/>
          <w:sz w:val="30"/>
          <w:szCs w:val="30"/>
          <w:lang w:eastAsia="ru-RU"/>
        </w:rPr>
        <w:t xml:space="preserve">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w:t>
      </w:r>
      <w:r w:rsidRPr="00BA7E7C">
        <w:rPr>
          <w:rFonts w:ascii="Times New Roman" w:eastAsia="Times New Roman" w:hAnsi="Times New Roman" w:cs="Times New Roman"/>
          <w:sz w:val="30"/>
          <w:szCs w:val="30"/>
          <w:lang w:eastAsia="ru-RU" w:bidi="en-US"/>
        </w:rPr>
        <w:t>государства-члена</w:t>
      </w:r>
      <w:r w:rsidRPr="00BA7E7C">
        <w:rPr>
          <w:rFonts w:ascii="Times New Roman" w:eastAsia="Times New Roman" w:hAnsi="Times New Roman" w:cs="Times New Roman"/>
          <w:sz w:val="30"/>
          <w:szCs w:val="30"/>
          <w:lang w:eastAsia="ru-RU"/>
        </w:rPr>
        <w:t xml:space="preserve">, лица других </w:t>
      </w:r>
      <w:r w:rsidRPr="00BA7E7C">
        <w:rPr>
          <w:rFonts w:ascii="Times New Roman" w:eastAsia="Times New Roman" w:hAnsi="Times New Roman" w:cs="Times New Roman"/>
          <w:sz w:val="30"/>
          <w:szCs w:val="30"/>
          <w:lang w:eastAsia="ru-RU" w:bidi="en-US"/>
        </w:rPr>
        <w:t>государств-членов</w:t>
      </w:r>
      <w:r w:rsidRPr="00BA7E7C">
        <w:rPr>
          <w:rFonts w:ascii="Times New Roman" w:eastAsia="Times New Roman" w:hAnsi="Times New Roman" w:cs="Times New Roman"/>
          <w:sz w:val="30"/>
          <w:szCs w:val="30"/>
          <w:lang w:eastAsia="ru-RU"/>
        </w:rPr>
        <w:t xml:space="preserve">, лица любого третьего государства) следуют ей;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12) «получатель услуги» </w:t>
      </w:r>
      <w:r w:rsidRPr="00BA7E7C">
        <w:rPr>
          <w:rFonts w:ascii="Times New Roman" w:eastAsia="Times New Roman" w:hAnsi="Times New Roman" w:cs="Times New Roman"/>
          <w:sz w:val="30"/>
          <w:szCs w:val="30"/>
          <w:lang w:eastAsia="ru-RU"/>
        </w:rPr>
        <w:t>–</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любое</w:t>
      </w:r>
      <w:r w:rsidRPr="00BA7E7C">
        <w:rPr>
          <w:rFonts w:ascii="Times New Roman" w:eastAsia="Times New Roman" w:hAnsi="Times New Roman" w:cs="Times New Roman"/>
          <w:sz w:val="30"/>
          <w:szCs w:val="30"/>
          <w:lang w:eastAsia="ru-RU" w:bidi="en-US"/>
        </w:rPr>
        <w:t xml:space="preserve"> лицо государства-члена, которому поставляется услуга </w:t>
      </w:r>
      <w:r w:rsidRPr="00BA7E7C">
        <w:rPr>
          <w:rFonts w:ascii="Times New Roman" w:eastAsia="Times New Roman" w:hAnsi="Times New Roman" w:cs="Times New Roman"/>
          <w:sz w:val="30"/>
          <w:szCs w:val="30"/>
          <w:lang w:eastAsia="ru-RU"/>
        </w:rPr>
        <w:t>или которое намерено воспользоваться услугой</w:t>
      </w:r>
      <w:r w:rsidRPr="00BA7E7C">
        <w:rPr>
          <w:rFonts w:ascii="Times New Roman" w:eastAsia="Times New Roman" w:hAnsi="Times New Roman" w:cs="Times New Roman"/>
          <w:sz w:val="30"/>
          <w:szCs w:val="30"/>
          <w:lang w:eastAsia="ru-RU" w:bidi="en-US"/>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 xml:space="preserve">13) «поставщик услуг» </w:t>
      </w:r>
      <w:r w:rsidRPr="00BA7E7C">
        <w:rPr>
          <w:rFonts w:ascii="Times New Roman" w:eastAsia="Times New Roman" w:hAnsi="Times New Roman" w:cs="Times New Roman"/>
          <w:sz w:val="30"/>
          <w:szCs w:val="30"/>
          <w:lang w:eastAsia="ru-RU"/>
        </w:rPr>
        <w:t>–</w:t>
      </w:r>
      <w:r w:rsidRPr="00BA7E7C">
        <w:rPr>
          <w:rFonts w:ascii="Times New Roman" w:eastAsia="Times New Roman" w:hAnsi="Times New Roman" w:cs="Times New Roman"/>
          <w:sz w:val="30"/>
          <w:szCs w:val="30"/>
          <w:lang w:eastAsia="ru-RU" w:bidi="en-US"/>
        </w:rPr>
        <w:t xml:space="preserve"> любое </w:t>
      </w:r>
      <w:r w:rsidRPr="00BA7E7C">
        <w:rPr>
          <w:rFonts w:ascii="Times New Roman" w:eastAsia="Times New Roman" w:hAnsi="Times New Roman" w:cs="Times New Roman"/>
          <w:sz w:val="30"/>
          <w:szCs w:val="30"/>
          <w:lang w:eastAsia="ru-RU"/>
        </w:rPr>
        <w:t>лицо</w:t>
      </w:r>
      <w:r w:rsidRPr="00BA7E7C">
        <w:rPr>
          <w:rFonts w:ascii="Times New Roman" w:eastAsia="Times New Roman" w:hAnsi="Times New Roman" w:cs="Times New Roman"/>
          <w:sz w:val="30"/>
          <w:szCs w:val="30"/>
          <w:lang w:eastAsia="ru-RU" w:bidi="en-US"/>
        </w:rPr>
        <w:t xml:space="preserve"> государства-члена</w:t>
      </w:r>
      <w:r w:rsidRPr="00BA7E7C">
        <w:rPr>
          <w:rFonts w:ascii="Times New Roman" w:eastAsia="Times New Roman" w:hAnsi="Times New Roman" w:cs="Times New Roman"/>
          <w:sz w:val="30"/>
          <w:szCs w:val="30"/>
          <w:lang w:eastAsia="ru-RU"/>
        </w:rPr>
        <w:t>, которое поставляет услугу;</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lastRenderedPageBreak/>
        <w:t xml:space="preserve">15) «разрешение» </w:t>
      </w:r>
      <w:r w:rsidRPr="00BA7E7C">
        <w:rPr>
          <w:rFonts w:ascii="Times New Roman" w:eastAsia="Times New Roman" w:hAnsi="Times New Roman" w:cs="Times New Roman"/>
          <w:sz w:val="30"/>
          <w:szCs w:val="30"/>
          <w:lang w:eastAsia="ru-RU"/>
        </w:rPr>
        <w:t>–</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предусмотренное законодательством государства-члена,</w:t>
      </w:r>
      <w:r w:rsidRPr="00BA7E7C">
        <w:rPr>
          <w:rFonts w:ascii="Times New Roman" w:eastAsia="Times New Roman" w:hAnsi="Times New Roman" w:cs="Times New Roman"/>
          <w:sz w:val="30"/>
          <w:szCs w:val="30"/>
          <w:lang w:eastAsia="ru-RU" w:bidi="en-US"/>
        </w:rPr>
        <w:t xml:space="preserve">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16) «разрешительные процедуры» – совокупность процедур, реализуемых компетентными органами в соответствии </w:t>
      </w:r>
      <w:r w:rsidRPr="00BA7E7C">
        <w:rPr>
          <w:rFonts w:ascii="Times New Roman" w:eastAsia="Times New Roman" w:hAnsi="Times New Roman" w:cs="Times New Roman"/>
          <w:sz w:val="30"/>
          <w:szCs w:val="30"/>
          <w:lang w:eastAsia="ru-RU"/>
        </w:rPr>
        <w:br/>
        <w:t xml:space="preserve">с законодательством государства-члена, связанных с выдачей </w:t>
      </w:r>
      <w:r w:rsidRPr="00BA7E7C">
        <w:rPr>
          <w:rFonts w:ascii="Times New Roman" w:eastAsia="Times New Roman" w:hAnsi="Times New Roman" w:cs="Times New Roman"/>
          <w:sz w:val="30"/>
          <w:szCs w:val="30"/>
          <w:lang w:eastAsia="ru-RU"/>
        </w:rPr>
        <w:br/>
        <w:t>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sz w:val="30"/>
          <w:szCs w:val="30"/>
          <w:lang w:eastAsia="ru-RU"/>
        </w:rPr>
        <w:t>17) «разрешительные требования» – совокупность стандартов</w:t>
      </w:r>
      <w:r w:rsidRPr="00BA7E7C">
        <w:rPr>
          <w:rFonts w:ascii="Times New Roman" w:eastAsia="Times New Roman" w:hAnsi="Times New Roman" w:cs="Times New Roman"/>
          <w:sz w:val="30"/>
          <w:szCs w:val="30"/>
          <w:lang w:eastAsia="ru-RU"/>
        </w:rPr>
        <w:br/>
        <w:t>и (или) требований (в том числе лицензионных, квалификационных)</w:t>
      </w:r>
      <w:r w:rsidRPr="00BA7E7C">
        <w:rPr>
          <w:rFonts w:ascii="Times New Roman" w:eastAsia="Times New Roman" w:hAnsi="Times New Roman" w:cs="Times New Roman"/>
          <w:sz w:val="30"/>
          <w:szCs w:val="30"/>
          <w:lang w:eastAsia="ru-RU"/>
        </w:rPr>
        <w:br/>
        <w:t>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bCs/>
          <w:sz w:val="30"/>
          <w:szCs w:val="30"/>
          <w:lang w:eastAsia="ru-RU"/>
        </w:rPr>
        <w:t>В отношении разрешений на осуществление деятельности разрешительные требования могут в том числе иметь целью обеспечение</w:t>
      </w:r>
      <w:r w:rsidRPr="00BA7E7C">
        <w:rPr>
          <w:rFonts w:ascii="Times New Roman" w:eastAsia="Times New Roman" w:hAnsi="Times New Roman" w:cs="Times New Roman"/>
          <w:sz w:val="30"/>
          <w:szCs w:val="30"/>
          <w:lang w:eastAsia="ru-RU"/>
        </w:rPr>
        <w:t xml:space="preserve"> компетентности и способности заявителя осуществлять торговлю услугами и иную деятельность в соответствии</w:t>
      </w:r>
      <w:r w:rsidRPr="00BA7E7C">
        <w:rPr>
          <w:rFonts w:ascii="Times New Roman" w:eastAsia="Times New Roman" w:hAnsi="Times New Roman" w:cs="Times New Roman"/>
          <w:sz w:val="30"/>
          <w:szCs w:val="30"/>
          <w:lang w:eastAsia="ru-RU"/>
        </w:rPr>
        <w:br/>
        <w:t xml:space="preserve">с законодательством государства-члена;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18) «режим» – </w:t>
      </w:r>
      <w:r w:rsidRPr="00BA7E7C">
        <w:rPr>
          <w:rFonts w:ascii="Times New Roman" w:eastAsia="Calibri" w:hAnsi="Times New Roman" w:cs="Times New Roman"/>
          <w:bCs/>
          <w:sz w:val="30"/>
          <w:szCs w:val="30"/>
          <w:lang w:eastAsia="ru-RU" w:bidi="en-US"/>
        </w:rPr>
        <w:t>совокупность</w:t>
      </w:r>
      <w:r w:rsidRPr="00BA7E7C">
        <w:rPr>
          <w:rFonts w:ascii="Times New Roman" w:eastAsia="Times New Roman" w:hAnsi="Times New Roman" w:cs="Times New Roman"/>
          <w:sz w:val="30"/>
          <w:szCs w:val="30"/>
          <w:lang w:eastAsia="ru-RU"/>
        </w:rPr>
        <w:t xml:space="preserve"> </w:t>
      </w:r>
      <w:r w:rsidRPr="00BA7E7C">
        <w:rPr>
          <w:rFonts w:ascii="Times New Roman" w:eastAsia="Calibri" w:hAnsi="Times New Roman" w:cs="Times New Roman"/>
          <w:bCs/>
          <w:sz w:val="30"/>
          <w:szCs w:val="30"/>
          <w:lang w:eastAsia="ru-RU" w:bidi="en-US"/>
        </w:rPr>
        <w:t>мер</w:t>
      </w:r>
      <w:r w:rsidRPr="00BA7E7C">
        <w:rPr>
          <w:rFonts w:ascii="Times New Roman" w:hAnsi="Times New Roman" w:cs="Times New Roman"/>
          <w:sz w:val="30"/>
          <w:szCs w:val="30"/>
        </w:rPr>
        <w:t xml:space="preserve"> государств-членов;</w:t>
      </w:r>
      <w:r w:rsidRPr="00BA7E7C">
        <w:rPr>
          <w:rFonts w:ascii="Times New Roman" w:eastAsia="Calibri" w:hAnsi="Times New Roman" w:cs="Times New Roman"/>
          <w:bCs/>
          <w:sz w:val="30"/>
          <w:szCs w:val="30"/>
          <w:lang w:eastAsia="ru-RU" w:bidi="en-US"/>
        </w:rPr>
        <w:t xml:space="preserve">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19) «сектор услуги»: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в отношении приложения № 2 к настоящему Протоколу, а также</w:t>
      </w:r>
      <w:r w:rsidRPr="00BA7E7C">
        <w:rPr>
          <w:rFonts w:ascii="Times New Roman" w:eastAsia="Times New Roman" w:hAnsi="Times New Roman" w:cs="Times New Roman"/>
          <w:sz w:val="30"/>
          <w:szCs w:val="30"/>
          <w:lang w:eastAsia="ru-RU" w:bidi="en-US"/>
        </w:rPr>
        <w:br/>
        <w:t xml:space="preserve">в отношении перечней, утверждаемых Высшим советом, </w:t>
      </w:r>
      <w:r w:rsidRPr="00BA7E7C">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bidi="en-US"/>
        </w:rPr>
        <w:t xml:space="preserve">один, несколько или все подсектора отдельной услуги;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в иных случаях </w:t>
      </w:r>
      <w:r w:rsidRPr="00BA7E7C">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bidi="en-US"/>
        </w:rPr>
        <w:t>весь сектор услуги, включая все ее подсектора</w:t>
      </w:r>
      <w:r w:rsidRPr="00BA7E7C">
        <w:rPr>
          <w:rFonts w:ascii="Times New Roman" w:eastAsia="Times New Roman" w:hAnsi="Times New Roman" w:cs="Times New Roman"/>
          <w:bCs/>
          <w:iCs/>
          <w:sz w:val="30"/>
          <w:szCs w:val="30"/>
          <w:lang w:eastAsia="ru-RU"/>
        </w:rPr>
        <w:t xml:space="preserve">;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Calibri" w:hAnsi="Times New Roman" w:cs="Times New Roman"/>
          <w:sz w:val="30"/>
          <w:szCs w:val="30"/>
          <w:lang w:eastAsia="ru-RU"/>
        </w:rPr>
        <w:t>20</w:t>
      </w:r>
      <w:r w:rsidRPr="00BA7E7C">
        <w:rPr>
          <w:rFonts w:ascii="Times New Roman" w:eastAsia="Times New Roman" w:hAnsi="Times New Roman" w:cs="Times New Roman"/>
          <w:sz w:val="30"/>
          <w:szCs w:val="30"/>
          <w:lang w:eastAsia="ru-RU"/>
        </w:rPr>
        <w:t>) «территория государства-члена» – территория государства-члена, а также его исключительная экономическая зона</w:t>
      </w:r>
      <w:r w:rsidRPr="00BA7E7C">
        <w:rPr>
          <w:rFonts w:ascii="Times New Roman" w:eastAsia="Times New Roman" w:hAnsi="Times New Roman" w:cs="Times New Roman"/>
          <w:sz w:val="30"/>
          <w:szCs w:val="30"/>
          <w:lang w:eastAsia="ru-RU"/>
        </w:rPr>
        <w:br/>
        <w:t>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3F71AF" w:rsidRPr="00BA7E7C" w:rsidRDefault="003F71AF">
      <w:pPr>
        <w:autoSpaceDE w:val="0"/>
        <w:autoSpaceDN w:val="0"/>
        <w:adjustRightInd w:val="0"/>
        <w:spacing w:after="0" w:line="360" w:lineRule="auto"/>
        <w:ind w:firstLine="708"/>
        <w:jc w:val="both"/>
        <w:rPr>
          <w:rFonts w:ascii="Times New Roman" w:eastAsia="Times New Roman" w:hAnsi="Times New Roman" w:cs="Times New Roman"/>
          <w:sz w:val="30"/>
          <w:szCs w:val="30"/>
          <w:lang w:eastAsia="ru-RU" w:bidi="en-US"/>
        </w:rPr>
      </w:pPr>
      <w:r w:rsidRPr="00BA7E7C">
        <w:rPr>
          <w:rFonts w:ascii="Times New Roman" w:eastAsia="Calibri" w:hAnsi="Times New Roman" w:cs="Times New Roman"/>
          <w:sz w:val="30"/>
          <w:szCs w:val="30"/>
          <w:lang w:eastAsia="ru-RU"/>
        </w:rPr>
        <w:t>21) «т</w:t>
      </w:r>
      <w:r w:rsidRPr="00BA7E7C">
        <w:rPr>
          <w:rFonts w:ascii="Times New Roman" w:eastAsia="Times New Roman" w:hAnsi="Times New Roman" w:cs="Times New Roman"/>
          <w:sz w:val="30"/>
          <w:szCs w:val="30"/>
          <w:lang w:eastAsia="ru-RU" w:bidi="en-US"/>
        </w:rPr>
        <w:t xml:space="preserve">ест на экономическую целесообразность» – </w:t>
      </w:r>
      <w:proofErr w:type="spellStart"/>
      <w:r w:rsidRPr="00BA7E7C">
        <w:rPr>
          <w:rFonts w:ascii="Times New Roman" w:eastAsia="Times New Roman" w:hAnsi="Times New Roman" w:cs="Times New Roman"/>
          <w:sz w:val="30"/>
          <w:szCs w:val="30"/>
          <w:lang w:eastAsia="ru-RU" w:bidi="en-US"/>
        </w:rPr>
        <w:t>обусловливание</w:t>
      </w:r>
      <w:proofErr w:type="spellEnd"/>
      <w:r w:rsidRPr="00BA7E7C">
        <w:rPr>
          <w:rFonts w:ascii="Times New Roman" w:eastAsia="Times New Roman" w:hAnsi="Times New Roman" w:cs="Times New Roman"/>
          <w:sz w:val="30"/>
          <w:szCs w:val="30"/>
          <w:lang w:eastAsia="ru-RU" w:bidi="en-US"/>
        </w:rPr>
        <w:t xml:space="preserve">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w:t>
      </w:r>
      <w:r w:rsidRPr="00BA7E7C">
        <w:rPr>
          <w:rFonts w:ascii="Times New Roman" w:eastAsia="Times New Roman" w:hAnsi="Times New Roman" w:cs="Times New Roman"/>
          <w:sz w:val="30"/>
          <w:szCs w:val="30"/>
          <w:lang w:eastAsia="ru-RU" w:bidi="en-US"/>
        </w:rPr>
        <w:br/>
        <w:t>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BA7E7C">
        <w:rPr>
          <w:rFonts w:ascii="Times New Roman" w:eastAsia="Times New Roman" w:hAnsi="Times New Roman" w:cs="Times New Roman"/>
          <w:sz w:val="30"/>
          <w:szCs w:val="30"/>
          <w:lang w:eastAsia="ru-RU"/>
        </w:rPr>
        <w:lastRenderedPageBreak/>
        <w:t>22) </w:t>
      </w:r>
      <w:r w:rsidRPr="00BA7E7C">
        <w:rPr>
          <w:rFonts w:ascii="Times New Roman" w:eastAsia="Times New Roman" w:hAnsi="Times New Roman" w:cs="Times New Roman"/>
          <w:sz w:val="30"/>
          <w:szCs w:val="30"/>
          <w:lang w:eastAsia="ru-RU" w:bidi="en-US"/>
        </w:rPr>
        <w:t>«торговля услугами» – поставка услуг, включающая в себя производство, распределение, маркетинг, продажу и доставку услуг</w:t>
      </w:r>
      <w:r w:rsidRPr="00BA7E7C">
        <w:rPr>
          <w:rFonts w:ascii="Times New Roman" w:eastAsia="Times New Roman" w:hAnsi="Times New Roman" w:cs="Times New Roman"/>
          <w:sz w:val="30"/>
          <w:szCs w:val="30"/>
          <w:lang w:eastAsia="ru-RU" w:bidi="en-US"/>
        </w:rPr>
        <w:br/>
        <w:t>и осуществляемая следующими способами:</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с территории одного государства-члена на территорию </w:t>
      </w:r>
      <w:r w:rsidRPr="00BA7E7C">
        <w:rPr>
          <w:rFonts w:ascii="Times New Roman" w:eastAsia="Times New Roman" w:hAnsi="Times New Roman" w:cs="Times New Roman"/>
          <w:sz w:val="30"/>
          <w:szCs w:val="30"/>
          <w:lang w:eastAsia="ru-RU"/>
        </w:rPr>
        <w:t>любого</w:t>
      </w:r>
      <w:r w:rsidRPr="00BA7E7C">
        <w:rPr>
          <w:rFonts w:ascii="Times New Roman" w:eastAsia="Times New Roman" w:hAnsi="Times New Roman" w:cs="Times New Roman"/>
          <w:sz w:val="30"/>
          <w:szCs w:val="30"/>
          <w:lang w:eastAsia="ru-RU" w:bidi="en-US"/>
        </w:rPr>
        <w:t xml:space="preserve"> другого государства-члена;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на территории одного государства-члена лицом этого государства-члена </w:t>
      </w:r>
      <w:r w:rsidRPr="00BA7E7C">
        <w:rPr>
          <w:rFonts w:ascii="Times New Roman" w:eastAsia="Times New Roman" w:hAnsi="Times New Roman" w:cs="Times New Roman"/>
          <w:sz w:val="30"/>
          <w:szCs w:val="30"/>
          <w:lang w:eastAsia="ru-RU"/>
        </w:rPr>
        <w:t xml:space="preserve">получателю услуг </w:t>
      </w:r>
      <w:r w:rsidRPr="00BA7E7C">
        <w:rPr>
          <w:rFonts w:ascii="Times New Roman" w:eastAsia="Times New Roman" w:hAnsi="Times New Roman" w:cs="Times New Roman"/>
          <w:sz w:val="30"/>
          <w:szCs w:val="30"/>
          <w:lang w:eastAsia="ru-RU" w:bidi="en-US"/>
        </w:rPr>
        <w:t>другого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поставщиком услуг одного </w:t>
      </w:r>
      <w:r w:rsidRPr="00BA7E7C">
        <w:rPr>
          <w:rFonts w:ascii="Times New Roman" w:eastAsia="Times New Roman" w:hAnsi="Times New Roman" w:cs="Times New Roman"/>
          <w:sz w:val="30"/>
          <w:szCs w:val="30"/>
          <w:lang w:eastAsia="ru-RU" w:bidi="en-US"/>
        </w:rPr>
        <w:t>государства-</w:t>
      </w:r>
      <w:r w:rsidRPr="00BA7E7C">
        <w:rPr>
          <w:rFonts w:ascii="Times New Roman" w:eastAsia="Times New Roman" w:hAnsi="Times New Roman" w:cs="Times New Roman"/>
          <w:sz w:val="30"/>
          <w:szCs w:val="30"/>
          <w:lang w:eastAsia="ru-RU"/>
        </w:rPr>
        <w:t xml:space="preserve">члена путем учреждения на территории другого </w:t>
      </w:r>
      <w:r w:rsidRPr="00BA7E7C">
        <w:rPr>
          <w:rFonts w:ascii="Times New Roman" w:eastAsia="Times New Roman" w:hAnsi="Times New Roman" w:cs="Times New Roman"/>
          <w:sz w:val="30"/>
          <w:szCs w:val="30"/>
          <w:lang w:eastAsia="ru-RU" w:bidi="en-US"/>
        </w:rPr>
        <w:t>государства-</w:t>
      </w:r>
      <w:r w:rsidRPr="00BA7E7C">
        <w:rPr>
          <w:rFonts w:ascii="Times New Roman" w:eastAsia="Times New Roman" w:hAnsi="Times New Roman" w:cs="Times New Roman"/>
          <w:sz w:val="30"/>
          <w:szCs w:val="30"/>
          <w:lang w:eastAsia="ru-RU"/>
        </w:rPr>
        <w:t>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23) «третье государство» </w:t>
      </w:r>
      <w:r w:rsidRPr="00BA7E7C">
        <w:rPr>
          <w:rFonts w:ascii="Times New Roman" w:eastAsia="Times New Roman" w:hAnsi="Times New Roman" w:cs="Times New Roman"/>
          <w:sz w:val="30"/>
          <w:szCs w:val="30"/>
          <w:lang w:eastAsia="ru-RU" w:bidi="en-US"/>
        </w:rPr>
        <w:t>–</w:t>
      </w:r>
      <w:r w:rsidRPr="00BA7E7C">
        <w:rPr>
          <w:rFonts w:ascii="Times New Roman" w:eastAsia="Times New Roman" w:hAnsi="Times New Roman" w:cs="Times New Roman"/>
          <w:sz w:val="30"/>
          <w:szCs w:val="30"/>
          <w:lang w:eastAsia="ru-RU"/>
        </w:rPr>
        <w:t xml:space="preserve"> государство, не являющееся государством-членом;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rPr>
        <w:t>24) </w:t>
      </w:r>
      <w:r w:rsidRPr="00BA7E7C">
        <w:rPr>
          <w:rFonts w:ascii="Times New Roman" w:eastAsia="Times New Roman" w:hAnsi="Times New Roman" w:cs="Times New Roman"/>
          <w:sz w:val="30"/>
          <w:szCs w:val="30"/>
          <w:lang w:eastAsia="ru-RU" w:bidi="en-US"/>
        </w:rPr>
        <w:t xml:space="preserve">«учреждение»: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создание и (или) приобретение юридического лица (участие</w:t>
      </w:r>
      <w:r w:rsidRPr="00BA7E7C">
        <w:rPr>
          <w:rFonts w:ascii="Times New Roman" w:eastAsia="Times New Roman" w:hAnsi="Times New Roman" w:cs="Times New Roman"/>
          <w:sz w:val="30"/>
          <w:szCs w:val="30"/>
          <w:lang w:eastAsia="ru-RU"/>
        </w:rPr>
        <w:br/>
        <w:t xml:space="preserve">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w:t>
      </w:r>
      <w:r w:rsidRPr="00BA7E7C">
        <w:rPr>
          <w:rFonts w:ascii="Times New Roman" w:eastAsia="Times New Roman" w:hAnsi="Times New Roman" w:cs="Times New Roman"/>
          <w:sz w:val="30"/>
          <w:szCs w:val="30"/>
          <w:lang w:eastAsia="ru-RU"/>
        </w:rPr>
        <w:lastRenderedPageBreak/>
        <w:t xml:space="preserve">директоров (наблюдательном совете) и в иных органах управления такого юридического лица;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открытие филиала;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открытие представительства;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регистрация в качестве индивидуального предпринимателя.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Учреждение</w:t>
      </w:r>
      <w:r w:rsidRPr="00BA7E7C">
        <w:rPr>
          <w:rFonts w:ascii="Times New Roman" w:eastAsia="Times New Roman" w:hAnsi="Times New Roman" w:cs="Times New Roman"/>
          <w:sz w:val="30"/>
          <w:szCs w:val="30"/>
          <w:lang w:eastAsia="ru-RU"/>
        </w:rPr>
        <w:t xml:space="preserve"> осуществляется в том числе для целей торговли услугами и (или) производства товаров;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25</w:t>
      </w:r>
      <w:r w:rsidRPr="00BA7E7C">
        <w:rPr>
          <w:rFonts w:ascii="Times New Roman" w:eastAsia="Times New Roman" w:hAnsi="Times New Roman" w:cs="Times New Roman"/>
          <w:sz w:val="30"/>
          <w:szCs w:val="30"/>
          <w:lang w:eastAsia="ru-RU" w:bidi="en-US"/>
        </w:rPr>
        <w:t>) </w:t>
      </w:r>
      <w:r w:rsidRPr="00BA7E7C">
        <w:rPr>
          <w:rFonts w:ascii="Times New Roman" w:eastAsia="Times New Roman" w:hAnsi="Times New Roman" w:cs="Times New Roman"/>
          <w:sz w:val="30"/>
          <w:szCs w:val="30"/>
          <w:lang w:eastAsia="ru-RU"/>
        </w:rPr>
        <w:t xml:space="preserve">«физическое лицо государства-члена» </w:t>
      </w:r>
      <w:r w:rsidRPr="00BA7E7C">
        <w:rPr>
          <w:rFonts w:ascii="Times New Roman" w:eastAsia="Times New Roman" w:hAnsi="Times New Roman" w:cs="Times New Roman"/>
          <w:sz w:val="30"/>
          <w:szCs w:val="30"/>
          <w:lang w:eastAsia="ru-RU" w:bidi="en-US"/>
        </w:rPr>
        <w:t>– г</w:t>
      </w:r>
      <w:r w:rsidRPr="00BA7E7C">
        <w:rPr>
          <w:rFonts w:ascii="Times New Roman" w:eastAsia="Times New Roman" w:hAnsi="Times New Roman" w:cs="Times New Roman"/>
          <w:sz w:val="30"/>
          <w:szCs w:val="30"/>
          <w:lang w:eastAsia="ru-RU"/>
        </w:rPr>
        <w:t>ражданин государства-члена в соответствии с законодательством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rPr>
        <w:t xml:space="preserve">26) «филиал» </w:t>
      </w:r>
      <w:r w:rsidRPr="00BA7E7C">
        <w:rPr>
          <w:rFonts w:ascii="Times New Roman" w:eastAsia="Times New Roman" w:hAnsi="Times New Roman" w:cs="Times New Roman"/>
          <w:sz w:val="30"/>
          <w:szCs w:val="30"/>
          <w:lang w:eastAsia="ru-RU" w:bidi="en-US"/>
        </w:rPr>
        <w:t>–</w:t>
      </w:r>
      <w:r w:rsidRPr="00BA7E7C">
        <w:rPr>
          <w:rFonts w:ascii="Times New Roman" w:eastAsia="Times New Roman" w:hAnsi="Times New Roman" w:cs="Times New Roman"/>
          <w:sz w:val="30"/>
          <w:szCs w:val="30"/>
          <w:lang w:eastAsia="ru-RU"/>
        </w:rPr>
        <w:t xml:space="preserve">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 xml:space="preserve">27) «юридическое лицо государства-члена» – </w:t>
      </w:r>
      <w:r w:rsidRPr="00BA7E7C">
        <w:rPr>
          <w:rFonts w:ascii="Times New Roman" w:eastAsia="Times New Roman" w:hAnsi="Times New Roman" w:cs="Times New Roman"/>
          <w:sz w:val="30"/>
          <w:szCs w:val="30"/>
          <w:lang w:eastAsia="ru-RU"/>
        </w:rPr>
        <w:t xml:space="preserve">организация </w:t>
      </w:r>
      <w:r w:rsidRPr="00BA7E7C">
        <w:rPr>
          <w:rFonts w:ascii="Times New Roman" w:eastAsia="Times New Roman" w:hAnsi="Times New Roman" w:cs="Times New Roman"/>
          <w:sz w:val="30"/>
          <w:szCs w:val="30"/>
          <w:lang w:eastAsia="ru-RU" w:bidi="en-US"/>
        </w:rPr>
        <w:t xml:space="preserve">любой организационно-правовой формы, </w:t>
      </w:r>
      <w:r w:rsidRPr="00BA7E7C">
        <w:rPr>
          <w:rFonts w:ascii="Times New Roman" w:eastAsia="Times New Roman" w:hAnsi="Times New Roman" w:cs="Times New Roman"/>
          <w:sz w:val="30"/>
          <w:szCs w:val="30"/>
          <w:lang w:eastAsia="ru-RU"/>
        </w:rPr>
        <w:t>созданная или учрежденная</w:t>
      </w:r>
      <w:r w:rsidRPr="00BA7E7C">
        <w:rPr>
          <w:rFonts w:ascii="Times New Roman" w:eastAsia="Times New Roman" w:hAnsi="Times New Roman" w:cs="Times New Roman"/>
          <w:sz w:val="30"/>
          <w:szCs w:val="30"/>
          <w:lang w:eastAsia="ru-RU"/>
        </w:rPr>
        <w:br/>
        <w:t xml:space="preserve">на территории </w:t>
      </w:r>
      <w:r w:rsidRPr="00BA7E7C">
        <w:rPr>
          <w:rFonts w:ascii="Times New Roman" w:eastAsia="Times New Roman" w:hAnsi="Times New Roman" w:cs="Times New Roman"/>
          <w:sz w:val="30"/>
          <w:szCs w:val="30"/>
          <w:lang w:eastAsia="ru-RU" w:bidi="en-US"/>
        </w:rPr>
        <w:t xml:space="preserve">государства-члена </w:t>
      </w:r>
      <w:r w:rsidRPr="00BA7E7C">
        <w:rPr>
          <w:rFonts w:ascii="Times New Roman" w:eastAsia="Times New Roman" w:hAnsi="Times New Roman" w:cs="Times New Roman"/>
          <w:sz w:val="30"/>
          <w:szCs w:val="30"/>
          <w:lang w:eastAsia="ru-RU"/>
        </w:rPr>
        <w:t xml:space="preserve">в соответствии с законодательством этого </w:t>
      </w:r>
      <w:r w:rsidRPr="00BA7E7C">
        <w:rPr>
          <w:rFonts w:ascii="Times New Roman" w:eastAsia="Times New Roman" w:hAnsi="Times New Roman" w:cs="Times New Roman"/>
          <w:sz w:val="30"/>
          <w:szCs w:val="30"/>
          <w:lang w:eastAsia="ru-RU" w:bidi="en-US"/>
        </w:rPr>
        <w:t>государства-члена.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7. Для целей настоящего Протокола сектора услуг определяются</w:t>
      </w:r>
      <w:r w:rsidRPr="00BA7E7C">
        <w:rPr>
          <w:rFonts w:ascii="Times New Roman" w:eastAsia="Times New Roman" w:hAnsi="Times New Roman" w:cs="Times New Roman"/>
          <w:sz w:val="30"/>
          <w:szCs w:val="30"/>
          <w:lang w:eastAsia="ru-RU" w:bidi="en-US"/>
        </w:rPr>
        <w:br/>
        <w:t xml:space="preserve">и </w:t>
      </w:r>
      <w:r w:rsidRPr="00BA7E7C">
        <w:rPr>
          <w:rFonts w:ascii="Times New Roman" w:eastAsia="Times New Roman" w:hAnsi="Times New Roman" w:cs="Times New Roman"/>
          <w:sz w:val="30"/>
          <w:szCs w:val="30"/>
          <w:lang w:eastAsia="ru-RU"/>
        </w:rPr>
        <w:t>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w:t>
      </w:r>
      <w:r w:rsidRPr="00BA7E7C">
        <w:rPr>
          <w:rFonts w:ascii="Times New Roman" w:eastAsia="Times New Roman" w:hAnsi="Times New Roman" w:cs="Times New Roman"/>
          <w:sz w:val="30"/>
          <w:szCs w:val="30"/>
          <w:lang w:val="en-US" w:eastAsia="ru-RU"/>
        </w:rPr>
        <w:t>Central</w:t>
      </w:r>
      <w:r w:rsidRPr="00BA7E7C">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val="en-US" w:eastAsia="ru-RU"/>
        </w:rPr>
        <w:t>Products</w:t>
      </w:r>
      <w:r w:rsidRPr="00BA7E7C">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val="en-US" w:eastAsia="ru-RU"/>
        </w:rPr>
        <w:t>Classification</w:t>
      </w:r>
      <w:r w:rsidRPr="00BA7E7C">
        <w:rPr>
          <w:rFonts w:ascii="Times New Roman" w:eastAsia="Times New Roman" w:hAnsi="Times New Roman" w:cs="Times New Roman"/>
          <w:sz w:val="30"/>
          <w:szCs w:val="30"/>
          <w:lang w:eastAsia="ru-RU"/>
        </w:rPr>
        <w:t>).</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F763E5" w:rsidRPr="002B61D4" w:rsidRDefault="00F763E5">
      <w:pPr>
        <w:rPr>
          <w:rFonts w:ascii="Times New Roman" w:eastAsia="Times New Roman" w:hAnsi="Times New Roman" w:cs="Times New Roman"/>
          <w:sz w:val="30"/>
          <w:szCs w:val="30"/>
          <w:lang w:eastAsia="ru-RU"/>
        </w:rPr>
      </w:pPr>
      <w:r w:rsidRPr="002B61D4">
        <w:rPr>
          <w:rFonts w:ascii="Times New Roman" w:eastAsia="Times New Roman" w:hAnsi="Times New Roman" w:cs="Times New Roman"/>
          <w:sz w:val="30"/>
          <w:szCs w:val="30"/>
          <w:lang w:eastAsia="ru-RU"/>
        </w:rPr>
        <w:br w:type="page"/>
      </w: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trike/>
          <w:sz w:val="30"/>
          <w:szCs w:val="30"/>
          <w:lang w:eastAsia="ru-RU"/>
        </w:rPr>
      </w:pPr>
      <w:r w:rsidRPr="00BA7E7C">
        <w:rPr>
          <w:rFonts w:ascii="Times New Roman" w:eastAsia="Times New Roman" w:hAnsi="Times New Roman" w:cs="Times New Roman"/>
          <w:sz w:val="30"/>
          <w:szCs w:val="30"/>
          <w:lang w:val="en-US" w:eastAsia="ru-RU"/>
        </w:rPr>
        <w:lastRenderedPageBreak/>
        <w:t>III</w:t>
      </w:r>
      <w:r w:rsidRPr="00BA7E7C">
        <w:rPr>
          <w:rFonts w:ascii="Times New Roman" w:eastAsia="Times New Roman" w:hAnsi="Times New Roman" w:cs="Times New Roman"/>
          <w:sz w:val="30"/>
          <w:szCs w:val="30"/>
          <w:lang w:eastAsia="ru-RU"/>
        </w:rPr>
        <w:t xml:space="preserve">. Платежи и переводы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8. За исключением случаев, предусмотренных пунктами 11 – 14 настоящего Протокола, каждое государство-член отменяет действующие и не вводит новые ограничения в отношении переводов</w:t>
      </w:r>
      <w:r w:rsidRPr="00BA7E7C">
        <w:rPr>
          <w:rFonts w:ascii="Times New Roman" w:eastAsia="Times New Roman" w:hAnsi="Times New Roman" w:cs="Times New Roman"/>
          <w:sz w:val="30"/>
          <w:szCs w:val="30"/>
          <w:lang w:eastAsia="ru-RU"/>
        </w:rPr>
        <w:br/>
        <w:t>и платежей в связи с торговлей услугами, учреждением, деятельностью</w:t>
      </w:r>
      <w:r w:rsidRPr="00BA7E7C">
        <w:rPr>
          <w:rFonts w:ascii="Times New Roman" w:eastAsia="Times New Roman" w:hAnsi="Times New Roman" w:cs="Times New Roman"/>
          <w:sz w:val="30"/>
          <w:szCs w:val="30"/>
          <w:lang w:eastAsia="ru-RU"/>
        </w:rPr>
        <w:br/>
        <w:t xml:space="preserve">и инвестициями, и в частности в отношении: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доходов;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средств, выплачиваемых в погашение займов и кредитов, признанных государствами-членами в качестве инвестиций;</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 средств, полученных инвестором в связи с частичной или полной ликвидацией коммерческой организации либо продажей инвестиций;</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средств, полученных инвестором в качестве возмещения ущерба в соответствии с пунктом 77 настоящего Протокола, и компенсации, предусмотренной в пунктах 79 – 81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w:t>
      </w:r>
      <w:r w:rsidRPr="00BA7E7C">
        <w:rPr>
          <w:rFonts w:ascii="Times New Roman" w:eastAsia="Times New Roman" w:hAnsi="Times New Roman" w:cs="Times New Roman"/>
          <w:sz w:val="30"/>
          <w:szCs w:val="30"/>
          <w:lang w:eastAsia="ru-RU"/>
        </w:rPr>
        <w:br/>
        <w:t>на территории государства-реципиента.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9. Ничто в настоящем разделе не затрагивает прав и обязательств любого государства-члена, проистекающих из его членства</w:t>
      </w:r>
      <w:r w:rsidRPr="00BA7E7C">
        <w:rPr>
          <w:rFonts w:ascii="Times New Roman" w:eastAsia="Times New Roman" w:hAnsi="Times New Roman" w:cs="Times New Roman"/>
          <w:sz w:val="30"/>
          <w:szCs w:val="30"/>
          <w:lang w:eastAsia="ru-RU"/>
        </w:rPr>
        <w:br/>
        <w:t>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Соглашения Международного валютного фонда от 22 июля 1944 года, и (или)</w:t>
      </w:r>
      <w:r w:rsidRPr="00BA7E7C">
        <w:rPr>
          <w:rFonts w:ascii="Times New Roman" w:eastAsia="Times New Roman" w:hAnsi="Times New Roman" w:cs="Times New Roman"/>
          <w:sz w:val="30"/>
          <w:szCs w:val="30"/>
          <w:lang w:eastAsia="ru-RU"/>
        </w:rPr>
        <w:br/>
      </w:r>
      <w:r w:rsidRPr="00BA7E7C">
        <w:rPr>
          <w:rFonts w:ascii="Times New Roman" w:eastAsia="Times New Roman" w:hAnsi="Times New Roman" w:cs="Times New Roman"/>
          <w:sz w:val="30"/>
          <w:szCs w:val="30"/>
          <w:lang w:eastAsia="ru-RU"/>
        </w:rPr>
        <w:lastRenderedPageBreak/>
        <w:t>при условии, что государство-член не устанавливает ограничения</w:t>
      </w:r>
      <w:r w:rsidRPr="00BA7E7C">
        <w:rPr>
          <w:rFonts w:ascii="Times New Roman" w:eastAsia="Times New Roman" w:hAnsi="Times New Roman" w:cs="Times New Roman"/>
          <w:sz w:val="30"/>
          <w:szCs w:val="30"/>
          <w:lang w:eastAsia="ru-RU"/>
        </w:rPr>
        <w:br/>
        <w:t>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пунктах 11 – 14 настоящего Протокола, или случаев применения ограничений по требованию Международного валютного фонда.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10. Переводы, предусмотренные пунктом 8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w:t>
      </w:r>
      <w:r w:rsidRPr="00BA7E7C">
        <w:rPr>
          <w:rFonts w:ascii="Times New Roman" w:eastAsia="Times New Roman" w:hAnsi="Times New Roman" w:cs="Times New Roman"/>
          <w:sz w:val="30"/>
          <w:szCs w:val="30"/>
          <w:lang w:eastAsia="ru-RU"/>
        </w:rPr>
        <w:br/>
        <w:t>на дату перевода денежных средств и осуществления платежей.</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rsidP="00BA7E7C">
      <w:pPr>
        <w:jc w:val="center"/>
        <w:rPr>
          <w:rFonts w:ascii="Times New Roman" w:eastAsia="Times New Roman" w:hAnsi="Times New Roman" w:cs="Times New Roman"/>
          <w:strike/>
          <w:sz w:val="30"/>
          <w:szCs w:val="30"/>
          <w:lang w:eastAsia="ru-RU"/>
        </w:rPr>
      </w:pPr>
      <w:r w:rsidRPr="00BA7E7C">
        <w:rPr>
          <w:rFonts w:ascii="Times New Roman" w:eastAsia="Times New Roman" w:hAnsi="Times New Roman" w:cs="Times New Roman"/>
          <w:sz w:val="30"/>
          <w:szCs w:val="30"/>
          <w:lang w:val="en-US" w:eastAsia="ru-RU"/>
        </w:rPr>
        <w:t>IV</w:t>
      </w:r>
      <w:r w:rsidRPr="00BA7E7C">
        <w:rPr>
          <w:rFonts w:ascii="Times New Roman" w:eastAsia="Times New Roman" w:hAnsi="Times New Roman" w:cs="Times New Roman"/>
          <w:sz w:val="30"/>
          <w:szCs w:val="30"/>
          <w:lang w:eastAsia="ru-RU"/>
        </w:rPr>
        <w:t>. Ограничения в отношении платежей и переводов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w:t>
      </w:r>
      <w:r w:rsidRPr="00BA7E7C">
        <w:rPr>
          <w:rFonts w:ascii="Times New Roman" w:eastAsia="Times New Roman" w:hAnsi="Times New Roman" w:cs="Times New Roman"/>
          <w:sz w:val="30"/>
          <w:szCs w:val="30"/>
          <w:lang w:eastAsia="ru-RU"/>
        </w:rPr>
        <w:br/>
        <w:t xml:space="preserve">государство-член может вводить ограничения в отношении переводов </w:t>
      </w:r>
      <w:r w:rsidRPr="00BA7E7C">
        <w:rPr>
          <w:rFonts w:ascii="Times New Roman" w:eastAsia="Times New Roman" w:hAnsi="Times New Roman" w:cs="Times New Roman"/>
          <w:sz w:val="30"/>
          <w:szCs w:val="30"/>
          <w:lang w:eastAsia="ru-RU"/>
        </w:rPr>
        <w:br/>
        <w:t xml:space="preserve">и платежей, предусмотренных </w:t>
      </w:r>
      <w:hyperlink w:anchor="Par233" w:history="1">
        <w:r w:rsidRPr="00BA7E7C">
          <w:rPr>
            <w:rFonts w:ascii="Times New Roman" w:eastAsia="Times New Roman" w:hAnsi="Times New Roman" w:cs="Times New Roman"/>
            <w:sz w:val="30"/>
            <w:szCs w:val="30"/>
            <w:lang w:eastAsia="ru-RU"/>
          </w:rPr>
          <w:t xml:space="preserve">пунктом </w:t>
        </w:r>
      </w:hyperlink>
      <w:r w:rsidRPr="00BA7E7C">
        <w:rPr>
          <w:rFonts w:ascii="Times New Roman" w:eastAsia="Times New Roman" w:hAnsi="Times New Roman" w:cs="Times New Roman"/>
          <w:sz w:val="30"/>
          <w:szCs w:val="30"/>
          <w:lang w:eastAsia="ru-RU"/>
        </w:rPr>
        <w:t>8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12. Ограничения, указанные в пункте 11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не должны создавать дискриминацию между государствами-членами;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 должны соответствовать </w:t>
      </w:r>
      <w:hyperlink r:id="rId31" w:history="1">
        <w:r w:rsidRPr="00BA7E7C">
          <w:rPr>
            <w:rFonts w:ascii="Times New Roman" w:eastAsia="Times New Roman" w:hAnsi="Times New Roman" w:cs="Times New Roman"/>
            <w:sz w:val="30"/>
            <w:szCs w:val="30"/>
            <w:lang w:eastAsia="ru-RU"/>
          </w:rPr>
          <w:t>статьям</w:t>
        </w:r>
      </w:hyperlink>
      <w:r w:rsidRPr="00BA7E7C">
        <w:rPr>
          <w:rFonts w:ascii="Times New Roman" w:eastAsia="Times New Roman" w:hAnsi="Times New Roman" w:cs="Times New Roman"/>
          <w:sz w:val="30"/>
          <w:szCs w:val="30"/>
          <w:lang w:eastAsia="ru-RU"/>
        </w:rPr>
        <w:t xml:space="preserve"> Соглашения Международного валютного фонда от 22 июля 1944 года;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3) не должны наносить излишний ущерб коммерческим, экономическим и финансовым интересам любого другого государства-члена;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не должны быть более обременительными, чем это необходимо для преодоления обстоятельств, указанных в пункте 11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 должны быть временными и постепенно устраняться по мере исчезновения обстоятельств, указанных в пункте 11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13. При определении сферы действия ограничений, указанных </w:t>
      </w:r>
      <w:r w:rsidRPr="00BA7E7C">
        <w:rPr>
          <w:rFonts w:ascii="Times New Roman" w:eastAsia="Times New Roman" w:hAnsi="Times New Roman" w:cs="Times New Roman"/>
          <w:sz w:val="30"/>
          <w:szCs w:val="30"/>
          <w:lang w:eastAsia="ru-RU"/>
        </w:rPr>
        <w:br/>
        <w:t xml:space="preserve">в пункте 11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w:t>
      </w:r>
      <w:r w:rsidRPr="00BA7E7C">
        <w:rPr>
          <w:rFonts w:ascii="Times New Roman" w:eastAsia="Times New Roman" w:hAnsi="Times New Roman" w:cs="Times New Roman"/>
          <w:sz w:val="30"/>
          <w:szCs w:val="30"/>
          <w:lang w:eastAsia="ru-RU"/>
        </w:rPr>
        <w:br/>
        <w:t>с целью защиты определенного сектора экономики.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14. Любые ограничения, установленные или сохраненные государствами-членами в соответствии с пунктом 11 настоящего Протокола, или любые их изменения являются предметом безотлагательного уведомления других государств-членов.</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bookmarkStart w:id="19" w:name="Par233"/>
      <w:bookmarkStart w:id="20" w:name="Par238"/>
      <w:bookmarkEnd w:id="19"/>
      <w:bookmarkEnd w:id="20"/>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V</w:t>
      </w:r>
      <w:r w:rsidRPr="00BA7E7C">
        <w:rPr>
          <w:rFonts w:ascii="Times New Roman" w:eastAsia="Times New Roman" w:hAnsi="Times New Roman" w:cs="Times New Roman"/>
          <w:sz w:val="30"/>
          <w:szCs w:val="30"/>
          <w:lang w:eastAsia="ru-RU"/>
        </w:rPr>
        <w:t>.Участие государства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15. Каждое государство-член предоставляет на своей территории </w:t>
      </w:r>
      <w:r w:rsidRPr="00BA7E7C">
        <w:rPr>
          <w:rFonts w:ascii="Times New Roman" w:eastAsia="Times New Roman" w:hAnsi="Times New Roman" w:cs="Times New Roman"/>
          <w:sz w:val="30"/>
          <w:szCs w:val="30"/>
          <w:lang w:eastAsia="ru-RU"/>
        </w:rPr>
        <w:br/>
        <w:t xml:space="preserve">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w:t>
      </w:r>
      <w:r w:rsidRPr="00BA7E7C">
        <w:rPr>
          <w:rFonts w:ascii="Times New Roman" w:eastAsia="Times New Roman" w:hAnsi="Times New Roman" w:cs="Times New Roman"/>
          <w:sz w:val="30"/>
          <w:szCs w:val="30"/>
          <w:lang w:eastAsia="ru-RU"/>
        </w:rPr>
        <w:lastRenderedPageBreak/>
        <w:t xml:space="preserve">дополнительных требований и условий, указанных </w:t>
      </w:r>
      <w:r w:rsidRPr="00BA7E7C">
        <w:rPr>
          <w:rFonts w:ascii="Times New Roman" w:eastAsia="Times New Roman" w:hAnsi="Times New Roman" w:cs="Times New Roman"/>
          <w:sz w:val="30"/>
          <w:szCs w:val="30"/>
          <w:lang w:eastAsia="ru-RU"/>
        </w:rPr>
        <w:br/>
        <w:t>в национальных перечнях и</w:t>
      </w:r>
      <w:r w:rsidR="00AF014F"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к настоящему Протоколу.</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21" w:name="Par199"/>
      <w:bookmarkEnd w:id="21"/>
      <w:r w:rsidRPr="00BA7E7C">
        <w:rPr>
          <w:rFonts w:ascii="Times New Roman" w:eastAsia="Times New Roman" w:hAnsi="Times New Roman" w:cs="Times New Roman"/>
          <w:sz w:val="30"/>
          <w:szCs w:val="30"/>
          <w:lang w:eastAsia="ru-RU"/>
        </w:rP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осуществляли свою деятельность на основе коммерческих соображений и участвовали в отношениях, регулируемых настоящим Протоколом: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на основании принципа равенства с иными участниками этих отношений;</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на основании принципа </w:t>
      </w:r>
      <w:proofErr w:type="spellStart"/>
      <w:r w:rsidRPr="00BA7E7C">
        <w:rPr>
          <w:rFonts w:ascii="Times New Roman" w:eastAsia="Times New Roman" w:hAnsi="Times New Roman" w:cs="Times New Roman"/>
          <w:sz w:val="30"/>
          <w:szCs w:val="30"/>
          <w:lang w:eastAsia="ru-RU"/>
        </w:rPr>
        <w:t>недискриминации</w:t>
      </w:r>
      <w:proofErr w:type="spellEnd"/>
      <w:r w:rsidRPr="00BA7E7C">
        <w:rPr>
          <w:rFonts w:ascii="Times New Roman" w:eastAsia="Times New Roman" w:hAnsi="Times New Roman" w:cs="Times New Roman"/>
          <w:sz w:val="30"/>
          <w:szCs w:val="30"/>
          <w:lang w:eastAsia="ru-RU"/>
        </w:rPr>
        <w:t xml:space="preserve">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w:t>
      </w:r>
      <w:r w:rsidRPr="00BA7E7C">
        <w:rPr>
          <w:rFonts w:ascii="Times New Roman" w:eastAsia="Times New Roman" w:hAnsi="Times New Roman" w:cs="Times New Roman"/>
          <w:sz w:val="30"/>
          <w:szCs w:val="30"/>
          <w:lang w:eastAsia="ru-RU"/>
        </w:rPr>
        <w:br/>
        <w:t>и</w:t>
      </w:r>
      <w:r w:rsidR="00AF014F"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к настоящему Протоколу.</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17. Положения </w:t>
      </w:r>
      <w:hyperlink w:anchor="Par199" w:history="1">
        <w:r w:rsidRPr="00BA7E7C">
          <w:rPr>
            <w:rFonts w:ascii="Times New Roman" w:eastAsia="Times New Roman" w:hAnsi="Times New Roman" w:cs="Times New Roman"/>
            <w:sz w:val="30"/>
            <w:szCs w:val="30"/>
            <w:lang w:eastAsia="ru-RU"/>
          </w:rPr>
          <w:t xml:space="preserve">пункта 16 настоящего Протокола </w:t>
        </w:r>
      </w:hyperlink>
      <w:r w:rsidRPr="00BA7E7C">
        <w:rPr>
          <w:rFonts w:ascii="Times New Roman" w:eastAsia="Times New Roman" w:hAnsi="Times New Roman" w:cs="Times New Roman"/>
          <w:sz w:val="30"/>
          <w:szCs w:val="30"/>
          <w:lang w:eastAsia="ru-RU"/>
        </w:rPr>
        <w:t xml:space="preserve">распространяются также на юридических лиц, наделенных формально </w:t>
      </w:r>
      <w:r w:rsidRPr="00BA7E7C">
        <w:rPr>
          <w:rFonts w:ascii="Times New Roman" w:eastAsia="Times New Roman" w:hAnsi="Times New Roman" w:cs="Times New Roman"/>
          <w:sz w:val="30"/>
          <w:szCs w:val="30"/>
          <w:lang w:eastAsia="ru-RU"/>
        </w:rPr>
        <w:lastRenderedPageBreak/>
        <w:t>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2 и 6 пункта 30</w:t>
      </w:r>
      <w:r w:rsidRPr="00BA7E7C">
        <w:rPr>
          <w:rFonts w:ascii="Times New Roman" w:eastAsia="Times New Roman" w:hAnsi="Times New Roman" w:cs="Times New Roman"/>
          <w:sz w:val="24"/>
          <w:szCs w:val="24"/>
          <w:lang w:eastAsia="ru-RU"/>
        </w:rPr>
        <w:t xml:space="preserve"> </w:t>
      </w:r>
      <w:r w:rsidRPr="00BA7E7C">
        <w:rPr>
          <w:rFonts w:ascii="Times New Roman" w:eastAsia="Times New Roman" w:hAnsi="Times New Roman" w:cs="Times New Roman"/>
          <w:sz w:val="30"/>
          <w:szCs w:val="30"/>
          <w:lang w:eastAsia="ru-RU"/>
        </w:rPr>
        <w:t xml:space="preserve">настоящего Протокола в национальные перечни </w:t>
      </w:r>
      <w:r w:rsidRPr="00BA7E7C">
        <w:rPr>
          <w:rFonts w:ascii="Times New Roman" w:eastAsia="Times New Roman" w:hAnsi="Times New Roman" w:cs="Times New Roman"/>
          <w:sz w:val="30"/>
          <w:szCs w:val="30"/>
          <w:lang w:eastAsia="ru-RU"/>
        </w:rPr>
        <w:br/>
        <w:t>и</w:t>
      </w:r>
      <w:r w:rsidR="00381ED1"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приложение № 2 к настоящему Протоколу, и юридических лиц, регулирование деятельности которых осуществляется в соответствии </w:t>
      </w:r>
      <w:r w:rsidRPr="00BA7E7C">
        <w:rPr>
          <w:rFonts w:ascii="Times New Roman" w:eastAsia="Times New Roman" w:hAnsi="Times New Roman" w:cs="Times New Roman"/>
          <w:sz w:val="30"/>
          <w:szCs w:val="30"/>
          <w:lang w:eastAsia="ru-RU"/>
        </w:rPr>
        <w:br/>
        <w:t xml:space="preserve">с разделом </w:t>
      </w:r>
      <w:r w:rsidRPr="00BA7E7C">
        <w:rPr>
          <w:rFonts w:ascii="Times New Roman" w:hAnsi="Times New Roman" w:cs="Times New Roman"/>
          <w:sz w:val="30"/>
          <w:szCs w:val="30"/>
        </w:rPr>
        <w:t>XI</w:t>
      </w:r>
      <w:r w:rsidRPr="00BA7E7C">
        <w:rPr>
          <w:rFonts w:ascii="Times New Roman" w:hAnsi="Times New Roman" w:cs="Times New Roman"/>
          <w:sz w:val="30"/>
          <w:szCs w:val="30"/>
          <w:lang w:val="en-US"/>
        </w:rPr>
        <w:t>X</w:t>
      </w:r>
      <w:r w:rsidRPr="00BA7E7C">
        <w:rPr>
          <w:rFonts w:ascii="Times New Roman" w:hAnsi="Times New Roman" w:cs="Times New Roman"/>
          <w:sz w:val="30"/>
          <w:szCs w:val="30"/>
        </w:rPr>
        <w:t xml:space="preserve"> </w:t>
      </w:r>
      <w:r w:rsidRPr="00BA7E7C">
        <w:rPr>
          <w:rFonts w:ascii="Times New Roman" w:eastAsia="Times New Roman" w:hAnsi="Times New Roman" w:cs="Times New Roman"/>
          <w:sz w:val="30"/>
          <w:szCs w:val="30"/>
          <w:lang w:eastAsia="ru-RU"/>
        </w:rPr>
        <w:t xml:space="preserve">Договора. </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w:t>
      </w:r>
      <w:r w:rsidRPr="00BA7E7C" w:rsidDel="00644154">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rPr>
        <w:t>деятельность в секторе экономики, регулирование которого входит в сферу компетенции соответствующего органа, без ущерба для положений статьи 69 Договора.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w:t>
      </w:r>
      <w:r w:rsidRPr="00BA7E7C" w:rsidDel="00644154">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rPr>
        <w:t>деятельность.</w:t>
      </w:r>
    </w:p>
    <w:p w:rsidR="003F71AF" w:rsidRPr="00BA7E7C" w:rsidRDefault="003F71A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19. В соответствии с обязательствами, вытекающими из </w:t>
      </w:r>
      <w:r w:rsidRPr="00BA7E7C">
        <w:rPr>
          <w:rFonts w:ascii="Times New Roman" w:eastAsia="Times New Roman" w:hAnsi="Times New Roman" w:cs="Times New Roman"/>
          <w:sz w:val="30"/>
          <w:szCs w:val="30"/>
          <w:lang w:eastAsia="ru-RU"/>
        </w:rPr>
        <w:br/>
        <w:t xml:space="preserve">раздела </w:t>
      </w:r>
      <w:r w:rsidRPr="00BA7E7C">
        <w:rPr>
          <w:rFonts w:ascii="Times New Roman" w:hAnsi="Times New Roman" w:cs="Times New Roman"/>
          <w:sz w:val="30"/>
          <w:szCs w:val="30"/>
        </w:rPr>
        <w:t>XI</w:t>
      </w:r>
      <w:r w:rsidRPr="00BA7E7C">
        <w:rPr>
          <w:rFonts w:ascii="Times New Roman" w:hAnsi="Times New Roman" w:cs="Times New Roman"/>
          <w:sz w:val="30"/>
          <w:szCs w:val="30"/>
          <w:lang w:val="en-US"/>
        </w:rPr>
        <w:t>X</w:t>
      </w:r>
      <w:r w:rsidRPr="00BA7E7C">
        <w:rPr>
          <w:rFonts w:ascii="Times New Roman" w:hAnsi="Times New Roman" w:cs="Times New Roman"/>
          <w:sz w:val="30"/>
          <w:szCs w:val="30"/>
        </w:rPr>
        <w:t xml:space="preserve"> </w:t>
      </w:r>
      <w:r w:rsidRPr="00BA7E7C">
        <w:rPr>
          <w:rFonts w:ascii="Times New Roman" w:eastAsia="Times New Roman" w:hAnsi="Times New Roman" w:cs="Times New Roman"/>
          <w:sz w:val="30"/>
          <w:szCs w:val="30"/>
          <w:lang w:eastAsia="ru-RU"/>
        </w:rPr>
        <w:t xml:space="preserve">Договора, и несмотря на положения пункта 30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раздела </w:t>
      </w:r>
      <w:r w:rsidRPr="00BA7E7C">
        <w:rPr>
          <w:rFonts w:ascii="Times New Roman" w:hAnsi="Times New Roman" w:cs="Times New Roman"/>
          <w:sz w:val="30"/>
          <w:szCs w:val="30"/>
        </w:rPr>
        <w:t>XI</w:t>
      </w:r>
      <w:r w:rsidRPr="00BA7E7C">
        <w:rPr>
          <w:rFonts w:ascii="Times New Roman" w:hAnsi="Times New Roman" w:cs="Times New Roman"/>
          <w:sz w:val="30"/>
          <w:szCs w:val="30"/>
          <w:lang w:val="en-US"/>
        </w:rPr>
        <w:t>X</w:t>
      </w:r>
      <w:r w:rsidRPr="00BA7E7C">
        <w:rPr>
          <w:rFonts w:ascii="Times New Roman" w:eastAsia="Times New Roman" w:hAnsi="Times New Roman" w:cs="Times New Roman"/>
          <w:sz w:val="30"/>
          <w:szCs w:val="30"/>
          <w:lang w:eastAsia="ru-RU"/>
        </w:rPr>
        <w:t xml:space="preserve"> Договора. </w:t>
      </w:r>
    </w:p>
    <w:p w:rsidR="003F71AF" w:rsidRPr="00BA7E7C" w:rsidRDefault="003F71AF">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20. Если юридические лица одного государства-члена, указанные </w:t>
      </w:r>
      <w:r w:rsidRPr="00BA7E7C">
        <w:rPr>
          <w:rFonts w:ascii="Times New Roman" w:eastAsia="Times New Roman" w:hAnsi="Times New Roman" w:cs="Times New Roman"/>
          <w:sz w:val="30"/>
          <w:szCs w:val="30"/>
          <w:lang w:eastAsia="ru-RU"/>
        </w:rPr>
        <w:br/>
        <w:t>в пункте 19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VI</w:t>
      </w:r>
      <w:r w:rsidRPr="00BA7E7C">
        <w:rPr>
          <w:rFonts w:ascii="Times New Roman" w:eastAsia="Times New Roman" w:hAnsi="Times New Roman" w:cs="Times New Roman"/>
          <w:sz w:val="30"/>
          <w:szCs w:val="30"/>
          <w:lang w:eastAsia="ru-RU"/>
        </w:rPr>
        <w:t>. Торговля услугами, учреждение и деятельность</w:t>
      </w:r>
    </w:p>
    <w:p w:rsidR="003F71AF" w:rsidRPr="00BA7E7C" w:rsidRDefault="003F71AF">
      <w:pPr>
        <w:autoSpaceDE w:val="0"/>
        <w:autoSpaceDN w:val="0"/>
        <w:adjustRightInd w:val="0"/>
        <w:spacing w:after="0" w:line="360" w:lineRule="auto"/>
        <w:jc w:val="center"/>
        <w:outlineLvl w:val="2"/>
        <w:rPr>
          <w:rFonts w:ascii="Times New Roman" w:eastAsia="Times New Roman" w:hAnsi="Times New Roman" w:cs="Times New Roman"/>
          <w:strike/>
          <w:sz w:val="30"/>
          <w:szCs w:val="30"/>
          <w:lang w:eastAsia="ru-RU"/>
        </w:rPr>
      </w:pPr>
    </w:p>
    <w:p w:rsidR="003F71AF" w:rsidRPr="00BA7E7C" w:rsidRDefault="003F71AF">
      <w:pPr>
        <w:autoSpaceDE w:val="0"/>
        <w:autoSpaceDN w:val="0"/>
        <w:adjustRightInd w:val="0"/>
        <w:spacing w:after="0" w:line="240" w:lineRule="auto"/>
        <w:jc w:val="center"/>
        <w:rPr>
          <w:rFonts w:ascii="Times New Roman" w:eastAsia="Times New Roman" w:hAnsi="Times New Roman" w:cs="Times New Roman"/>
          <w:i/>
          <w:sz w:val="30"/>
          <w:szCs w:val="30"/>
          <w:lang w:eastAsia="ru-RU"/>
        </w:rPr>
      </w:pPr>
      <w:r w:rsidRPr="00BA7E7C">
        <w:rPr>
          <w:rFonts w:ascii="Times New Roman" w:eastAsia="Times New Roman" w:hAnsi="Times New Roman" w:cs="Times New Roman"/>
          <w:sz w:val="30"/>
          <w:szCs w:val="30"/>
          <w:lang w:eastAsia="ru-RU"/>
        </w:rPr>
        <w:t>1. Национальный режим при торговле услугами, учреждении и деятельности</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b/>
          <w:i/>
          <w:sz w:val="30"/>
          <w:szCs w:val="30"/>
          <w:lang w:eastAsia="ru-RU"/>
        </w:rPr>
      </w:pPr>
      <w:r w:rsidRPr="00BA7E7C">
        <w:rPr>
          <w:rFonts w:ascii="Times New Roman" w:eastAsia="Times New Roman" w:hAnsi="Times New Roman" w:cs="Times New Roman"/>
          <w:sz w:val="30"/>
          <w:szCs w:val="30"/>
          <w:lang w:eastAsia="ru-RU"/>
        </w:rP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r w:rsidRPr="00BA7E7C">
        <w:rPr>
          <w:rFonts w:ascii="Times New Roman" w:eastAsia="Times New Roman" w:hAnsi="Times New Roman" w:cs="Times New Roman"/>
          <w:b/>
          <w:i/>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22. Каждое государство-член может выполнить обязательства, указанные в пункте 21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w:t>
      </w:r>
      <w:r w:rsidRPr="00BA7E7C">
        <w:rPr>
          <w:rFonts w:ascii="Times New Roman" w:eastAsia="Times New Roman" w:hAnsi="Times New Roman" w:cs="Times New Roman"/>
          <w:sz w:val="30"/>
          <w:szCs w:val="30"/>
          <w:lang w:eastAsia="ru-RU"/>
        </w:rPr>
        <w:br/>
        <w:t>и (или) получателями услуг любого другого государства-члена.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23. Несмотря на положения пункта 21 настоящего Протокола, каждое государство-член в отношении услуг, поставщиков </w:t>
      </w:r>
      <w:r w:rsidRPr="00BA7E7C">
        <w:rPr>
          <w:rFonts w:ascii="Times New Roman" w:eastAsia="Times New Roman" w:hAnsi="Times New Roman" w:cs="Times New Roman"/>
          <w:sz w:val="30"/>
          <w:szCs w:val="30"/>
          <w:lang w:eastAsia="ru-RU"/>
        </w:rPr>
        <w:br/>
        <w:t>и получателей услуг другого государства-члена может применять отдельные ограничения и условия, указанные в национальных перечнях и</w:t>
      </w:r>
      <w:r w:rsidR="00381ED1"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к настоящему Протоколу.  </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i/>
          <w:sz w:val="30"/>
          <w:szCs w:val="30"/>
          <w:lang w:eastAsia="ru-RU"/>
        </w:rPr>
      </w:pPr>
      <w:r w:rsidRPr="00BA7E7C">
        <w:rPr>
          <w:rFonts w:ascii="Times New Roman" w:eastAsia="Times New Roman" w:hAnsi="Times New Roman" w:cs="Times New Roman"/>
          <w:sz w:val="30"/>
          <w:szCs w:val="30"/>
          <w:lang w:eastAsia="ru-RU"/>
        </w:rP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r w:rsidRPr="00BA7E7C">
        <w:rPr>
          <w:rFonts w:ascii="Times New Roman" w:eastAsia="Times New Roman" w:hAnsi="Times New Roman" w:cs="Times New Roman"/>
          <w:i/>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25. Каждое государство-член может выполнить обязательства, указанные в пункте 24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26. Несмотря на положения пункта 24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w:t>
      </w:r>
      <w:r w:rsidRPr="00BA7E7C">
        <w:rPr>
          <w:rFonts w:ascii="Times New Roman" w:eastAsia="Times New Roman" w:hAnsi="Times New Roman" w:cs="Times New Roman"/>
          <w:sz w:val="30"/>
          <w:szCs w:val="30"/>
          <w:lang w:eastAsia="ru-RU"/>
        </w:rPr>
        <w:lastRenderedPageBreak/>
        <w:t>условия, указанные в национальных перечнях и</w:t>
      </w:r>
      <w:r w:rsidR="00381ED1"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w:t>
      </w:r>
      <w:r w:rsidRPr="00BA7E7C">
        <w:rPr>
          <w:rFonts w:ascii="Times New Roman" w:eastAsia="Times New Roman" w:hAnsi="Times New Roman" w:cs="Times New Roman"/>
          <w:sz w:val="30"/>
          <w:szCs w:val="30"/>
          <w:lang w:eastAsia="ru-RU"/>
        </w:rPr>
        <w:br/>
        <w:t xml:space="preserve">к настоящему Протоколу.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240" w:lineRule="auto"/>
        <w:jc w:val="center"/>
        <w:outlineLvl w:val="2"/>
        <w:rPr>
          <w:rFonts w:ascii="Times New Roman" w:eastAsia="Times New Roman" w:hAnsi="Times New Roman" w:cs="Times New Roman"/>
          <w:sz w:val="30"/>
          <w:szCs w:val="30"/>
          <w:lang w:eastAsia="ru-RU"/>
        </w:rPr>
      </w:pPr>
      <w:bookmarkStart w:id="22" w:name="Par51"/>
      <w:bookmarkEnd w:id="22"/>
      <w:r w:rsidRPr="00BA7E7C">
        <w:rPr>
          <w:rFonts w:ascii="Times New Roman" w:eastAsia="Times New Roman" w:hAnsi="Times New Roman" w:cs="Times New Roman"/>
          <w:sz w:val="30"/>
          <w:szCs w:val="30"/>
          <w:lang w:eastAsia="ru-RU"/>
        </w:rPr>
        <w:t xml:space="preserve">2. Режим наибольшего благоприятствования при торговле </w:t>
      </w:r>
      <w:r w:rsidRPr="00BA7E7C">
        <w:rPr>
          <w:rFonts w:ascii="Times New Roman" w:eastAsia="Times New Roman" w:hAnsi="Times New Roman" w:cs="Times New Roman"/>
          <w:sz w:val="30"/>
          <w:szCs w:val="30"/>
          <w:lang w:eastAsia="ru-RU"/>
        </w:rPr>
        <w:br/>
        <w:t>услугами, учреждении и деятельности</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b/>
          <w:i/>
          <w:sz w:val="30"/>
          <w:szCs w:val="30"/>
          <w:lang w:eastAsia="ru-RU"/>
        </w:rPr>
      </w:pPr>
      <w:r w:rsidRPr="00BA7E7C">
        <w:rPr>
          <w:rFonts w:ascii="Times New Roman" w:eastAsia="Times New Roman" w:hAnsi="Times New Roman" w:cs="Times New Roman"/>
          <w:sz w:val="30"/>
          <w:szCs w:val="30"/>
          <w:lang w:eastAsia="ru-RU"/>
        </w:rP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r w:rsidRPr="00BA7E7C">
        <w:rPr>
          <w:rFonts w:ascii="Times New Roman" w:eastAsia="Times New Roman" w:hAnsi="Times New Roman" w:cs="Times New Roman"/>
          <w:i/>
          <w:sz w:val="30"/>
          <w:szCs w:val="30"/>
          <w:lang w:eastAsia="ru-RU"/>
        </w:rPr>
        <w:t>.</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28. Несмотря на положения пункта 27 настоящего Протокола, каждое государство-член в отношении услуг, поставщиков </w:t>
      </w:r>
      <w:r w:rsidRPr="00BA7E7C">
        <w:rPr>
          <w:rFonts w:ascii="Times New Roman" w:eastAsia="Times New Roman" w:hAnsi="Times New Roman" w:cs="Times New Roman"/>
          <w:sz w:val="30"/>
          <w:szCs w:val="30"/>
          <w:lang w:eastAsia="ru-RU"/>
        </w:rPr>
        <w:br/>
        <w:t xml:space="preserve">и получателей услуг любого другого государства-члена может применять отдельные изъятия, указанные в национальном перечне </w:t>
      </w:r>
      <w:r w:rsidRPr="00BA7E7C">
        <w:rPr>
          <w:rFonts w:ascii="Times New Roman" w:eastAsia="Times New Roman" w:hAnsi="Times New Roman" w:cs="Times New Roman"/>
          <w:sz w:val="30"/>
          <w:szCs w:val="30"/>
          <w:lang w:eastAsia="ru-RU"/>
        </w:rPr>
        <w:br/>
        <w:t>и</w:t>
      </w:r>
      <w:r w:rsidR="00381ED1"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к настоящему Протоколу.  </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r w:rsidRPr="00BA7E7C">
        <w:rPr>
          <w:rFonts w:ascii="Times New Roman" w:eastAsia="Times New Roman" w:hAnsi="Times New Roman" w:cs="Times New Roman"/>
          <w:i/>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b/>
          <w:sz w:val="30"/>
          <w:szCs w:val="30"/>
          <w:lang w:eastAsia="ru-RU"/>
        </w:rPr>
      </w:pPr>
    </w:p>
    <w:p w:rsidR="00F763E5" w:rsidRDefault="00F763E5">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3F71AF" w:rsidRPr="00BA7E7C" w:rsidRDefault="003F71AF">
      <w:pPr>
        <w:autoSpaceDE w:val="0"/>
        <w:autoSpaceDN w:val="0"/>
        <w:adjustRightInd w:val="0"/>
        <w:spacing w:after="0" w:line="36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3. Количественные и инвестиционные меры</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числа поставщиков услуг в форме квоты, теста на экономическую целесообразность или в любой иной количественной форме;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 операций любого поставщика услуг в форме квоты, теста на экономическую целесообразность или в любой иной количественной форме;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 формы учреждения, в том числе организационно-правовой формы юридического лица;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6) </w:t>
      </w:r>
      <w:r w:rsidR="00381ED1" w:rsidRPr="00BA7E7C">
        <w:rPr>
          <w:rFonts w:ascii="Times New Roman" w:eastAsia="Times New Roman" w:hAnsi="Times New Roman" w:cs="Times New Roman"/>
          <w:sz w:val="30"/>
          <w:szCs w:val="30"/>
          <w:lang w:eastAsia="ru-RU"/>
        </w:rPr>
        <w:t xml:space="preserve">приобретаемой </w:t>
      </w:r>
      <w:r w:rsidRPr="00BA7E7C">
        <w:rPr>
          <w:rFonts w:ascii="Times New Roman" w:eastAsia="Times New Roman" w:hAnsi="Times New Roman" w:cs="Times New Roman"/>
          <w:sz w:val="30"/>
          <w:szCs w:val="30"/>
          <w:lang w:eastAsia="ru-RU"/>
        </w:rPr>
        <w:t>доли в уставном капитале юридического лица или степени контроля над юридическим лицом;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w:t>
      </w:r>
      <w:r w:rsidRPr="00BA7E7C">
        <w:rPr>
          <w:rFonts w:ascii="Times New Roman" w:eastAsia="Times New Roman" w:hAnsi="Times New Roman" w:cs="Times New Roman"/>
          <w:sz w:val="30"/>
          <w:szCs w:val="30"/>
          <w:lang w:eastAsia="ru-RU"/>
        </w:rPr>
        <w:lastRenderedPageBreak/>
        <w:t>непосредственно имеют отношение к поставке определенной услуги, в форме количественных квот или теста на экономическую целесообразность.</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31. Каждое государство-член в отношении услуг, поставщиков </w:t>
      </w:r>
      <w:r w:rsidRPr="00BA7E7C">
        <w:rPr>
          <w:rFonts w:ascii="Times New Roman" w:eastAsia="Times New Roman" w:hAnsi="Times New Roman" w:cs="Times New Roman"/>
          <w:sz w:val="30"/>
          <w:szCs w:val="30"/>
          <w:lang w:eastAsia="ru-RU"/>
        </w:rPr>
        <w:br/>
        <w:t>и получателей услуг любого государства-члена может вводить и применять ограничения, указанные в пункте 30 настоящего Протокола, в случае если такие ограничения предусмотрены национальным перечнем и</w:t>
      </w:r>
      <w:r w:rsidR="003D001A"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приложением № 2 к настоящему Протоколу.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32. Ни одно из государств-членов не вводит и не применяет </w:t>
      </w:r>
      <w:r w:rsidRPr="00BA7E7C">
        <w:rPr>
          <w:rFonts w:ascii="Times New Roman" w:eastAsia="Times New Roman" w:hAnsi="Times New Roman" w:cs="Times New Roman"/>
          <w:sz w:val="30"/>
          <w:szCs w:val="30"/>
          <w:lang w:eastAsia="ru-RU"/>
        </w:rPr>
        <w:br/>
        <w:t>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экспортировать все произведенные товары или услуги или их часть;</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импортировать товары или услуги;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 закупать или использовать товары или услуги, государством происхождения которых является государство-член;</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33. Каждое государство-член может вводить и применять </w:t>
      </w:r>
      <w:r w:rsidRPr="00BA7E7C">
        <w:rPr>
          <w:rFonts w:ascii="Times New Roman" w:eastAsia="Times New Roman" w:hAnsi="Times New Roman" w:cs="Times New Roman"/>
          <w:sz w:val="30"/>
          <w:szCs w:val="30"/>
          <w:lang w:eastAsia="ru-RU"/>
        </w:rPr>
        <w:br/>
        <w:t xml:space="preserve">в отношении лиц других государств-членов дополнительные требования, указанные в пункте 32 настоящего Протокола, в случае если такие ограничения предусмотрены национальным перечнем  </w:t>
      </w:r>
      <w:r w:rsidRPr="00BA7E7C">
        <w:rPr>
          <w:rFonts w:ascii="Times New Roman" w:eastAsia="Times New Roman" w:hAnsi="Times New Roman" w:cs="Times New Roman"/>
          <w:sz w:val="30"/>
          <w:szCs w:val="30"/>
          <w:lang w:eastAsia="ru-RU"/>
        </w:rPr>
        <w:br/>
        <w:t>и</w:t>
      </w:r>
      <w:r w:rsidR="003D001A"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приложением № 2 к настоящему Протоколу.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34. Выполнение требований, указанных в пункте 32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 </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Перемещение физических лиц</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35. За исключением ограничений и требований, указанных </w:t>
      </w:r>
      <w:r w:rsidRPr="00BA7E7C">
        <w:rPr>
          <w:rFonts w:ascii="Times New Roman" w:eastAsia="Times New Roman" w:hAnsi="Times New Roman" w:cs="Times New Roman"/>
          <w:sz w:val="30"/>
          <w:szCs w:val="30"/>
          <w:lang w:eastAsia="ru-RU"/>
        </w:rPr>
        <w:br/>
        <w:t>в национальном перечне и</w:t>
      </w:r>
      <w:r w:rsidR="003D001A" w:rsidRPr="00BA7E7C">
        <w:rPr>
          <w:rFonts w:ascii="Times New Roman" w:eastAsia="Times New Roman" w:hAnsi="Times New Roman" w:cs="Times New Roman"/>
          <w:sz w:val="30"/>
          <w:szCs w:val="30"/>
          <w:lang w:eastAsia="ru-RU"/>
        </w:rPr>
        <w:t>ли</w:t>
      </w:r>
      <w:r w:rsidRPr="00BA7E7C">
        <w:rPr>
          <w:rFonts w:ascii="Times New Roman" w:eastAsia="Times New Roman" w:hAnsi="Times New Roman" w:cs="Times New Roman"/>
          <w:sz w:val="30"/>
          <w:szCs w:val="30"/>
          <w:lang w:eastAsia="ru-RU"/>
        </w:rPr>
        <w:t xml:space="preserve"> в приложении № 2 к настоящему Протоколу, с учетом положений р</w:t>
      </w:r>
      <w:r w:rsidRPr="00BA7E7C">
        <w:rPr>
          <w:rFonts w:ascii="Times New Roman" w:eastAsia="Times New Roman" w:hAnsi="Times New Roman" w:cs="Times New Roman"/>
          <w:sz w:val="30"/>
          <w:szCs w:val="30"/>
          <w:lang w:bidi="en-US"/>
        </w:rPr>
        <w:t xml:space="preserve">аздела </w:t>
      </w:r>
      <w:r w:rsidRPr="00BA7E7C">
        <w:rPr>
          <w:rFonts w:ascii="Times New Roman" w:eastAsia="Times New Roman" w:hAnsi="Times New Roman" w:cs="Times New Roman"/>
          <w:sz w:val="30"/>
          <w:szCs w:val="30"/>
          <w:lang w:val="en-US" w:bidi="en-US"/>
        </w:rPr>
        <w:t>XXVI</w:t>
      </w:r>
      <w:r w:rsidRPr="00BA7E7C">
        <w:rPr>
          <w:rFonts w:ascii="Times New Roman" w:eastAsia="Times New Roman" w:hAnsi="Times New Roman" w:cs="Times New Roman"/>
          <w:sz w:val="30"/>
          <w:szCs w:val="30"/>
          <w:lang w:bidi="en-US"/>
        </w:rPr>
        <w:t xml:space="preserve"> </w:t>
      </w:r>
      <w:r w:rsidRPr="00BA7E7C">
        <w:rPr>
          <w:rFonts w:ascii="Times New Roman" w:eastAsia="Times New Roman" w:hAnsi="Times New Roman" w:cs="Times New Roman"/>
          <w:sz w:val="30"/>
          <w:szCs w:val="30"/>
          <w:lang w:eastAsia="ru-RU"/>
        </w:rPr>
        <w:t xml:space="preserve">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36. Положения пункта 35 настоящего Протокола не применяются </w:t>
      </w:r>
      <w:r w:rsidRPr="00BA7E7C">
        <w:rPr>
          <w:rFonts w:ascii="Times New Roman" w:eastAsia="Times New Roman" w:hAnsi="Times New Roman" w:cs="Times New Roman"/>
          <w:sz w:val="30"/>
          <w:szCs w:val="30"/>
          <w:lang w:eastAsia="ru-RU"/>
        </w:rPr>
        <w:br/>
        <w:t xml:space="preserve">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w:t>
      </w:r>
      <w:r w:rsidRPr="00BA7E7C">
        <w:rPr>
          <w:rFonts w:ascii="Times New Roman" w:eastAsia="Times New Roman" w:hAnsi="Times New Roman" w:cs="Times New Roman"/>
          <w:sz w:val="30"/>
          <w:szCs w:val="30"/>
          <w:lang w:eastAsia="ru-RU"/>
        </w:rPr>
        <w:br/>
        <w:t>в зависимости от гражданства.</w:t>
      </w:r>
      <w:bookmarkStart w:id="23" w:name="Par70"/>
      <w:bookmarkStart w:id="24" w:name="Par73"/>
      <w:bookmarkEnd w:id="23"/>
      <w:bookmarkEnd w:id="24"/>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37. С учетом положений р</w:t>
      </w:r>
      <w:r w:rsidRPr="00BA7E7C">
        <w:rPr>
          <w:rFonts w:ascii="Times New Roman" w:eastAsia="Times New Roman" w:hAnsi="Times New Roman" w:cs="Times New Roman"/>
          <w:sz w:val="30"/>
          <w:szCs w:val="30"/>
          <w:lang w:bidi="en-US"/>
        </w:rPr>
        <w:t xml:space="preserve">аздела </w:t>
      </w:r>
      <w:r w:rsidRPr="00BA7E7C">
        <w:rPr>
          <w:rFonts w:ascii="Times New Roman" w:eastAsia="Times New Roman" w:hAnsi="Times New Roman" w:cs="Times New Roman"/>
          <w:sz w:val="30"/>
          <w:szCs w:val="30"/>
          <w:lang w:val="en-US" w:bidi="en-US"/>
        </w:rPr>
        <w:t>XXVI</w:t>
      </w:r>
      <w:r w:rsidRPr="00BA7E7C">
        <w:rPr>
          <w:rFonts w:ascii="Times New Roman" w:eastAsia="Times New Roman" w:hAnsi="Times New Roman" w:cs="Times New Roman"/>
          <w:sz w:val="30"/>
          <w:szCs w:val="30"/>
          <w:lang w:bidi="en-US"/>
        </w:rPr>
        <w:t xml:space="preserve"> </w:t>
      </w:r>
      <w:r w:rsidRPr="00BA7E7C">
        <w:rPr>
          <w:rFonts w:ascii="Times New Roman" w:eastAsia="Times New Roman" w:hAnsi="Times New Roman" w:cs="Times New Roman"/>
          <w:sz w:val="30"/>
          <w:szCs w:val="30"/>
          <w:lang w:eastAsia="ru-RU"/>
        </w:rPr>
        <w:t>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абзаце пятом подпункта 22 пункта 6 настоящего Протокола, и присутствующих на территории этого государства-члена.</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 Формирование единого рынка услуг </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b/>
          <w:i/>
          <w:sz w:val="30"/>
          <w:szCs w:val="30"/>
          <w:lang w:eastAsia="ru-RU"/>
        </w:rPr>
      </w:pP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38. Для целей настоящего раздела под единым рынком услуг понимается состояние рынка услуг в рамках конкретного сектора, </w:t>
      </w:r>
      <w:r w:rsidRPr="00BA7E7C">
        <w:rPr>
          <w:rFonts w:ascii="Times New Roman" w:eastAsia="Times New Roman" w:hAnsi="Times New Roman" w:cs="Times New Roman"/>
          <w:sz w:val="30"/>
          <w:szCs w:val="30"/>
          <w:lang w:eastAsia="ru-RU"/>
        </w:rPr>
        <w:br/>
        <w:t>в котором каждое государство-член предоставляет лицам любого другого государства-члена право на:</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поставку и получение услуг на условиях, указанных </w:t>
      </w:r>
      <w:r w:rsidRPr="00BA7E7C">
        <w:rPr>
          <w:rFonts w:ascii="Times New Roman" w:eastAsia="Times New Roman" w:hAnsi="Times New Roman" w:cs="Times New Roman"/>
          <w:sz w:val="30"/>
          <w:szCs w:val="30"/>
          <w:lang w:eastAsia="ru-RU"/>
        </w:rPr>
        <w:br/>
        <w:t xml:space="preserve">в пунктах 21, 24, 27, 29, 30 и 32 настоящего Протокола, без ограничений, изъятий и дополнительных требований, за исключением условий и ограничений, предусмотренных приложением № 2 </w:t>
      </w:r>
      <w:r w:rsidRPr="00BA7E7C">
        <w:rPr>
          <w:rFonts w:ascii="Times New Roman" w:eastAsia="Times New Roman" w:hAnsi="Times New Roman" w:cs="Times New Roman"/>
          <w:sz w:val="30"/>
          <w:szCs w:val="30"/>
          <w:lang w:eastAsia="ru-RU"/>
        </w:rPr>
        <w:br/>
        <w:t>к настоящему Протоколу;</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поставку услуг без дополнительного учреждения в форме юридического лица;</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3) поставку услуг на основании разрешения на поставку услуг,</w:t>
      </w:r>
      <w:r w:rsidRPr="00BA7E7C" w:rsidDel="009716C0">
        <w:rPr>
          <w:rFonts w:ascii="Times New Roman" w:eastAsia="Times New Roman" w:hAnsi="Times New Roman" w:cs="Times New Roman"/>
          <w:sz w:val="30"/>
          <w:szCs w:val="30"/>
          <w:lang w:eastAsia="ru-RU"/>
        </w:rPr>
        <w:t xml:space="preserve"> </w:t>
      </w:r>
      <w:r w:rsidRPr="00BA7E7C">
        <w:rPr>
          <w:rFonts w:ascii="Times New Roman" w:eastAsia="Times New Roman" w:hAnsi="Times New Roman" w:cs="Times New Roman"/>
          <w:sz w:val="30"/>
          <w:szCs w:val="30"/>
          <w:lang w:eastAsia="ru-RU"/>
        </w:rPr>
        <w:t>полученного поставщиком услуг на территории своего государства-члена;</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признание профессиональной квалификации персонала поставщика услуг.</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hAnsi="Times New Roman" w:cs="Times New Roman"/>
          <w:sz w:val="30"/>
          <w:szCs w:val="30"/>
        </w:rPr>
        <w:t>39. </w:t>
      </w:r>
      <w:r w:rsidRPr="00BA7E7C">
        <w:rPr>
          <w:rFonts w:ascii="Times New Roman" w:eastAsia="Times New Roman" w:hAnsi="Times New Roman" w:cs="Times New Roman"/>
          <w:sz w:val="30"/>
          <w:szCs w:val="30"/>
          <w:lang w:eastAsia="ru-RU"/>
        </w:rPr>
        <w:t xml:space="preserve">Правила единого рынка услуг действуют в отношении </w:t>
      </w:r>
      <w:r w:rsidRPr="00BA7E7C">
        <w:rPr>
          <w:rFonts w:ascii="Times New Roman" w:eastAsia="Times New Roman" w:hAnsi="Times New Roman" w:cs="Times New Roman"/>
          <w:sz w:val="30"/>
          <w:szCs w:val="30"/>
          <w:lang w:eastAsia="ru-RU"/>
        </w:rPr>
        <w:br/>
        <w:t>государств-членов на условиях взаимности.</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40. Единый рынок услуг в рамках Союза функционирует в секторах услуг, утверждаемых Высшим советом на основании согласованных предложений государств-членов и Комиссии.</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 </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 </w:t>
      </w:r>
    </w:p>
    <w:p w:rsidR="003F71AF" w:rsidRPr="00BA7E7C" w:rsidRDefault="003F71AF">
      <w:pPr>
        <w:suppressAutoHyphens/>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 </w:t>
      </w:r>
    </w:p>
    <w:p w:rsidR="003F71AF" w:rsidRPr="00BA7E7C" w:rsidRDefault="003F71AF">
      <w:pPr>
        <w:spacing w:after="0" w:line="360" w:lineRule="auto"/>
        <w:ind w:firstLine="567"/>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44. В секторах, в отношении</w:t>
      </w:r>
      <w:r w:rsidRPr="00BA7E7C">
        <w:rPr>
          <w:rFonts w:ascii="Times New Roman" w:hAnsi="Times New Roman" w:cs="Times New Roman"/>
          <w:sz w:val="30"/>
          <w:szCs w:val="30"/>
        </w:rPr>
        <w:t xml:space="preserve"> </w:t>
      </w:r>
      <w:r w:rsidRPr="00BA7E7C">
        <w:rPr>
          <w:rFonts w:ascii="Times New Roman" w:eastAsia="Times New Roman" w:hAnsi="Times New Roman" w:cs="Times New Roman"/>
          <w:sz w:val="30"/>
          <w:szCs w:val="30"/>
          <w:lang w:eastAsia="ru-RU"/>
        </w:rPr>
        <w:t>которых не действуют правила единого рынка услуг, применяются положения подразделов 1 – 4 настоящего раздела.</w:t>
      </w:r>
    </w:p>
    <w:p w:rsidR="003F71AF" w:rsidRPr="00BA7E7C" w:rsidRDefault="003F71AF">
      <w:pPr>
        <w:suppressAutoHyphens/>
        <w:spacing w:after="0" w:line="360" w:lineRule="auto"/>
        <w:ind w:firstLine="709"/>
        <w:jc w:val="both"/>
        <w:rPr>
          <w:rFonts w:ascii="Times New Roman" w:eastAsia="Times New Roman" w:hAnsi="Times New Roman" w:cs="Times New Roman"/>
          <w:b/>
          <w:sz w:val="30"/>
          <w:szCs w:val="30"/>
          <w:lang w:eastAsia="ru-RU"/>
        </w:rPr>
      </w:pPr>
    </w:p>
    <w:p w:rsidR="003F71AF" w:rsidRPr="00BA7E7C" w:rsidRDefault="003F71AF">
      <w:pPr>
        <w:autoSpaceDE w:val="0"/>
        <w:autoSpaceDN w:val="0"/>
        <w:adjustRightInd w:val="0"/>
        <w:spacing w:after="0" w:line="24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6. Взаимоотношения с третьими государствами по вопросам торговли услугами, учреждения, деятельности и осуществления инвестиций</w:t>
      </w:r>
    </w:p>
    <w:p w:rsidR="003F71AF" w:rsidRPr="00BA7E7C" w:rsidRDefault="003F71AF">
      <w:pPr>
        <w:autoSpaceDE w:val="0"/>
        <w:autoSpaceDN w:val="0"/>
        <w:adjustRightInd w:val="0"/>
        <w:spacing w:after="0" w:line="360" w:lineRule="auto"/>
        <w:ind w:firstLine="709"/>
        <w:jc w:val="center"/>
        <w:outlineLvl w:val="2"/>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45. Ничто в настоящем Протоколе не препятствует </w:t>
      </w:r>
      <w:r w:rsidRPr="00BA7E7C">
        <w:rPr>
          <w:rFonts w:ascii="Times New Roman" w:eastAsia="Times New Roman" w:hAnsi="Times New Roman" w:cs="Times New Roman"/>
          <w:sz w:val="30"/>
          <w:szCs w:val="30"/>
          <w:lang w:eastAsia="ru-RU"/>
        </w:rPr>
        <w:br/>
        <w:t>государствам-членам заключать с третьими государствами международные соглашения об экономической интеграции, отвечающие требованиям пункта 46</w:t>
      </w:r>
      <w:r w:rsidRPr="00BA7E7C">
        <w:rPr>
          <w:rFonts w:ascii="Times New Roman" w:hAnsi="Times New Roman" w:cs="Times New Roman"/>
          <w:sz w:val="30"/>
          <w:szCs w:val="30"/>
        </w:rPr>
        <w:t xml:space="preserve"> настоящего Протокола</w:t>
      </w:r>
      <w:r w:rsidRPr="00BA7E7C">
        <w:rPr>
          <w:rFonts w:ascii="Times New Roman" w:eastAsia="Times New Roman" w:hAnsi="Times New Roman" w:cs="Times New Roman"/>
          <w:sz w:val="30"/>
          <w:szCs w:val="30"/>
          <w:lang w:eastAsia="ru-RU"/>
        </w:rPr>
        <w:t xml:space="preserve">.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охватывают существенное число секторов услуг, а также заведомо не исключают ни при каких обстоятельствах априори </w:t>
      </w:r>
      <w:r w:rsidRPr="00BA7E7C">
        <w:rPr>
          <w:rFonts w:ascii="Times New Roman" w:eastAsia="Times New Roman" w:hAnsi="Times New Roman" w:cs="Times New Roman"/>
          <w:sz w:val="30"/>
          <w:szCs w:val="30"/>
          <w:lang w:eastAsia="ru-RU"/>
        </w:rPr>
        <w:br/>
        <w:t xml:space="preserve">ни один из способов поставки услуг, вопросов учреждения </w:t>
      </w:r>
      <w:r w:rsidRPr="00BA7E7C">
        <w:rPr>
          <w:rFonts w:ascii="Times New Roman" w:eastAsia="Times New Roman" w:hAnsi="Times New Roman" w:cs="Times New Roman"/>
          <w:sz w:val="30"/>
          <w:szCs w:val="30"/>
          <w:lang w:eastAsia="ru-RU"/>
        </w:rPr>
        <w:br/>
        <w:t>и деятельности;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2) направлены на устранение существующих дискриминационных мер и на запрещение введения новых;</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 направлены на либерализацию торговли услугами, учреждения и деятельности.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w:t>
      </w:r>
      <w:r w:rsidRPr="00BA7E7C">
        <w:rPr>
          <w:rFonts w:ascii="Times New Roman" w:eastAsia="Times New Roman" w:hAnsi="Times New Roman" w:cs="Times New Roman"/>
          <w:sz w:val="30"/>
          <w:szCs w:val="30"/>
          <w:lang w:eastAsia="ru-RU"/>
        </w:rPr>
        <w:br/>
        <w:t>1 месяца с даты его подписания.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7. Дополнительные права получателя услуг</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outlineLvl w:val="3"/>
        <w:rPr>
          <w:rFonts w:ascii="Times New Roman" w:eastAsia="Calibri" w:hAnsi="Times New Roman" w:cs="Times New Roman"/>
          <w:sz w:val="30"/>
          <w:szCs w:val="30"/>
          <w:lang w:eastAsia="ru-RU"/>
        </w:rPr>
      </w:pPr>
      <w:r w:rsidRPr="00BA7E7C">
        <w:rPr>
          <w:rFonts w:ascii="Times New Roman" w:eastAsia="Times New Roman" w:hAnsi="Times New Roman" w:cs="Times New Roman"/>
          <w:sz w:val="30"/>
          <w:szCs w:val="30"/>
          <w:lang w:eastAsia="ru-RU" w:bidi="en-US"/>
        </w:rPr>
        <w:t xml:space="preserve">49. С учетом положений раздела </w:t>
      </w:r>
      <w:r w:rsidRPr="00BA7E7C">
        <w:rPr>
          <w:rFonts w:ascii="Times New Roman" w:eastAsia="Times New Roman" w:hAnsi="Times New Roman" w:cs="Times New Roman"/>
          <w:sz w:val="30"/>
          <w:szCs w:val="30"/>
          <w:lang w:val="en-US" w:eastAsia="ru-RU" w:bidi="en-US"/>
        </w:rPr>
        <w:t>XV</w:t>
      </w:r>
      <w:r w:rsidRPr="00BA7E7C">
        <w:rPr>
          <w:rFonts w:ascii="Times New Roman" w:eastAsia="Times New Roman" w:hAnsi="Times New Roman" w:cs="Times New Roman"/>
          <w:sz w:val="30"/>
          <w:szCs w:val="30"/>
          <w:lang w:eastAsia="ru-RU" w:bidi="en-US"/>
        </w:rPr>
        <w:t xml:space="preserve"> Договора каждое г</w:t>
      </w:r>
      <w:r w:rsidRPr="00BA7E7C">
        <w:rPr>
          <w:rFonts w:ascii="Times New Roman" w:eastAsia="Calibri" w:hAnsi="Times New Roman" w:cs="Times New Roman"/>
          <w:sz w:val="30"/>
          <w:szCs w:val="30"/>
          <w:lang w:eastAsia="ru-RU"/>
        </w:rPr>
        <w:t xml:space="preserve">осударство-член </w:t>
      </w:r>
      <w:r w:rsidRPr="00BA7E7C">
        <w:rPr>
          <w:rFonts w:ascii="Times New Roman" w:eastAsia="Times New Roman" w:hAnsi="Times New Roman" w:cs="Times New Roman"/>
          <w:sz w:val="30"/>
          <w:szCs w:val="30"/>
          <w:lang w:eastAsia="ru-RU" w:bidi="en-US"/>
        </w:rPr>
        <w:t xml:space="preserve">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w:t>
      </w:r>
      <w:r w:rsidRPr="00BA7E7C">
        <w:rPr>
          <w:rFonts w:ascii="Times New Roman" w:eastAsia="Times New Roman" w:hAnsi="Times New Roman" w:cs="Times New Roman"/>
          <w:sz w:val="30"/>
          <w:szCs w:val="30"/>
          <w:lang w:eastAsia="ru-RU" w:bidi="en-US"/>
        </w:rPr>
        <w:lastRenderedPageBreak/>
        <w:t xml:space="preserve">поставщиком услуг другого государства-члена, включая выбор поставщика услуг или </w:t>
      </w:r>
      <w:r w:rsidRPr="00BA7E7C">
        <w:rPr>
          <w:rFonts w:ascii="Times New Roman" w:eastAsia="Calibri" w:hAnsi="Times New Roman" w:cs="Times New Roman"/>
          <w:sz w:val="30"/>
          <w:szCs w:val="30"/>
          <w:lang w:eastAsia="ru-RU"/>
        </w:rPr>
        <w:t>обязанность получения разрешения компетентных органов.</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bidi="en-US"/>
        </w:rPr>
        <w:t xml:space="preserve">50. С учетом положений раздела </w:t>
      </w:r>
      <w:r w:rsidRPr="00BA7E7C">
        <w:rPr>
          <w:rFonts w:ascii="Times New Roman" w:eastAsia="Times New Roman" w:hAnsi="Times New Roman" w:cs="Times New Roman"/>
          <w:sz w:val="30"/>
          <w:szCs w:val="30"/>
          <w:lang w:val="en-US" w:eastAsia="ru-RU" w:bidi="en-US"/>
        </w:rPr>
        <w:t>XV</w:t>
      </w:r>
      <w:r w:rsidRPr="00BA7E7C">
        <w:rPr>
          <w:rFonts w:ascii="Times New Roman" w:eastAsia="Times New Roman" w:hAnsi="Times New Roman" w:cs="Times New Roman"/>
          <w:sz w:val="30"/>
          <w:szCs w:val="30"/>
          <w:lang w:eastAsia="ru-RU" w:bidi="en-US"/>
        </w:rPr>
        <w:t xml:space="preserve"> Договора каждое государство-член </w:t>
      </w:r>
      <w:r w:rsidRPr="00BA7E7C">
        <w:rPr>
          <w:rFonts w:ascii="Times New Roman" w:eastAsia="Calibri" w:hAnsi="Times New Roman" w:cs="Times New Roman"/>
          <w:sz w:val="30"/>
          <w:szCs w:val="30"/>
          <w:lang w:eastAsia="ru-RU"/>
        </w:rPr>
        <w:t xml:space="preserve">обеспечивает неприменение в отношении получателя услуг дискриминационных требований или особых условий </w:t>
      </w:r>
      <w:r w:rsidRPr="00BA7E7C">
        <w:rPr>
          <w:rFonts w:ascii="Times New Roman" w:eastAsia="Calibri" w:hAnsi="Times New Roman" w:cs="Times New Roman"/>
          <w:sz w:val="30"/>
          <w:szCs w:val="30"/>
          <w:lang w:eastAsia="ru-RU"/>
        </w:rPr>
        <w:br/>
        <w:t>в зависимости от его гражданства, места жительства либо места учреждения или деятельности.</w:t>
      </w:r>
    </w:p>
    <w:p w:rsidR="003F71AF" w:rsidRPr="00BA7E7C" w:rsidRDefault="003F71AF">
      <w:pPr>
        <w:autoSpaceDE w:val="0"/>
        <w:autoSpaceDN w:val="0"/>
        <w:adjustRightInd w:val="0"/>
        <w:spacing w:after="0" w:line="360" w:lineRule="auto"/>
        <w:ind w:firstLine="709"/>
        <w:jc w:val="both"/>
        <w:outlineLvl w:val="3"/>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51. </w:t>
      </w:r>
      <w:r w:rsidRPr="00BA7E7C">
        <w:rPr>
          <w:rFonts w:ascii="Times New Roman" w:eastAsia="Times New Roman" w:hAnsi="Times New Roman" w:cs="Times New Roman"/>
          <w:sz w:val="30"/>
          <w:szCs w:val="30"/>
          <w:lang w:eastAsia="ru-RU" w:bidi="en-US"/>
        </w:rPr>
        <w:t xml:space="preserve">Каждое государство-член </w:t>
      </w:r>
      <w:r w:rsidRPr="00BA7E7C">
        <w:rPr>
          <w:rFonts w:ascii="Times New Roman" w:eastAsia="Calibri" w:hAnsi="Times New Roman" w:cs="Times New Roman"/>
          <w:sz w:val="30"/>
          <w:szCs w:val="30"/>
          <w:lang w:eastAsia="ru-RU"/>
        </w:rPr>
        <w:t>обязывает:</w:t>
      </w:r>
    </w:p>
    <w:p w:rsidR="003F71AF" w:rsidRPr="00BA7E7C" w:rsidRDefault="003F71AF">
      <w:pPr>
        <w:autoSpaceDE w:val="0"/>
        <w:autoSpaceDN w:val="0"/>
        <w:adjustRightInd w:val="0"/>
        <w:spacing w:after="0" w:line="360" w:lineRule="auto"/>
        <w:ind w:firstLine="709"/>
        <w:jc w:val="both"/>
        <w:outlineLvl w:val="3"/>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 xml:space="preserve">1) поставщиков услуг предоставлять получателям услуг необходимую информацию в соответствии с Договором </w:t>
      </w:r>
      <w:r w:rsidRPr="00BA7E7C">
        <w:rPr>
          <w:rFonts w:ascii="Times New Roman" w:eastAsia="Calibri" w:hAnsi="Times New Roman" w:cs="Times New Roman"/>
          <w:sz w:val="30"/>
          <w:szCs w:val="30"/>
          <w:lang w:eastAsia="ru-RU"/>
        </w:rPr>
        <w:br/>
        <w:t>и законодательством государства-члена;</w:t>
      </w:r>
    </w:p>
    <w:p w:rsidR="003F71AF" w:rsidRPr="00BA7E7C" w:rsidRDefault="003F71AF">
      <w:pPr>
        <w:autoSpaceDE w:val="0"/>
        <w:autoSpaceDN w:val="0"/>
        <w:adjustRightInd w:val="0"/>
        <w:spacing w:after="0" w:line="360" w:lineRule="auto"/>
        <w:ind w:firstLine="709"/>
        <w:jc w:val="both"/>
        <w:outlineLvl w:val="3"/>
        <w:rPr>
          <w:rFonts w:ascii="Times New Roman" w:eastAsia="Calibri" w:hAnsi="Times New Roman" w:cs="Times New Roman"/>
          <w:sz w:val="30"/>
          <w:szCs w:val="30"/>
          <w:lang w:eastAsia="ru-RU"/>
        </w:rPr>
      </w:pPr>
      <w:r w:rsidRPr="00BA7E7C">
        <w:rPr>
          <w:rFonts w:ascii="Times New Roman" w:eastAsia="Calibri" w:hAnsi="Times New Roman" w:cs="Times New Roman"/>
          <w:sz w:val="30"/>
          <w:szCs w:val="30"/>
          <w:lang w:eastAsia="ru-RU"/>
        </w:rPr>
        <w:t xml:space="preserve">2) компетентные органы принимать меры по защите прав </w:t>
      </w:r>
      <w:r w:rsidRPr="00BA7E7C">
        <w:rPr>
          <w:rFonts w:ascii="Times New Roman" w:eastAsia="Calibri" w:hAnsi="Times New Roman" w:cs="Times New Roman"/>
          <w:sz w:val="30"/>
          <w:szCs w:val="30"/>
          <w:lang w:eastAsia="ru-RU"/>
        </w:rPr>
        <w:br/>
        <w:t xml:space="preserve">и законных интересов получателей услуг. </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52. Ничто в настоящем Протоколе не затрагивает право </w:t>
      </w:r>
      <w:r w:rsidRPr="00BA7E7C">
        <w:rPr>
          <w:rFonts w:ascii="Times New Roman" w:eastAsia="Times New Roman" w:hAnsi="Times New Roman" w:cs="Times New Roman"/>
          <w:sz w:val="30"/>
          <w:szCs w:val="30"/>
          <w:lang w:eastAsia="ru-RU"/>
        </w:rPr>
        <w:br/>
        <w:t>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3F71AF" w:rsidRPr="00BA7E7C" w:rsidRDefault="002F1AD2">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В</w:t>
      </w:r>
      <w:r w:rsidR="003F71AF" w:rsidRPr="00BA7E7C">
        <w:rPr>
          <w:rFonts w:ascii="Times New Roman" w:eastAsia="Times New Roman" w:hAnsi="Times New Roman" w:cs="Times New Roman"/>
          <w:sz w:val="30"/>
          <w:szCs w:val="30"/>
          <w:lang w:eastAsia="ru-RU"/>
        </w:rPr>
        <w:t>опрос</w:t>
      </w:r>
      <w:r w:rsidRPr="00BA7E7C">
        <w:rPr>
          <w:rFonts w:ascii="Times New Roman" w:eastAsia="Times New Roman" w:hAnsi="Times New Roman" w:cs="Times New Roman"/>
          <w:sz w:val="30"/>
          <w:szCs w:val="30"/>
          <w:lang w:eastAsia="ru-RU"/>
        </w:rPr>
        <w:t>ы</w:t>
      </w:r>
      <w:r w:rsidR="003F71AF" w:rsidRPr="00BA7E7C">
        <w:rPr>
          <w:rFonts w:ascii="Times New Roman" w:eastAsia="Times New Roman" w:hAnsi="Times New Roman" w:cs="Times New Roman"/>
          <w:sz w:val="30"/>
          <w:szCs w:val="30"/>
          <w:lang w:eastAsia="ru-RU"/>
        </w:rPr>
        <w:t xml:space="preserve"> доступа </w:t>
      </w:r>
      <w:r w:rsidRPr="00BA7E7C">
        <w:rPr>
          <w:rFonts w:ascii="Times New Roman" w:eastAsia="Times New Roman" w:hAnsi="Times New Roman" w:cs="Times New Roman"/>
          <w:sz w:val="30"/>
          <w:szCs w:val="30"/>
          <w:lang w:eastAsia="ru-RU"/>
        </w:rPr>
        <w:t xml:space="preserve">потребителей </w:t>
      </w:r>
      <w:r w:rsidR="003F71AF" w:rsidRPr="00BA7E7C">
        <w:rPr>
          <w:rFonts w:ascii="Times New Roman" w:eastAsia="Times New Roman" w:hAnsi="Times New Roman" w:cs="Times New Roman"/>
          <w:sz w:val="30"/>
          <w:szCs w:val="30"/>
          <w:lang w:eastAsia="ru-RU"/>
        </w:rPr>
        <w:t xml:space="preserve">к услугам, </w:t>
      </w:r>
      <w:r w:rsidRPr="00BA7E7C">
        <w:rPr>
          <w:rFonts w:ascii="Times New Roman" w:eastAsia="Times New Roman" w:hAnsi="Times New Roman" w:cs="Times New Roman"/>
          <w:sz w:val="30"/>
          <w:szCs w:val="30"/>
          <w:lang w:eastAsia="ru-RU"/>
        </w:rPr>
        <w:t xml:space="preserve">охватываемым </w:t>
      </w:r>
      <w:r w:rsidR="003F71AF" w:rsidRPr="00BA7E7C">
        <w:rPr>
          <w:rFonts w:ascii="Times New Roman" w:eastAsia="Times New Roman" w:hAnsi="Times New Roman" w:cs="Times New Roman"/>
          <w:sz w:val="30"/>
          <w:szCs w:val="30"/>
          <w:lang w:eastAsia="ru-RU"/>
        </w:rPr>
        <w:t xml:space="preserve">разделами </w:t>
      </w:r>
      <w:r w:rsidR="003F71AF" w:rsidRPr="00BA7E7C">
        <w:rPr>
          <w:rFonts w:ascii="Times New Roman" w:eastAsia="Times New Roman" w:hAnsi="Times New Roman" w:cs="Times New Roman"/>
          <w:sz w:val="30"/>
          <w:szCs w:val="30"/>
          <w:lang w:val="en-US" w:eastAsia="ru-RU"/>
        </w:rPr>
        <w:t>XIX</w:t>
      </w:r>
      <w:r w:rsidR="003F71AF" w:rsidRPr="00BA7E7C">
        <w:rPr>
          <w:rFonts w:ascii="Times New Roman" w:eastAsia="Times New Roman" w:hAnsi="Times New Roman" w:cs="Times New Roman"/>
          <w:sz w:val="30"/>
          <w:szCs w:val="30"/>
          <w:lang w:eastAsia="ru-RU"/>
        </w:rPr>
        <w:t xml:space="preserve">, </w:t>
      </w:r>
      <w:r w:rsidR="003F71AF" w:rsidRPr="00BA7E7C">
        <w:rPr>
          <w:rFonts w:ascii="Times New Roman" w:eastAsia="Times New Roman" w:hAnsi="Times New Roman" w:cs="Times New Roman"/>
          <w:sz w:val="30"/>
          <w:szCs w:val="30"/>
          <w:lang w:val="en-US" w:eastAsia="ru-RU"/>
        </w:rPr>
        <w:t>XX</w:t>
      </w:r>
      <w:r w:rsidR="003F71AF" w:rsidRPr="00BA7E7C">
        <w:rPr>
          <w:rFonts w:ascii="Times New Roman" w:eastAsia="Times New Roman" w:hAnsi="Times New Roman" w:cs="Times New Roman"/>
          <w:sz w:val="30"/>
          <w:szCs w:val="30"/>
          <w:lang w:eastAsia="ru-RU"/>
        </w:rPr>
        <w:t xml:space="preserve"> и </w:t>
      </w:r>
      <w:r w:rsidR="003F71AF" w:rsidRPr="00BA7E7C">
        <w:rPr>
          <w:rFonts w:ascii="Times New Roman" w:eastAsia="Times New Roman" w:hAnsi="Times New Roman" w:cs="Times New Roman"/>
          <w:sz w:val="30"/>
          <w:szCs w:val="30"/>
          <w:lang w:val="en-US" w:eastAsia="ru-RU"/>
        </w:rPr>
        <w:t>XXI</w:t>
      </w:r>
      <w:r w:rsidR="003F71AF" w:rsidRPr="00BA7E7C">
        <w:rPr>
          <w:rFonts w:ascii="Times New Roman" w:eastAsia="Times New Roman" w:hAnsi="Times New Roman" w:cs="Times New Roman"/>
          <w:sz w:val="30"/>
          <w:szCs w:val="30"/>
          <w:lang w:eastAsia="ru-RU"/>
        </w:rPr>
        <w:t xml:space="preserve"> Договора, и режима, предоставляемого </w:t>
      </w:r>
      <w:r w:rsidRPr="00BA7E7C">
        <w:rPr>
          <w:rFonts w:ascii="Times New Roman" w:eastAsia="Times New Roman" w:hAnsi="Times New Roman" w:cs="Times New Roman"/>
          <w:sz w:val="30"/>
          <w:szCs w:val="30"/>
          <w:lang w:eastAsia="ru-RU"/>
        </w:rPr>
        <w:t xml:space="preserve">потребителям </w:t>
      </w:r>
      <w:r w:rsidR="003F71AF" w:rsidRPr="00BA7E7C">
        <w:rPr>
          <w:rFonts w:ascii="Times New Roman" w:eastAsia="Times New Roman" w:hAnsi="Times New Roman" w:cs="Times New Roman"/>
          <w:sz w:val="30"/>
          <w:szCs w:val="30"/>
          <w:lang w:eastAsia="ru-RU"/>
        </w:rPr>
        <w:t>таких услуг</w:t>
      </w:r>
      <w:r w:rsidRPr="002F1AD2">
        <w:rPr>
          <w:rFonts w:ascii="Times New Roman" w:eastAsia="Times New Roman" w:hAnsi="Times New Roman" w:cs="Times New Roman"/>
          <w:sz w:val="30"/>
          <w:szCs w:val="30"/>
          <w:lang w:eastAsia="ru-RU"/>
        </w:rPr>
        <w:t>, регулируются положениями этих разделов соответственно.</w:t>
      </w:r>
    </w:p>
    <w:p w:rsidR="003F71AF" w:rsidRPr="00BA7E7C" w:rsidRDefault="003F71AF">
      <w:pPr>
        <w:autoSpaceDE w:val="0"/>
        <w:autoSpaceDN w:val="0"/>
        <w:adjustRightInd w:val="0"/>
        <w:spacing w:after="0" w:line="240" w:lineRule="auto"/>
        <w:jc w:val="center"/>
        <w:outlineLvl w:val="2"/>
        <w:rPr>
          <w:rFonts w:ascii="Times New Roman" w:eastAsia="Times New Roman" w:hAnsi="Times New Roman" w:cs="Times New Roman"/>
          <w:sz w:val="30"/>
          <w:szCs w:val="30"/>
          <w:lang w:eastAsia="ru-RU"/>
        </w:rPr>
      </w:pPr>
    </w:p>
    <w:p w:rsidR="002B61D4" w:rsidRDefault="002B61D4">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3F71AF" w:rsidRPr="00BA7E7C" w:rsidRDefault="003F71AF">
      <w:pPr>
        <w:autoSpaceDE w:val="0"/>
        <w:autoSpaceDN w:val="0"/>
        <w:adjustRightInd w:val="0"/>
        <w:spacing w:after="0" w:line="24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8. Взаимное признание разрешений  </w:t>
      </w:r>
    </w:p>
    <w:p w:rsidR="003F71AF" w:rsidRPr="00BA7E7C" w:rsidRDefault="003F71AF">
      <w:pPr>
        <w:autoSpaceDE w:val="0"/>
        <w:autoSpaceDN w:val="0"/>
        <w:adjustRightInd w:val="0"/>
        <w:spacing w:after="0" w:line="240" w:lineRule="auto"/>
        <w:jc w:val="center"/>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и профессиональных квалификаций</w:t>
      </w:r>
    </w:p>
    <w:p w:rsidR="003F71AF" w:rsidRPr="00BA7E7C" w:rsidRDefault="003F71AF">
      <w:pPr>
        <w:spacing w:after="0" w:line="360" w:lineRule="auto"/>
        <w:ind w:firstLine="709"/>
        <w:jc w:val="center"/>
        <w:rPr>
          <w:rFonts w:ascii="Times New Roman" w:eastAsia="Times New Roman" w:hAnsi="Times New Roman" w:cs="Times New Roman"/>
          <w:i/>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53. Признание разрешений на поставку услуг в секторах, </w:t>
      </w:r>
      <w:r w:rsidRPr="00BA7E7C">
        <w:rPr>
          <w:rFonts w:ascii="Times New Roman" w:eastAsia="Times New Roman" w:hAnsi="Times New Roman" w:cs="Times New Roman"/>
          <w:sz w:val="30"/>
          <w:szCs w:val="30"/>
          <w:lang w:eastAsia="ru-RU"/>
        </w:rPr>
        <w:br/>
        <w:t>в отношении которых реализуются планы либерализации, обеспечивается после принятия мер, указанных в пунктах 54 и (или) 55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w:t>
      </w:r>
      <w:r w:rsidRPr="00BA7E7C">
        <w:rPr>
          <w:rFonts w:ascii="Times New Roman" w:eastAsia="Times New Roman" w:hAnsi="Times New Roman" w:cs="Times New Roman"/>
          <w:sz w:val="30"/>
          <w:szCs w:val="30"/>
          <w:lang w:eastAsia="ru-RU"/>
        </w:rPr>
        <w:br/>
        <w:t>в конкретных секторах в связи с достижением в этих секторах содержательной эквивалентности регулирования.</w:t>
      </w:r>
    </w:p>
    <w:p w:rsidR="003F71AF" w:rsidRPr="00BA7E7C" w:rsidRDefault="003F71AF">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rPr>
        <w:t>55. Планами либерализации обеспечивается: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w:t>
      </w:r>
      <w:r w:rsidRPr="00BA7E7C">
        <w:rPr>
          <w:rFonts w:ascii="Times New Roman" w:eastAsia="Times New Roman" w:hAnsi="Times New Roman" w:cs="Times New Roman"/>
          <w:sz w:val="30"/>
          <w:szCs w:val="30"/>
          <w:lang w:eastAsia="ru-RU"/>
        </w:rPr>
        <w:br/>
        <w:t>с установлением сроков завершения такой гармонизации по конкретным секторам услуг;</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 создание механизмов административного сотрудничества </w:t>
      </w:r>
      <w:r w:rsidRPr="00BA7E7C">
        <w:rPr>
          <w:rFonts w:ascii="Times New Roman" w:eastAsia="Times New Roman" w:hAnsi="Times New Roman" w:cs="Times New Roman"/>
          <w:sz w:val="30"/>
          <w:szCs w:val="30"/>
          <w:lang w:eastAsia="ru-RU"/>
        </w:rPr>
        <w:br/>
        <w:t>в соответствии со статьей 68 Договора;</w:t>
      </w:r>
    </w:p>
    <w:p w:rsidR="003F71AF" w:rsidRPr="00BA7E7C" w:rsidRDefault="003F71AF">
      <w:pPr>
        <w:suppressAutoHyphens/>
        <w:spacing w:after="0" w:line="360" w:lineRule="auto"/>
        <w:ind w:firstLine="709"/>
        <w:jc w:val="both"/>
        <w:rPr>
          <w:rFonts w:ascii="Times New Roman" w:eastAsia="Calibri" w:hAnsi="Times New Roman" w:cs="Times New Roman"/>
          <w:sz w:val="30"/>
          <w:szCs w:val="30"/>
        </w:rPr>
      </w:pPr>
      <w:r w:rsidRPr="00BA7E7C">
        <w:rPr>
          <w:rFonts w:ascii="Times New Roman" w:eastAsia="Times New Roman" w:hAnsi="Times New Roman" w:cs="Times New Roman"/>
          <w:sz w:val="30"/>
          <w:szCs w:val="30"/>
          <w:lang w:eastAsia="ru-RU"/>
        </w:rPr>
        <w:t>3) признание</w:t>
      </w:r>
      <w:r w:rsidRPr="00BA7E7C">
        <w:rPr>
          <w:rFonts w:ascii="Times New Roman" w:eastAsia="Calibri" w:hAnsi="Times New Roman" w:cs="Times New Roman"/>
          <w:sz w:val="30"/>
          <w:szCs w:val="30"/>
        </w:rPr>
        <w:t xml:space="preserve"> профессиональной квалификации работников поставщиков услуг.</w:t>
      </w:r>
    </w:p>
    <w:p w:rsidR="003F71AF" w:rsidRPr="00BA7E7C" w:rsidRDefault="003F71AF">
      <w:pPr>
        <w:autoSpaceDE w:val="0"/>
        <w:autoSpaceDN w:val="0"/>
        <w:adjustRightInd w:val="0"/>
        <w:spacing w:after="0" w:line="360" w:lineRule="auto"/>
        <w:ind w:firstLine="708"/>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3F71AF" w:rsidRPr="00BA7E7C" w:rsidRDefault="003F71AF">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240" w:lineRule="auto"/>
        <w:jc w:val="center"/>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rPr>
        <w:lastRenderedPageBreak/>
        <w:t xml:space="preserve">9. Внутреннее регулирование при торговле услугами </w:t>
      </w:r>
      <w:r w:rsidRPr="00BA7E7C">
        <w:rPr>
          <w:rFonts w:ascii="Times New Roman" w:eastAsia="Times New Roman" w:hAnsi="Times New Roman" w:cs="Times New Roman"/>
          <w:sz w:val="30"/>
          <w:szCs w:val="30"/>
          <w:lang w:eastAsia="ru-RU"/>
        </w:rPr>
        <w:br/>
        <w:t xml:space="preserve">и </w:t>
      </w:r>
      <w:r w:rsidRPr="00BA7E7C">
        <w:rPr>
          <w:rFonts w:ascii="Times New Roman" w:eastAsia="Times New Roman" w:hAnsi="Times New Roman" w:cs="Times New Roman"/>
          <w:sz w:val="30"/>
          <w:szCs w:val="30"/>
          <w:lang w:eastAsia="ru-RU" w:bidi="en-US"/>
        </w:rPr>
        <w:t>в отношении учреждения и (или) деятельности</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57. Каждое государство-член обеспечивает, чтобы все меры этого государства-члена, влияющие на</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rPr>
        <w:t>торговлю услугами,</w:t>
      </w:r>
      <w:r w:rsidRPr="00BA7E7C">
        <w:rPr>
          <w:rFonts w:ascii="Times New Roman" w:eastAsia="Times New Roman" w:hAnsi="Times New Roman" w:cs="Times New Roman"/>
          <w:sz w:val="30"/>
          <w:szCs w:val="30"/>
          <w:lang w:eastAsia="ru-RU" w:bidi="en-US"/>
        </w:rPr>
        <w:t xml:space="preserve"> учреждение </w:t>
      </w:r>
      <w:r w:rsidRPr="00BA7E7C">
        <w:rPr>
          <w:rFonts w:ascii="Times New Roman" w:eastAsia="Times New Roman" w:hAnsi="Times New Roman" w:cs="Times New Roman"/>
          <w:sz w:val="30"/>
          <w:szCs w:val="30"/>
          <w:lang w:eastAsia="ru-RU" w:bidi="en-US"/>
        </w:rPr>
        <w:br/>
        <w:t xml:space="preserve">и деятельность, </w:t>
      </w:r>
      <w:r w:rsidRPr="00BA7E7C">
        <w:rPr>
          <w:rFonts w:ascii="Times New Roman" w:eastAsia="Times New Roman" w:hAnsi="Times New Roman" w:cs="Times New Roman"/>
          <w:sz w:val="30"/>
          <w:szCs w:val="30"/>
          <w:lang w:eastAsia="ru-RU"/>
        </w:rPr>
        <w:t xml:space="preserve">применялись разумным, объективным </w:t>
      </w:r>
      <w:r w:rsidRPr="00BA7E7C">
        <w:rPr>
          <w:rFonts w:ascii="Times New Roman" w:eastAsia="Times New Roman" w:hAnsi="Times New Roman" w:cs="Times New Roman"/>
          <w:sz w:val="30"/>
          <w:szCs w:val="30"/>
          <w:lang w:eastAsia="ru-RU"/>
        </w:rPr>
        <w:br/>
        <w:t>и беспристрастным образом.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w:t>
      </w:r>
      <w:r w:rsidRPr="00BA7E7C">
        <w:rPr>
          <w:rFonts w:ascii="Times New Roman" w:eastAsia="Calibri" w:hAnsi="Times New Roman" w:cs="Times New Roman"/>
          <w:sz w:val="30"/>
          <w:szCs w:val="30"/>
        </w:rPr>
        <w:t xml:space="preserve">лиц других государств-членов, </w:t>
      </w:r>
      <w:r w:rsidRPr="00BA7E7C">
        <w:rPr>
          <w:rFonts w:ascii="Times New Roman" w:eastAsia="Times New Roman" w:hAnsi="Times New Roman" w:cs="Times New Roman"/>
          <w:sz w:val="30"/>
          <w:szCs w:val="30"/>
          <w:lang w:eastAsia="ru-RU"/>
        </w:rPr>
        <w:t xml:space="preserve">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w:t>
      </w:r>
      <w:r w:rsidRPr="00BA7E7C">
        <w:rPr>
          <w:rFonts w:ascii="Times New Roman" w:eastAsia="Calibri" w:hAnsi="Times New Roman" w:cs="Times New Roman"/>
          <w:sz w:val="30"/>
          <w:szCs w:val="30"/>
        </w:rPr>
        <w:t>деятельность</w:t>
      </w:r>
      <w:r w:rsidRPr="00BA7E7C">
        <w:rPr>
          <w:rFonts w:ascii="Times New Roman" w:eastAsia="Times New Roman" w:hAnsi="Times New Roman" w:cs="Times New Roman"/>
          <w:sz w:val="30"/>
          <w:szCs w:val="30"/>
          <w:lang w:eastAsia="ru-RU"/>
        </w:rPr>
        <w:t>.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59. Положения </w:t>
      </w:r>
      <w:hyperlink w:anchor="Par162" w:history="1">
        <w:r w:rsidRPr="00BA7E7C">
          <w:rPr>
            <w:rFonts w:ascii="Times New Roman" w:eastAsia="Times New Roman" w:hAnsi="Times New Roman" w:cs="Times New Roman"/>
            <w:sz w:val="30"/>
            <w:szCs w:val="30"/>
            <w:lang w:eastAsia="ru-RU"/>
          </w:rPr>
          <w:t xml:space="preserve">пункта </w:t>
        </w:r>
      </w:hyperlink>
      <w:r w:rsidRPr="00BA7E7C">
        <w:rPr>
          <w:rFonts w:ascii="Times New Roman" w:eastAsia="Times New Roman" w:hAnsi="Times New Roman" w:cs="Times New Roman"/>
          <w:sz w:val="30"/>
          <w:szCs w:val="30"/>
          <w:lang w:eastAsia="ru-RU"/>
        </w:rPr>
        <w:t xml:space="preserve">58 настоящего Протокола не предусматривают требования к государству-члену создавать органы или процедуры, указанные в </w:t>
      </w:r>
      <w:hyperlink w:anchor="Par162" w:history="1">
        <w:r w:rsidRPr="00BA7E7C">
          <w:rPr>
            <w:rFonts w:ascii="Times New Roman" w:eastAsia="Times New Roman" w:hAnsi="Times New Roman" w:cs="Times New Roman"/>
            <w:sz w:val="30"/>
            <w:szCs w:val="30"/>
            <w:lang w:eastAsia="ru-RU"/>
          </w:rPr>
          <w:t xml:space="preserve">пункте </w:t>
        </w:r>
      </w:hyperlink>
      <w:r w:rsidRPr="00BA7E7C">
        <w:rPr>
          <w:rFonts w:ascii="Times New Roman" w:eastAsia="Times New Roman" w:hAnsi="Times New Roman" w:cs="Times New Roman"/>
          <w:sz w:val="30"/>
          <w:szCs w:val="30"/>
          <w:lang w:eastAsia="ru-RU"/>
        </w:rPr>
        <w:t>58 настоящего Протокола, когда это несовместимо с его конституционным порядком или природой его судебной системы.</w:t>
      </w:r>
    </w:p>
    <w:p w:rsidR="003F71AF" w:rsidRPr="00BA7E7C" w:rsidRDefault="003F71AF">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60. При необходимости получения разрешения на торговлю услугами, </w:t>
      </w:r>
      <w:r w:rsidRPr="00BA7E7C">
        <w:rPr>
          <w:rFonts w:ascii="Times New Roman" w:eastAsia="Times New Roman" w:hAnsi="Times New Roman" w:cs="Times New Roman"/>
          <w:sz w:val="30"/>
          <w:szCs w:val="30"/>
          <w:lang w:eastAsia="ru-RU" w:bidi="en-US"/>
        </w:rPr>
        <w:t>учреждение и (или) деятельность</w:t>
      </w:r>
      <w:r w:rsidRPr="00BA7E7C">
        <w:rPr>
          <w:rFonts w:ascii="Times New Roman" w:eastAsia="Times New Roman" w:hAnsi="Times New Roman" w:cs="Times New Roman"/>
          <w:sz w:val="30"/>
          <w:szCs w:val="30"/>
          <w:lang w:eastAsia="ru-RU"/>
        </w:rPr>
        <w:t xml:space="preserve"> компетентные органы государства-члена в течение разумного периода времени после представления заявления, которое сочтено оформленным </w:t>
      </w:r>
      <w:r w:rsidRPr="00BA7E7C">
        <w:rPr>
          <w:rFonts w:ascii="Times New Roman" w:eastAsia="Times New Roman" w:hAnsi="Times New Roman" w:cs="Times New Roman"/>
          <w:sz w:val="30"/>
          <w:szCs w:val="30"/>
          <w:lang w:eastAsia="ru-RU"/>
        </w:rPr>
        <w:br/>
      </w:r>
      <w:r w:rsidRPr="00BA7E7C">
        <w:rPr>
          <w:rFonts w:ascii="Times New Roman" w:eastAsia="Times New Roman" w:hAnsi="Times New Roman" w:cs="Times New Roman"/>
          <w:sz w:val="30"/>
          <w:szCs w:val="30"/>
          <w:lang w:eastAsia="ru-RU"/>
        </w:rPr>
        <w:lastRenderedPageBreak/>
        <w:t xml:space="preserve">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 </w:t>
      </w:r>
    </w:p>
    <w:p w:rsidR="003F71AF" w:rsidRPr="00BA7E7C" w:rsidRDefault="003F71AF">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Указанное заявление не считается надлежаще оформленным до тех пор, пока не будут получены все документы и (или) сведения </w:t>
      </w:r>
      <w:r w:rsidRPr="00BA7E7C">
        <w:rPr>
          <w:rFonts w:ascii="Times New Roman" w:eastAsia="Times New Roman" w:hAnsi="Times New Roman" w:cs="Times New Roman"/>
          <w:sz w:val="30"/>
          <w:szCs w:val="30"/>
          <w:lang w:eastAsia="ru-RU"/>
        </w:rPr>
        <w:br/>
        <w:t xml:space="preserve">в соответствии с требованиями законодательства государства-члена. </w:t>
      </w:r>
    </w:p>
    <w:p w:rsidR="003F71AF" w:rsidRPr="00BA7E7C" w:rsidRDefault="003F71AF">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В любом случае заявителю должна быть предоставлена возможность внести в заявление технические исправления. </w:t>
      </w:r>
    </w:p>
    <w:p w:rsidR="003F71AF" w:rsidRPr="00BA7E7C" w:rsidRDefault="003F71AF">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По запросу заявителя компетентные органы государства-члена предоставляют информацию о ходе рассмотрения заявления </w:t>
      </w:r>
      <w:r w:rsidRPr="00BA7E7C">
        <w:rPr>
          <w:rFonts w:ascii="Times New Roman" w:eastAsia="Times New Roman" w:hAnsi="Times New Roman" w:cs="Times New Roman"/>
          <w:sz w:val="30"/>
          <w:szCs w:val="30"/>
          <w:lang w:eastAsia="ru-RU"/>
        </w:rPr>
        <w:br/>
        <w:t xml:space="preserve">без излишней задержки.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61. Для обеспечения того, чтобы разрешительные требования </w:t>
      </w:r>
      <w:r w:rsidRPr="00BA7E7C">
        <w:rPr>
          <w:rFonts w:ascii="Times New Roman" w:eastAsia="Times New Roman" w:hAnsi="Times New Roman" w:cs="Times New Roman"/>
          <w:sz w:val="30"/>
          <w:szCs w:val="30"/>
          <w:lang w:eastAsia="ru-RU"/>
        </w:rPr>
        <w:br/>
        <w:t>и процедуры не создавали неоправданных барьеров при торговле услугами,</w:t>
      </w:r>
      <w:r w:rsidRPr="00BA7E7C">
        <w:rPr>
          <w:rFonts w:ascii="Times New Roman" w:eastAsia="Times New Roman" w:hAnsi="Times New Roman" w:cs="Times New Roman"/>
          <w:sz w:val="30"/>
          <w:szCs w:val="30"/>
          <w:lang w:eastAsia="ru-RU" w:bidi="en-US"/>
        </w:rPr>
        <w:t xml:space="preserve"> учреждении и деятельности</w:t>
      </w:r>
      <w:r w:rsidRPr="00BA7E7C">
        <w:rPr>
          <w:rFonts w:ascii="Times New Roman" w:eastAsia="Times New Roman" w:hAnsi="Times New Roman" w:cs="Times New Roman"/>
          <w:sz w:val="30"/>
          <w:szCs w:val="30"/>
          <w:lang w:eastAsia="ru-RU"/>
        </w:rPr>
        <w:t xml:space="preserve">, Комиссия по согласованию </w:t>
      </w:r>
      <w:r w:rsidRPr="00BA7E7C">
        <w:rPr>
          <w:rFonts w:ascii="Times New Roman" w:eastAsia="Times New Roman" w:hAnsi="Times New Roman" w:cs="Times New Roman"/>
          <w:sz w:val="30"/>
          <w:szCs w:val="30"/>
          <w:lang w:eastAsia="ru-RU"/>
        </w:rPr>
        <w:br/>
        <w:t>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основывались на таких объективных и гласных критериях, как компетентность и способность осуществлять торговлю услугами</w:t>
      </w:r>
      <w:r w:rsidRPr="00BA7E7C">
        <w:rPr>
          <w:rFonts w:ascii="Times New Roman" w:eastAsia="Times New Roman" w:hAnsi="Times New Roman" w:cs="Times New Roman"/>
          <w:sz w:val="30"/>
          <w:szCs w:val="30"/>
          <w:lang w:eastAsia="ru-RU" w:bidi="en-US"/>
        </w:rPr>
        <w:t xml:space="preserve"> </w:t>
      </w:r>
      <w:r w:rsidRPr="00BA7E7C">
        <w:rPr>
          <w:rFonts w:ascii="Times New Roman" w:eastAsia="Times New Roman" w:hAnsi="Times New Roman" w:cs="Times New Roman"/>
          <w:sz w:val="30"/>
          <w:szCs w:val="30"/>
          <w:lang w:eastAsia="ru-RU" w:bidi="en-US"/>
        </w:rPr>
        <w:br/>
        <w:t>и деятельность</w:t>
      </w:r>
      <w:r w:rsidRPr="00BA7E7C">
        <w:rPr>
          <w:rFonts w:ascii="Times New Roman" w:eastAsia="Times New Roman" w:hAnsi="Times New Roman" w:cs="Times New Roman"/>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 не являлись ограничением для торговли услугами, </w:t>
      </w:r>
      <w:r w:rsidRPr="00BA7E7C">
        <w:rPr>
          <w:rFonts w:ascii="Times New Roman" w:eastAsia="Times New Roman" w:hAnsi="Times New Roman" w:cs="Times New Roman"/>
          <w:sz w:val="30"/>
          <w:szCs w:val="30"/>
          <w:lang w:eastAsia="ru-RU" w:bidi="en-US"/>
        </w:rPr>
        <w:t xml:space="preserve">учреждения </w:t>
      </w:r>
      <w:r w:rsidRPr="00BA7E7C">
        <w:rPr>
          <w:rFonts w:ascii="Times New Roman" w:eastAsia="Times New Roman" w:hAnsi="Times New Roman" w:cs="Times New Roman"/>
          <w:sz w:val="30"/>
          <w:szCs w:val="30"/>
          <w:lang w:eastAsia="ru-RU" w:bidi="en-US"/>
        </w:rPr>
        <w:br/>
        <w:t>и (или) деятельности.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62. Государства-члены не применяют разрешительные требования и процедуры, которые аннулируют или сокращают выгоды 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не соответствуют критериям, указанным в пункте 61 настоящего Протокола;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bCs/>
          <w:sz w:val="30"/>
          <w:szCs w:val="30"/>
          <w:lang w:eastAsia="ru-RU"/>
        </w:rPr>
      </w:pPr>
      <w:r w:rsidRPr="00BA7E7C">
        <w:rPr>
          <w:rFonts w:ascii="Times New Roman" w:eastAsia="Times New Roman" w:hAnsi="Times New Roman" w:cs="Times New Roman"/>
          <w:sz w:val="30"/>
          <w:szCs w:val="30"/>
          <w:lang w:eastAsia="ru-RU"/>
        </w:rPr>
        <w:t xml:space="preserve">63. При определении факта выполнения государством-членом  обязательств, указанных в </w:t>
      </w:r>
      <w:hyperlink w:anchor="Par162" w:history="1">
        <w:r w:rsidRPr="00BA7E7C">
          <w:rPr>
            <w:rFonts w:ascii="Times New Roman" w:eastAsia="Times New Roman" w:hAnsi="Times New Roman" w:cs="Times New Roman"/>
            <w:sz w:val="30"/>
            <w:szCs w:val="30"/>
            <w:lang w:eastAsia="ru-RU"/>
          </w:rPr>
          <w:t>пункт</w:t>
        </w:r>
      </w:hyperlink>
      <w:r w:rsidRPr="00BA7E7C">
        <w:rPr>
          <w:rFonts w:ascii="Times New Roman" w:eastAsia="Times New Roman" w:hAnsi="Times New Roman" w:cs="Times New Roman"/>
          <w:sz w:val="30"/>
          <w:szCs w:val="30"/>
          <w:lang w:eastAsia="ru-RU"/>
        </w:rPr>
        <w:t xml:space="preserve">е 62 настоящего Протокола, должны быть приняты во внимание международные стандарты международных организаций, </w:t>
      </w:r>
      <w:r w:rsidRPr="00BA7E7C">
        <w:rPr>
          <w:rFonts w:ascii="Times New Roman" w:eastAsia="Times New Roman" w:hAnsi="Times New Roman" w:cs="Times New Roman"/>
          <w:bCs/>
          <w:sz w:val="30"/>
          <w:szCs w:val="30"/>
          <w:lang w:eastAsia="ru-RU"/>
        </w:rPr>
        <w:t>членство в которых открыто для всех государств-членов.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shd w:val="clear" w:color="auto" w:fill="FFFFFF"/>
          <w:lang w:eastAsia="ru-RU"/>
        </w:rPr>
      </w:pPr>
      <w:r w:rsidRPr="00BA7E7C">
        <w:rPr>
          <w:rFonts w:ascii="Times New Roman" w:eastAsia="Times New Roman" w:hAnsi="Times New Roman" w:cs="Times New Roman"/>
          <w:sz w:val="30"/>
          <w:szCs w:val="30"/>
          <w:lang w:eastAsia="ru-RU"/>
        </w:rPr>
        <w:t>64. </w:t>
      </w:r>
      <w:r w:rsidRPr="00BA7E7C">
        <w:rPr>
          <w:rFonts w:ascii="Times New Roman" w:eastAsia="Times New Roman" w:hAnsi="Times New Roman" w:cs="Times New Roman"/>
          <w:sz w:val="30"/>
          <w:szCs w:val="30"/>
          <w:shd w:val="clear" w:color="auto" w:fill="FFFFFF"/>
          <w:lang w:eastAsia="ru-RU"/>
        </w:rPr>
        <w:t xml:space="preserve">В случае если государство-член применяет разрешительные требования и процедуры в отношении торговли услугами, учреждения </w:t>
      </w:r>
      <w:r w:rsidRPr="00BA7E7C">
        <w:rPr>
          <w:rFonts w:ascii="Times New Roman" w:eastAsia="Times New Roman" w:hAnsi="Times New Roman" w:cs="Times New Roman"/>
          <w:sz w:val="30"/>
          <w:szCs w:val="30"/>
          <w:shd w:val="clear" w:color="auto" w:fill="FFFFFF"/>
          <w:lang w:eastAsia="ru-RU"/>
        </w:rPr>
        <w:br/>
        <w:t xml:space="preserve">и (или) деятельности, то такое государство-член обеспечивает, чтобы: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1) наименования компетентных органов, отвечающих за выдачу </w:t>
      </w:r>
      <w:r w:rsidRPr="00BA7E7C">
        <w:rPr>
          <w:rFonts w:ascii="Times New Roman" w:eastAsia="Times New Roman" w:hAnsi="Times New Roman" w:cs="Times New Roman"/>
          <w:iCs/>
          <w:sz w:val="30"/>
          <w:szCs w:val="30"/>
          <w:lang w:eastAsia="ru-RU"/>
        </w:rPr>
        <w:t>разрешений</w:t>
      </w:r>
      <w:r w:rsidRPr="00BA7E7C">
        <w:rPr>
          <w:rFonts w:ascii="Times New Roman" w:eastAsia="Times New Roman" w:hAnsi="Times New Roman" w:cs="Times New Roman"/>
          <w:sz w:val="30"/>
          <w:szCs w:val="30"/>
          <w:lang w:eastAsia="ru-RU"/>
        </w:rPr>
        <w:t>, были опубликованы или иным образом доведены до общего сведения;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 все разрешительные требования и процедуры были установлены в законодательстве </w:t>
      </w:r>
      <w:r w:rsidRPr="00BA7E7C">
        <w:rPr>
          <w:rFonts w:ascii="Times New Roman" w:eastAsia="Times New Roman" w:hAnsi="Times New Roman" w:cs="Times New Roman"/>
          <w:sz w:val="30"/>
          <w:szCs w:val="30"/>
          <w:shd w:val="clear" w:color="auto" w:fill="FFFFFF"/>
          <w:lang w:eastAsia="ru-RU"/>
        </w:rPr>
        <w:t xml:space="preserve">государства-члена </w:t>
      </w:r>
      <w:r w:rsidRPr="00BA7E7C">
        <w:rPr>
          <w:rFonts w:ascii="Times New Roman" w:eastAsia="Times New Roman" w:hAnsi="Times New Roman" w:cs="Times New Roman"/>
          <w:sz w:val="30"/>
          <w:szCs w:val="30"/>
          <w:lang w:eastAsia="ru-RU"/>
        </w:rPr>
        <w:t>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3) компетентные органы принимали решение о выдаче либо об отказе в выдаче разрешения в течение разумного срока, определенного </w:t>
      </w:r>
      <w:r w:rsidRPr="00BA7E7C">
        <w:rPr>
          <w:rFonts w:ascii="Times New Roman" w:eastAsia="Times New Roman" w:hAnsi="Times New Roman" w:cs="Times New Roman"/>
          <w:sz w:val="30"/>
          <w:szCs w:val="30"/>
          <w:lang w:eastAsia="ru-RU"/>
        </w:rPr>
        <w:br/>
        <w:t>в законодательстве</w:t>
      </w:r>
      <w:r w:rsidRPr="00BA7E7C">
        <w:rPr>
          <w:rFonts w:ascii="Times New Roman" w:eastAsia="Times New Roman" w:hAnsi="Times New Roman" w:cs="Times New Roman"/>
          <w:sz w:val="30"/>
          <w:szCs w:val="30"/>
          <w:shd w:val="clear" w:color="auto" w:fill="FFFFFF"/>
          <w:lang w:eastAsia="ru-RU"/>
        </w:rPr>
        <w:t xml:space="preserve"> государства-члена</w:t>
      </w:r>
      <w:r w:rsidRPr="00BA7E7C">
        <w:rPr>
          <w:rFonts w:ascii="Times New Roman" w:eastAsia="Times New Roman" w:hAnsi="Times New Roman" w:cs="Times New Roman"/>
          <w:sz w:val="30"/>
          <w:szCs w:val="30"/>
          <w:lang w:eastAsia="ru-RU"/>
        </w:rPr>
        <w:t xml:space="preserve">, как правило, не позднее </w:t>
      </w:r>
      <w:r w:rsidRPr="00BA7E7C">
        <w:rPr>
          <w:rFonts w:ascii="Times New Roman" w:eastAsia="Times New Roman" w:hAnsi="Times New Roman" w:cs="Times New Roman"/>
          <w:sz w:val="30"/>
          <w:szCs w:val="30"/>
          <w:lang w:eastAsia="ru-RU"/>
        </w:rPr>
        <w:br/>
        <w:t xml:space="preserve">30 рабочих дней с даты получения (поступления) заявления о выдаче разрешения, которое сочтено оформленным в соответствии </w:t>
      </w:r>
      <w:r w:rsidRPr="00BA7E7C">
        <w:rPr>
          <w:rFonts w:ascii="Times New Roman" w:eastAsia="Times New Roman" w:hAnsi="Times New Roman" w:cs="Times New Roman"/>
          <w:sz w:val="30"/>
          <w:szCs w:val="30"/>
          <w:lang w:eastAsia="ru-RU"/>
        </w:rPr>
        <w:br/>
      </w:r>
      <w:r w:rsidRPr="00BA7E7C">
        <w:rPr>
          <w:rFonts w:ascii="Times New Roman" w:eastAsia="Times New Roman" w:hAnsi="Times New Roman" w:cs="Times New Roman"/>
          <w:sz w:val="30"/>
          <w:szCs w:val="30"/>
          <w:lang w:eastAsia="ru-RU"/>
        </w:rPr>
        <w:lastRenderedPageBreak/>
        <w:t>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 любые сборы, взимаемые в связи с представлением </w:t>
      </w:r>
      <w:r w:rsidRPr="00BA7E7C">
        <w:rPr>
          <w:rFonts w:ascii="Times New Roman" w:eastAsia="Times New Roman" w:hAnsi="Times New Roman" w:cs="Times New Roman"/>
          <w:sz w:val="30"/>
          <w:szCs w:val="30"/>
          <w:lang w:eastAsia="ru-RU"/>
        </w:rPr>
        <w:br/>
        <w:t xml:space="preserve">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w:t>
      </w:r>
      <w:r w:rsidRPr="00BA7E7C">
        <w:rPr>
          <w:rFonts w:ascii="Times New Roman" w:eastAsia="Times New Roman" w:hAnsi="Times New Roman" w:cs="Times New Roman"/>
          <w:sz w:val="30"/>
          <w:szCs w:val="30"/>
          <w:lang w:eastAsia="ru-RU"/>
        </w:rPr>
        <w:br/>
        <w:t xml:space="preserve">и основывались на затратах компетентного органа, связанных </w:t>
      </w:r>
      <w:r w:rsidRPr="00BA7E7C">
        <w:rPr>
          <w:rFonts w:ascii="Times New Roman" w:eastAsia="Times New Roman" w:hAnsi="Times New Roman" w:cs="Times New Roman"/>
          <w:sz w:val="30"/>
          <w:szCs w:val="30"/>
          <w:lang w:eastAsia="ru-RU"/>
        </w:rPr>
        <w:br/>
        <w:t>с рассмотрением заявления и выдачей разрешения;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rPr>
        <w:t xml:space="preserve">5) по истечении срока, указанного в подпункте 3 настоящего  пункта, и по требованию заявителя компетентный орган государства-члена в соответствии с пунктом 60 настоящего Протокола информировал заявителя </w:t>
      </w:r>
      <w:r w:rsidRPr="00BA7E7C">
        <w:rPr>
          <w:rFonts w:ascii="Times New Roman" w:eastAsia="Times New Roman" w:hAnsi="Times New Roman" w:cs="Times New Roman"/>
          <w:sz w:val="30"/>
          <w:szCs w:val="30"/>
          <w:lang w:eastAsia="ru-RU" w:bidi="en-US"/>
        </w:rPr>
        <w:t xml:space="preserve">о состоянии рассмотрения его заявления, </w:t>
      </w:r>
      <w:r w:rsidRPr="00BA7E7C">
        <w:rPr>
          <w:rFonts w:ascii="Times New Roman" w:eastAsia="Times New Roman" w:hAnsi="Times New Roman" w:cs="Times New Roman"/>
          <w:sz w:val="30"/>
          <w:szCs w:val="30"/>
          <w:lang w:eastAsia="ru-RU" w:bidi="en-US"/>
        </w:rPr>
        <w:br/>
        <w:t xml:space="preserve">а также о том, считается ли это заявление надлежаще оформленным.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bidi="en-US"/>
        </w:rPr>
        <w:t>В любом случае заявителю должны быть предоставлены права, предусмотренные пунктами 57, 58, 60, 62 и 64</w:t>
      </w:r>
      <w:r w:rsidRPr="00BA7E7C">
        <w:rPr>
          <w:rFonts w:ascii="Times New Roman" w:eastAsia="Times New Roman" w:hAnsi="Times New Roman" w:cs="Times New Roman"/>
          <w:sz w:val="30"/>
          <w:szCs w:val="30"/>
          <w:lang w:eastAsia="ru-RU"/>
        </w:rPr>
        <w:t xml:space="preserve"> настоящего Протокола</w:t>
      </w:r>
      <w:r w:rsidRPr="00BA7E7C">
        <w:rPr>
          <w:rFonts w:ascii="Times New Roman" w:eastAsia="Times New Roman" w:hAnsi="Times New Roman" w:cs="Times New Roman"/>
          <w:sz w:val="30"/>
          <w:szCs w:val="30"/>
          <w:lang w:eastAsia="ru-RU" w:bidi="en-US"/>
        </w:rPr>
        <w:t xml:space="preserve">;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r w:rsidRPr="00BA7E7C">
        <w:rPr>
          <w:rFonts w:ascii="Times New Roman" w:eastAsia="Times New Roman" w:hAnsi="Times New Roman" w:cs="Times New Roman"/>
          <w:sz w:val="30"/>
          <w:szCs w:val="30"/>
          <w:lang w:eastAsia="ru-RU"/>
        </w:rPr>
        <w:t xml:space="preserve">6) по письменному требованию заявителя, которому было отказано в приеме заявления, компетентный орган, отказавший </w:t>
      </w:r>
      <w:r w:rsidRPr="00BA7E7C">
        <w:rPr>
          <w:rFonts w:ascii="Times New Roman" w:eastAsia="Times New Roman" w:hAnsi="Times New Roman" w:cs="Times New Roman"/>
          <w:sz w:val="30"/>
          <w:szCs w:val="30"/>
          <w:lang w:eastAsia="ru-RU"/>
        </w:rPr>
        <w:br/>
        <w:t>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3F71AF" w:rsidRPr="00BA7E7C" w:rsidRDefault="003F71AF">
      <w:pPr>
        <w:tabs>
          <w:tab w:val="left" w:pos="567"/>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7) в случае </w:t>
      </w:r>
      <w:r w:rsidRPr="00BA7E7C">
        <w:rPr>
          <w:rFonts w:ascii="Times New Roman" w:eastAsia="Times New Roman" w:hAnsi="Times New Roman" w:cs="Times New Roman"/>
          <w:sz w:val="30"/>
          <w:szCs w:val="30"/>
          <w:lang w:eastAsia="ru-RU" w:bidi="en-US"/>
        </w:rPr>
        <w:t xml:space="preserve">если было </w:t>
      </w:r>
      <w:r w:rsidRPr="00BA7E7C">
        <w:rPr>
          <w:rFonts w:ascii="Times New Roman" w:eastAsia="Times New Roman" w:hAnsi="Times New Roman" w:cs="Times New Roman"/>
          <w:sz w:val="30"/>
          <w:szCs w:val="30"/>
          <w:lang w:eastAsia="ru-RU"/>
        </w:rPr>
        <w:t>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8) выдаваемые разрешения на поставку услуг действовали на всей указанной в таких разрешениях территории государства-члена.</w:t>
      </w:r>
    </w:p>
    <w:p w:rsidR="003F71AF" w:rsidRPr="00BA7E7C" w:rsidRDefault="003F71AF">
      <w:pPr>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val="en-US" w:eastAsia="ru-RU"/>
        </w:rPr>
        <w:t>VII</w:t>
      </w:r>
      <w:r w:rsidRPr="00BA7E7C">
        <w:rPr>
          <w:rFonts w:ascii="Times New Roman" w:eastAsia="Times New Roman" w:hAnsi="Times New Roman" w:cs="Times New Roman"/>
          <w:sz w:val="30"/>
          <w:szCs w:val="30"/>
          <w:lang w:eastAsia="ru-RU"/>
        </w:rPr>
        <w:t xml:space="preserve">. Инвестиции </w:t>
      </w:r>
    </w:p>
    <w:p w:rsidR="003F71AF" w:rsidRPr="00BA7E7C" w:rsidRDefault="003F71AF">
      <w:pPr>
        <w:autoSpaceDE w:val="0"/>
        <w:autoSpaceDN w:val="0"/>
        <w:adjustRightInd w:val="0"/>
        <w:spacing w:after="0" w:line="240" w:lineRule="auto"/>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Общие положения</w:t>
      </w:r>
    </w:p>
    <w:p w:rsidR="003F71AF" w:rsidRPr="00BA7E7C" w:rsidRDefault="003F71AF">
      <w:pPr>
        <w:autoSpaceDE w:val="0"/>
        <w:autoSpaceDN w:val="0"/>
        <w:adjustRightInd w:val="0"/>
        <w:spacing w:after="0" w:line="360" w:lineRule="auto"/>
        <w:ind w:firstLine="709"/>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66. Одной из форм осуществления инвестиций является учреждение в понимании подпункта 24 пункта 2 настоящего Протокола. К таким инвестициям применяются положения настоящего Протокола, за исключением положений пунктов 69 – 74 настоящего Протокола.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2. Правовой режим и защита инвестиций </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 xml:space="preserve">69. Режим, указанный в пункте 68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w:t>
      </w:r>
      <w:r w:rsidR="007332F8" w:rsidRPr="00BA7E7C">
        <w:rPr>
          <w:rFonts w:ascii="Times New Roman" w:eastAsia="Times New Roman" w:hAnsi="Times New Roman" w:cs="Times New Roman"/>
          <w:sz w:val="30"/>
          <w:szCs w:val="30"/>
          <w:lang w:eastAsia="ru-RU"/>
        </w:rPr>
        <w:t xml:space="preserve">осуществляемых </w:t>
      </w:r>
      <w:r w:rsidRPr="00BA7E7C">
        <w:rPr>
          <w:rFonts w:ascii="Times New Roman" w:eastAsia="Times New Roman" w:hAnsi="Times New Roman" w:cs="Times New Roman"/>
          <w:sz w:val="30"/>
          <w:szCs w:val="30"/>
          <w:lang w:eastAsia="ru-RU"/>
        </w:rPr>
        <w:t>своими (национальными) инвесторами.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70. Каждое государство-член предоставляет при таких же (подобных) обстоятельствах инвесторам любого другого государства-члена, их инвестициям и </w:t>
      </w:r>
      <w:r w:rsidRPr="00BA7E7C">
        <w:rPr>
          <w:rFonts w:ascii="Times New Roman" w:eastAsia="Calibri" w:hAnsi="Times New Roman" w:cs="Times New Roman"/>
          <w:sz w:val="30"/>
          <w:szCs w:val="30"/>
          <w:lang w:eastAsia="ru-RU"/>
        </w:rPr>
        <w:t xml:space="preserve">деятельности, связанной с такими инвестициями, </w:t>
      </w:r>
      <w:r w:rsidRPr="00BA7E7C">
        <w:rPr>
          <w:rFonts w:ascii="Times New Roman" w:eastAsia="Times New Roman" w:hAnsi="Times New Roman" w:cs="Times New Roman"/>
          <w:sz w:val="30"/>
          <w:szCs w:val="30"/>
          <w:lang w:eastAsia="ru-RU"/>
        </w:rPr>
        <w:t xml:space="preserve">режим не менее благоприятный, чем режим, предоставляемый инвесторам любого третьего государства, их инвестициям и </w:t>
      </w:r>
      <w:r w:rsidRPr="00BA7E7C">
        <w:rPr>
          <w:rFonts w:ascii="Times New Roman" w:eastAsia="Calibri" w:hAnsi="Times New Roman" w:cs="Times New Roman"/>
          <w:sz w:val="30"/>
          <w:szCs w:val="30"/>
          <w:lang w:eastAsia="ru-RU"/>
        </w:rPr>
        <w:t>деятельности, связанной с такими инвестициями</w:t>
      </w:r>
      <w:r w:rsidRPr="00BA7E7C">
        <w:rPr>
          <w:rFonts w:ascii="Times New Roman" w:eastAsia="Times New Roman" w:hAnsi="Times New Roman" w:cs="Times New Roman"/>
          <w:sz w:val="30"/>
          <w:szCs w:val="30"/>
          <w:lang w:eastAsia="ru-RU"/>
        </w:rPr>
        <w:t>.</w:t>
      </w:r>
    </w:p>
    <w:p w:rsidR="003F71AF" w:rsidRPr="00BA7E7C" w:rsidRDefault="003F71AF">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lang w:eastAsia="ru-RU"/>
        </w:rPr>
        <w:t>71. Режимы, предусмотренные пунктами 69 и 70</w:t>
      </w:r>
      <w:r w:rsidRPr="00BA7E7C">
        <w:rPr>
          <w:rFonts w:ascii="Times New Roman" w:eastAsia="Times New Roman" w:hAnsi="Times New Roman" w:cs="Times New Roman"/>
          <w:sz w:val="30"/>
          <w:szCs w:val="30"/>
          <w:lang w:eastAsia="ru-RU"/>
        </w:rPr>
        <w:t xml:space="preserve"> настоящего Протокола,</w:t>
      </w:r>
      <w:r w:rsidRPr="00BA7E7C">
        <w:rPr>
          <w:rFonts w:ascii="Times New Roman" w:eastAsia="Calibri" w:hAnsi="Times New Roman" w:cs="Times New Roman"/>
          <w:sz w:val="30"/>
          <w:szCs w:val="30"/>
          <w:lang w:eastAsia="ru-RU"/>
        </w:rPr>
        <w:t xml:space="preserve"> </w:t>
      </w:r>
      <w:r w:rsidRPr="00BA7E7C">
        <w:rPr>
          <w:rFonts w:ascii="Times New Roman" w:eastAsia="Calibri" w:hAnsi="Times New Roman" w:cs="Times New Roman"/>
          <w:sz w:val="30"/>
          <w:szCs w:val="30"/>
        </w:rPr>
        <w:t xml:space="preserve">должны предоставляться </w:t>
      </w:r>
      <w:r w:rsidRPr="00BA7E7C">
        <w:rPr>
          <w:rFonts w:ascii="Times New Roman" w:eastAsia="Times New Roman" w:hAnsi="Times New Roman" w:cs="Times New Roman"/>
          <w:sz w:val="30"/>
          <w:szCs w:val="30"/>
          <w:lang w:eastAsia="ru-RU"/>
        </w:rPr>
        <w:t xml:space="preserve">государствами-членами </w:t>
      </w:r>
      <w:r w:rsidRPr="00BA7E7C">
        <w:rPr>
          <w:rFonts w:ascii="Times New Roman" w:eastAsia="Calibri" w:hAnsi="Times New Roman" w:cs="Times New Roman"/>
          <w:sz w:val="30"/>
          <w:szCs w:val="30"/>
        </w:rPr>
        <w:t xml:space="preserve">по выбору инвестора в зависимости от того, какой из режимов является наиболее благоприятным. </w:t>
      </w:r>
    </w:p>
    <w:p w:rsidR="003F71AF" w:rsidRPr="00BA7E7C" w:rsidRDefault="003F71AF">
      <w:pPr>
        <w:autoSpaceDE w:val="0"/>
        <w:autoSpaceDN w:val="0"/>
        <w:adjustRightInd w:val="0"/>
        <w:spacing w:after="0" w:line="360" w:lineRule="auto"/>
        <w:ind w:firstLine="709"/>
        <w:jc w:val="both"/>
        <w:outlineLvl w:val="2"/>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пункте 69 настоящего Протокола.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74. Положения пункта 70 настоящего Протокола не должны толковаться как обязывающие государство-член распространять на </w:t>
      </w:r>
      <w:r w:rsidRPr="00BA7E7C">
        <w:rPr>
          <w:rFonts w:ascii="Times New Roman" w:eastAsia="Times New Roman" w:hAnsi="Times New Roman" w:cs="Times New Roman"/>
          <w:sz w:val="30"/>
          <w:szCs w:val="30"/>
          <w:lang w:eastAsia="ru-RU"/>
        </w:rPr>
        <w:lastRenderedPageBreak/>
        <w:t xml:space="preserve">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w:t>
      </w:r>
      <w:proofErr w:type="spellStart"/>
      <w:r w:rsidRPr="00BA7E7C">
        <w:rPr>
          <w:rFonts w:ascii="Times New Roman" w:eastAsia="Times New Roman" w:hAnsi="Times New Roman" w:cs="Times New Roman"/>
          <w:sz w:val="30"/>
          <w:szCs w:val="30"/>
          <w:lang w:eastAsia="ru-RU"/>
        </w:rPr>
        <w:t>избежании</w:t>
      </w:r>
      <w:proofErr w:type="spellEnd"/>
      <w:r w:rsidRPr="00BA7E7C">
        <w:rPr>
          <w:rFonts w:ascii="Times New Roman" w:eastAsia="Times New Roman" w:hAnsi="Times New Roman" w:cs="Times New Roman"/>
          <w:sz w:val="30"/>
          <w:szCs w:val="30"/>
          <w:lang w:eastAsia="ru-RU"/>
        </w:rPr>
        <w:t xml:space="preserve"> двойного налогообложения или других договоренностей по вопросам налогообложения, а также соглашений, указанных в </w:t>
      </w:r>
      <w:r w:rsidR="00297602" w:rsidRPr="00BA7E7C">
        <w:rPr>
          <w:rFonts w:ascii="Times New Roman" w:eastAsia="Times New Roman" w:hAnsi="Times New Roman" w:cs="Times New Roman"/>
          <w:sz w:val="30"/>
          <w:szCs w:val="30"/>
          <w:lang w:eastAsia="ru-RU"/>
        </w:rPr>
        <w:t xml:space="preserve">пункте </w:t>
      </w:r>
      <w:r w:rsidRPr="00BA7E7C">
        <w:rPr>
          <w:rFonts w:ascii="Times New Roman" w:eastAsia="Times New Roman" w:hAnsi="Times New Roman" w:cs="Times New Roman"/>
          <w:sz w:val="30"/>
          <w:szCs w:val="30"/>
          <w:lang w:eastAsia="ru-RU"/>
        </w:rPr>
        <w:t>4</w:t>
      </w:r>
      <w:r w:rsidR="00297602" w:rsidRPr="00BA7E7C">
        <w:rPr>
          <w:rFonts w:ascii="Times New Roman" w:eastAsia="Times New Roman" w:hAnsi="Times New Roman" w:cs="Times New Roman"/>
          <w:sz w:val="30"/>
          <w:szCs w:val="30"/>
          <w:lang w:eastAsia="ru-RU"/>
        </w:rPr>
        <w:t>6</w:t>
      </w:r>
      <w:r w:rsidRPr="00BA7E7C">
        <w:rPr>
          <w:rFonts w:ascii="Times New Roman" w:eastAsia="Times New Roman" w:hAnsi="Times New Roman" w:cs="Times New Roman"/>
          <w:sz w:val="30"/>
          <w:szCs w:val="30"/>
          <w:lang w:eastAsia="ru-RU"/>
        </w:rPr>
        <w:t xml:space="preserve"> настоящего Протокола.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3F71AF" w:rsidRPr="00BA7E7C" w:rsidRDefault="00297602">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w:t>
      </w:r>
      <w:r w:rsidR="003F71AF" w:rsidRPr="00BA7E7C">
        <w:rPr>
          <w:rFonts w:ascii="Times New Roman" w:eastAsia="Times New Roman" w:hAnsi="Times New Roman" w:cs="Times New Roman"/>
          <w:sz w:val="30"/>
          <w:szCs w:val="30"/>
          <w:lang w:eastAsia="ru-RU"/>
        </w:rPr>
        <w:t>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3F71AF" w:rsidRPr="00BA7E7C" w:rsidRDefault="00297602">
      <w:pPr>
        <w:autoSpaceDE w:val="0"/>
        <w:autoSpaceDN w:val="0"/>
        <w:adjustRightInd w:val="0"/>
        <w:spacing w:after="0" w:line="360" w:lineRule="auto"/>
        <w:ind w:firstLine="54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2) </w:t>
      </w:r>
      <w:r w:rsidR="003F71AF" w:rsidRPr="00BA7E7C">
        <w:rPr>
          <w:rFonts w:ascii="Times New Roman" w:eastAsia="Times New Roman" w:hAnsi="Times New Roman" w:cs="Times New Roman"/>
          <w:sz w:val="30"/>
          <w:szCs w:val="30"/>
          <w:lang w:eastAsia="ru-RU"/>
        </w:rPr>
        <w:t>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3F71AF" w:rsidRPr="00BA7E7C" w:rsidRDefault="00297602">
      <w:pPr>
        <w:autoSpaceDE w:val="0"/>
        <w:autoSpaceDN w:val="0"/>
        <w:adjustRightInd w:val="0"/>
        <w:spacing w:after="0" w:line="360" w:lineRule="auto"/>
        <w:ind w:firstLine="540"/>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3) </w:t>
      </w:r>
      <w:r w:rsidR="003F71AF" w:rsidRPr="00BA7E7C">
        <w:rPr>
          <w:rFonts w:ascii="Times New Roman" w:eastAsia="Times New Roman" w:hAnsi="Times New Roman" w:cs="Times New Roman"/>
          <w:sz w:val="30"/>
          <w:szCs w:val="30"/>
          <w:lang w:eastAsia="ru-RU"/>
        </w:rPr>
        <w:t>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пункте 8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76. Каждое государство-член гарантирует и обеспечивает </w:t>
      </w:r>
      <w:r w:rsidRPr="00BA7E7C">
        <w:rPr>
          <w:rFonts w:ascii="Times New Roman" w:eastAsia="Times New Roman" w:hAnsi="Times New Roman" w:cs="Times New Roman"/>
          <w:sz w:val="30"/>
          <w:szCs w:val="30"/>
          <w:lang w:eastAsia="ru-RU"/>
        </w:rPr>
        <w:br/>
        <w:t xml:space="preserve">в соответствии со своим законодательством защиту на своей территории инвестиций инвесторов других государств-членов.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F763E5" w:rsidRDefault="00F763E5">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lastRenderedPageBreak/>
        <w:t>3. Возмещение ущерба и гарантии инвесторов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 </w:t>
      </w:r>
    </w:p>
    <w:p w:rsidR="003F71AF" w:rsidRPr="00BA7E7C" w:rsidRDefault="003F71AF">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Times New Roman" w:hAnsi="Times New Roman" w:cs="Times New Roman"/>
          <w:sz w:val="30"/>
          <w:szCs w:val="30"/>
          <w:lang w:eastAsia="ru-RU"/>
        </w:rPr>
        <w:t xml:space="preserve">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w:t>
      </w:r>
      <w:r w:rsidRPr="00BA7E7C">
        <w:rPr>
          <w:rFonts w:ascii="Times New Roman" w:eastAsia="Calibri" w:hAnsi="Times New Roman" w:cs="Times New Roman"/>
          <w:sz w:val="30"/>
          <w:szCs w:val="30"/>
        </w:rPr>
        <w:t xml:space="preserve">в зависимости от того, какой из режимов является наиболее благоприятным для инвестора. </w:t>
      </w:r>
    </w:p>
    <w:p w:rsidR="003F71AF" w:rsidRPr="00BA7E7C" w:rsidRDefault="003F71AF">
      <w:pP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center"/>
        <w:outlineLvl w:val="0"/>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4. Гарантии прав инвесторов при экспроприации</w:t>
      </w:r>
    </w:p>
    <w:p w:rsidR="003F71AF" w:rsidRPr="00BA7E7C" w:rsidRDefault="003F71AF">
      <w:pPr>
        <w:autoSpaceDE w:val="0"/>
        <w:autoSpaceDN w:val="0"/>
        <w:adjustRightInd w:val="0"/>
        <w:spacing w:after="0" w:line="360" w:lineRule="auto"/>
        <w:ind w:firstLine="709"/>
        <w:jc w:val="center"/>
        <w:outlineLvl w:val="0"/>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25" w:name="Par71"/>
      <w:bookmarkEnd w:id="25"/>
      <w:r w:rsidRPr="00BA7E7C">
        <w:rPr>
          <w:rFonts w:ascii="Times New Roman" w:eastAsia="Times New Roman" w:hAnsi="Times New Roman" w:cs="Times New Roman"/>
          <w:sz w:val="30"/>
          <w:szCs w:val="30"/>
          <w:lang w:eastAsia="ru-RU"/>
        </w:rPr>
        <w:t xml:space="preserve">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w:t>
      </w:r>
      <w:r w:rsidRPr="00BA7E7C">
        <w:rPr>
          <w:rFonts w:ascii="Times New Roman" w:eastAsia="Times New Roman" w:hAnsi="Times New Roman" w:cs="Times New Roman"/>
          <w:sz w:val="30"/>
          <w:szCs w:val="30"/>
          <w:lang w:eastAsia="ru-RU"/>
        </w:rPr>
        <w:br/>
        <w:t xml:space="preserve">за исключением случаев, когда такие меры принимаются </w:t>
      </w:r>
      <w:r w:rsidRPr="00BA7E7C">
        <w:rPr>
          <w:rFonts w:ascii="Times New Roman" w:eastAsia="Times New Roman" w:hAnsi="Times New Roman" w:cs="Times New Roman"/>
          <w:sz w:val="30"/>
          <w:szCs w:val="30"/>
          <w:lang w:eastAsia="ru-RU"/>
        </w:rPr>
        <w:br/>
        <w:t xml:space="preserve">в общественных интересах в установленном законодательством государства-реципиента порядке, не являются дискриминационными </w:t>
      </w:r>
      <w:r w:rsidRPr="00BA7E7C">
        <w:rPr>
          <w:rFonts w:ascii="Times New Roman" w:eastAsia="Times New Roman" w:hAnsi="Times New Roman" w:cs="Times New Roman"/>
          <w:sz w:val="30"/>
          <w:szCs w:val="30"/>
          <w:lang w:eastAsia="ru-RU"/>
        </w:rPr>
        <w:br/>
        <w:t>и сопровождаются выплатой быстрой и адекватной компенсации.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80. Компенсация, указанная в пункте 79 настоящего Протокола, должна соответствовать рыночной стоимости экспроприируемых </w:t>
      </w:r>
      <w:r w:rsidRPr="00BA7E7C">
        <w:rPr>
          <w:rFonts w:ascii="Times New Roman" w:eastAsia="Times New Roman" w:hAnsi="Times New Roman" w:cs="Times New Roman"/>
          <w:sz w:val="30"/>
          <w:szCs w:val="30"/>
          <w:lang w:eastAsia="ru-RU"/>
        </w:rPr>
        <w:lastRenderedPageBreak/>
        <w:t>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81. Компенсация, указанная в пункте 79 настоящего Протокола, выплачивается без задержки в срок, предусмотренный законодательством государства-реципиента, но не позднее 3 месяцев </w:t>
      </w:r>
      <w:r w:rsidRPr="00BA7E7C">
        <w:rPr>
          <w:rFonts w:ascii="Times New Roman" w:eastAsia="Times New Roman" w:hAnsi="Times New Roman" w:cs="Times New Roman"/>
          <w:sz w:val="30"/>
          <w:szCs w:val="30"/>
          <w:lang w:eastAsia="ru-RU"/>
        </w:rPr>
        <w:br/>
        <w:t>с даты экспроприации и свободно переводится за границу с территории государства-реципиента в свободно конвертируемой валюте.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w:t>
      </w:r>
      <w:r w:rsidRPr="00BA7E7C">
        <w:rPr>
          <w:rFonts w:ascii="Times New Roman" w:eastAsia="Times New Roman" w:hAnsi="Times New Roman" w:cs="Times New Roman"/>
          <w:sz w:val="30"/>
          <w:szCs w:val="30"/>
          <w:lang w:val="en-US" w:eastAsia="ru-RU"/>
        </w:rPr>
        <w:t>LIBOR</w:t>
      </w:r>
      <w:r w:rsidRPr="00BA7E7C">
        <w:rPr>
          <w:rFonts w:ascii="Times New Roman" w:eastAsia="Times New Roman" w:hAnsi="Times New Roman" w:cs="Times New Roman"/>
          <w:sz w:val="30"/>
          <w:szCs w:val="30"/>
          <w:lang w:eastAsia="ru-RU"/>
        </w:rPr>
        <w:t>, или в порядке, определяемом по договоренности между инвестором и государством-членом.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5. Переход прав инвесторов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26" w:name="Par76"/>
      <w:bookmarkStart w:id="27" w:name="Par92"/>
      <w:bookmarkEnd w:id="26"/>
      <w:bookmarkEnd w:id="27"/>
      <w:r w:rsidRPr="00BA7E7C">
        <w:rPr>
          <w:rFonts w:ascii="Times New Roman" w:eastAsia="Times New Roman" w:hAnsi="Times New Roman" w:cs="Times New Roman"/>
          <w:sz w:val="30"/>
          <w:szCs w:val="30"/>
          <w:lang w:eastAsia="ru-RU"/>
        </w:rPr>
        <w:t xml:space="preserve">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w:t>
      </w:r>
      <w:r w:rsidR="00A9788A" w:rsidRPr="00BA7E7C">
        <w:rPr>
          <w:rFonts w:ascii="Times New Roman" w:eastAsia="Times New Roman" w:hAnsi="Times New Roman" w:cs="Times New Roman"/>
          <w:sz w:val="30"/>
          <w:szCs w:val="30"/>
          <w:lang w:eastAsia="ru-RU"/>
        </w:rPr>
        <w:t xml:space="preserve">могут </w:t>
      </w:r>
      <w:r w:rsidRPr="00BA7E7C">
        <w:rPr>
          <w:rFonts w:ascii="Times New Roman" w:eastAsia="Times New Roman" w:hAnsi="Times New Roman" w:cs="Times New Roman"/>
          <w:sz w:val="30"/>
          <w:szCs w:val="30"/>
          <w:lang w:eastAsia="ru-RU"/>
        </w:rPr>
        <w:t xml:space="preserve">осуществлять </w:t>
      </w:r>
      <w:r w:rsidRPr="00BA7E7C">
        <w:rPr>
          <w:rFonts w:ascii="Times New Roman" w:eastAsia="Times New Roman" w:hAnsi="Times New Roman" w:cs="Times New Roman"/>
          <w:sz w:val="30"/>
          <w:szCs w:val="30"/>
          <w:lang w:eastAsia="ru-RU"/>
        </w:rPr>
        <w:br/>
        <w:t xml:space="preserve">в порядке суброгации права инвестора в том же объеме, что и сам инвестор.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83. Права, указанные в пункте 82 настоящего Протокола, осуществляются в соответствии с законодательством государства-</w:t>
      </w:r>
      <w:r w:rsidRPr="00BA7E7C">
        <w:rPr>
          <w:rFonts w:ascii="Times New Roman" w:eastAsia="Times New Roman" w:hAnsi="Times New Roman" w:cs="Times New Roman"/>
          <w:sz w:val="30"/>
          <w:szCs w:val="30"/>
          <w:lang w:eastAsia="ru-RU"/>
        </w:rPr>
        <w:lastRenderedPageBreak/>
        <w:t xml:space="preserve">реципиента, но без ущерба для положений пунктов 21, 24, 27, 29, 30 </w:t>
      </w:r>
      <w:r w:rsidRPr="00BA7E7C">
        <w:rPr>
          <w:rFonts w:ascii="Times New Roman" w:eastAsia="Times New Roman" w:hAnsi="Times New Roman" w:cs="Times New Roman"/>
          <w:sz w:val="30"/>
          <w:szCs w:val="30"/>
          <w:lang w:eastAsia="ru-RU"/>
        </w:rPr>
        <w:br/>
        <w:t>и 32 настоящего Протокола.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u w:val="single"/>
          <w:lang w:eastAsia="ru-RU"/>
        </w:rPr>
      </w:pPr>
    </w:p>
    <w:p w:rsidR="003F71AF" w:rsidRPr="00BA7E7C" w:rsidRDefault="003F71AF">
      <w:pPr>
        <w:autoSpaceDE w:val="0"/>
        <w:autoSpaceDN w:val="0"/>
        <w:adjustRightInd w:val="0"/>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6. Порядок разрешения инвестиционных споров</w:t>
      </w:r>
    </w:p>
    <w:p w:rsidR="003F71AF" w:rsidRPr="00BA7E7C" w:rsidRDefault="003F71AF">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ru-RU"/>
        </w:rPr>
      </w:pP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28" w:name="Par98"/>
      <w:bookmarkEnd w:id="28"/>
      <w:r w:rsidRPr="00BA7E7C">
        <w:rPr>
          <w:rFonts w:ascii="Times New Roman" w:eastAsia="Times New Roman" w:hAnsi="Times New Roman" w:cs="Times New Roman"/>
          <w:sz w:val="30"/>
          <w:szCs w:val="30"/>
          <w:lang w:eastAsia="ru-RU"/>
        </w:rP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r w:rsidRPr="00BA7E7C">
        <w:rPr>
          <w:rFonts w:ascii="Times New Roman" w:eastAsia="Times New Roman" w:hAnsi="Times New Roman" w:cs="Times New Roman"/>
          <w:sz w:val="30"/>
          <w:szCs w:val="30"/>
          <w:lang w:eastAsia="ru-RU"/>
        </w:rPr>
        <w:br/>
        <w:t>пунктом 77 настоящего Протокола, и компенсации, предусмотренной пунктами 79 – 81 настоящего Протокола, или порядка осуществления платежей и перевода денежных средств, предусмотренных пунктом 8 настоящего Протокола, разрешаются по возможности путем проведения переговоров.</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1) суда государства-реципиента, компетентного рассматривать соответствующие споры;</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29" w:name="Par105"/>
      <w:bookmarkEnd w:id="29"/>
      <w:r w:rsidRPr="00BA7E7C">
        <w:rPr>
          <w:rFonts w:ascii="Times New Roman" w:eastAsia="Times New Roman" w:hAnsi="Times New Roman" w:cs="Times New Roman"/>
          <w:sz w:val="30"/>
          <w:szCs w:val="30"/>
          <w:lang w:eastAsia="ru-RU"/>
        </w:rPr>
        <w:t>2) международного коммерческого арбитража при торговой палате любого государства, согласованного участниками спора;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bookmarkStart w:id="30" w:name="Par106"/>
      <w:bookmarkEnd w:id="30"/>
      <w:r w:rsidRPr="00BA7E7C">
        <w:rPr>
          <w:rFonts w:ascii="Times New Roman" w:eastAsia="Times New Roman" w:hAnsi="Times New Roman" w:cs="Times New Roman"/>
          <w:sz w:val="30"/>
          <w:szCs w:val="30"/>
          <w:lang w:eastAsia="ru-RU"/>
        </w:rPr>
        <w:t xml:space="preserve">3) арбитражного суда </w:t>
      </w:r>
      <w:proofErr w:type="spellStart"/>
      <w:r w:rsidRPr="00BA7E7C">
        <w:rPr>
          <w:rFonts w:ascii="Times New Roman" w:eastAsia="Times New Roman" w:hAnsi="Times New Roman" w:cs="Times New Roman"/>
          <w:sz w:val="30"/>
          <w:szCs w:val="30"/>
          <w:lang w:eastAsia="ru-RU"/>
        </w:rPr>
        <w:t>ad</w:t>
      </w:r>
      <w:proofErr w:type="spellEnd"/>
      <w:r w:rsidRPr="00BA7E7C">
        <w:rPr>
          <w:rFonts w:ascii="Times New Roman" w:eastAsia="Times New Roman" w:hAnsi="Times New Roman" w:cs="Times New Roman"/>
          <w:sz w:val="30"/>
          <w:szCs w:val="30"/>
          <w:lang w:eastAsia="ru-RU"/>
        </w:rPr>
        <w:t xml:space="preserve"> </w:t>
      </w:r>
      <w:proofErr w:type="spellStart"/>
      <w:r w:rsidRPr="00BA7E7C">
        <w:rPr>
          <w:rFonts w:ascii="Times New Roman" w:eastAsia="Times New Roman" w:hAnsi="Times New Roman" w:cs="Times New Roman"/>
          <w:sz w:val="30"/>
          <w:szCs w:val="30"/>
          <w:lang w:eastAsia="ru-RU"/>
        </w:rPr>
        <w:t>hoc</w:t>
      </w:r>
      <w:proofErr w:type="spellEnd"/>
      <w:r w:rsidRPr="00BA7E7C">
        <w:rPr>
          <w:rFonts w:ascii="Times New Roman" w:eastAsia="Times New Roman" w:hAnsi="Times New Roman" w:cs="Times New Roman"/>
          <w:sz w:val="30"/>
          <w:szCs w:val="30"/>
          <w:lang w:eastAsia="ru-RU"/>
        </w:rPr>
        <w:t xml:space="preserve">, который, если стороны спора не согласятся на иное, должен быть создан и действовать согласно </w:t>
      </w:r>
      <w:r w:rsidRPr="00BA7E7C">
        <w:rPr>
          <w:rFonts w:ascii="Times New Roman" w:eastAsia="Times New Roman" w:hAnsi="Times New Roman" w:cs="Times New Roman"/>
          <w:sz w:val="30"/>
          <w:szCs w:val="30"/>
          <w:lang w:eastAsia="ru-RU"/>
        </w:rPr>
        <w:lastRenderedPageBreak/>
        <w:t xml:space="preserve">Арбитражному </w:t>
      </w:r>
      <w:hyperlink r:id="rId32" w:history="1">
        <w:r w:rsidRPr="00BA7E7C">
          <w:rPr>
            <w:rFonts w:ascii="Times New Roman" w:eastAsia="Times New Roman" w:hAnsi="Times New Roman" w:cs="Times New Roman"/>
            <w:sz w:val="30"/>
            <w:szCs w:val="30"/>
            <w:lang w:eastAsia="ru-RU"/>
          </w:rPr>
          <w:t>регламенту</w:t>
        </w:r>
      </w:hyperlink>
      <w:r w:rsidRPr="00BA7E7C">
        <w:rPr>
          <w:rFonts w:ascii="Times New Roman" w:eastAsia="Times New Roman" w:hAnsi="Times New Roman" w:cs="Times New Roman"/>
          <w:sz w:val="30"/>
          <w:szCs w:val="30"/>
          <w:lang w:eastAsia="ru-RU"/>
        </w:rPr>
        <w:t xml:space="preserve"> Комиссии Организации Объединенных Наций по праву международной торговли (ЮНСИТРАЛ);</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4) Международного центра по урегулированию инвестиционных споров, созданного в соответствии с Конвенцией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w:t>
      </w:r>
      <w:r w:rsidRPr="00BA7E7C">
        <w:rPr>
          <w:rFonts w:ascii="Times New Roman" w:eastAsia="Times New Roman" w:hAnsi="Times New Roman" w:cs="Times New Roman"/>
          <w:sz w:val="30"/>
          <w:szCs w:val="30"/>
          <w:lang w:eastAsia="ru-RU"/>
        </w:rPr>
        <w:br/>
        <w:t xml:space="preserve">(в случае если Конвенция не вступила в силу для обоих или одного </w:t>
      </w:r>
      <w:r w:rsidRPr="00BA7E7C">
        <w:rPr>
          <w:rFonts w:ascii="Times New Roman" w:eastAsia="Times New Roman" w:hAnsi="Times New Roman" w:cs="Times New Roman"/>
          <w:sz w:val="30"/>
          <w:szCs w:val="30"/>
          <w:lang w:eastAsia="ru-RU"/>
        </w:rPr>
        <w:br/>
        <w:t>из государств-членов сторон спора).</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86. Инвестор, уже передавший спор для урегулирования </w:t>
      </w:r>
      <w:r w:rsidRPr="00BA7E7C">
        <w:rPr>
          <w:rFonts w:ascii="Times New Roman" w:eastAsia="Times New Roman" w:hAnsi="Times New Roman" w:cs="Times New Roman"/>
          <w:sz w:val="30"/>
          <w:szCs w:val="30"/>
          <w:lang w:eastAsia="ru-RU"/>
        </w:rPr>
        <w:br/>
        <w:t xml:space="preserve">в национальный суд либо в один из арбитражных судов, указанных </w:t>
      </w:r>
      <w:r w:rsidRPr="00BA7E7C">
        <w:rPr>
          <w:rFonts w:ascii="Times New Roman" w:eastAsia="Times New Roman" w:hAnsi="Times New Roman" w:cs="Times New Roman"/>
          <w:sz w:val="30"/>
          <w:szCs w:val="30"/>
          <w:lang w:eastAsia="ru-RU"/>
        </w:rPr>
        <w:br/>
        <w:t xml:space="preserve">в подпунктах 1 и 2 пункта 85 настоящего Протокола, не имеет права перенаправить этот спор на рассмотрение в какой-либо другой суд или арбитражный суд.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Выбор инвестора в отношении суда или арбитражного суда, указанных в пункте 85 настоящего Протокола, является окончательным. </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87. Любое арбитражное решение по спору, рассматриваемому </w:t>
      </w:r>
      <w:r w:rsidRPr="00BA7E7C">
        <w:rPr>
          <w:rFonts w:ascii="Times New Roman" w:eastAsia="Times New Roman" w:hAnsi="Times New Roman" w:cs="Times New Roman"/>
          <w:sz w:val="30"/>
          <w:szCs w:val="30"/>
          <w:lang w:eastAsia="ru-RU"/>
        </w:rPr>
        <w:br/>
        <w:t>в соответствии с пунктом 85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3F71AF" w:rsidRPr="00BA7E7C" w:rsidRDefault="003F71AF">
      <w:pPr>
        <w:autoSpaceDE w:val="0"/>
        <w:autoSpaceDN w:val="0"/>
        <w:adjustRightInd w:val="0"/>
        <w:spacing w:after="0" w:line="360" w:lineRule="auto"/>
        <w:ind w:firstLine="709"/>
        <w:jc w:val="both"/>
        <w:rPr>
          <w:rFonts w:ascii="Times New Roman" w:eastAsia="Times New Roman" w:hAnsi="Times New Roman" w:cs="Times New Roman"/>
          <w:sz w:val="30"/>
          <w:szCs w:val="30"/>
          <w:lang w:eastAsia="ru-RU"/>
        </w:rPr>
      </w:pPr>
    </w:p>
    <w:p w:rsidR="003F71AF" w:rsidRPr="00BA7E7C" w:rsidRDefault="003F71AF">
      <w:pPr>
        <w:spacing w:after="0" w:line="360" w:lineRule="auto"/>
        <w:jc w:val="center"/>
        <w:rPr>
          <w:rFonts w:ascii="Times New Roman" w:eastAsia="Times New Roman" w:hAnsi="Times New Roman" w:cs="Times New Roman"/>
          <w:sz w:val="30"/>
          <w:szCs w:val="30"/>
          <w:lang w:eastAsia="ru-RU"/>
        </w:rPr>
      </w:pPr>
      <w:r w:rsidRPr="00BA7E7C">
        <w:rPr>
          <w:rFonts w:ascii="Times New Roman" w:eastAsia="Times New Roman" w:hAnsi="Times New Roman" w:cs="Times New Roman"/>
          <w:sz w:val="30"/>
          <w:szCs w:val="30"/>
          <w:lang w:eastAsia="ru-RU"/>
        </w:rPr>
        <w:t xml:space="preserve">______________  </w:t>
      </w:r>
    </w:p>
    <w:p w:rsidR="005A50AC" w:rsidRDefault="005A50AC">
      <w:pPr>
        <w:spacing w:after="0" w:line="360" w:lineRule="auto"/>
        <w:ind w:left="4536"/>
        <w:jc w:val="center"/>
        <w:rPr>
          <w:rFonts w:ascii="Times New Roman" w:eastAsia="Calibri" w:hAnsi="Times New Roman" w:cs="Times New Roman"/>
          <w:sz w:val="30"/>
          <w:szCs w:val="30"/>
          <w:shd w:val="clear" w:color="auto" w:fill="FFFFFF"/>
        </w:rPr>
        <w:sectPr w:rsidR="005A50AC" w:rsidSect="00F763E5">
          <w:pgSz w:w="11906" w:h="16838"/>
          <w:pgMar w:top="1418" w:right="1134" w:bottom="1418" w:left="1418" w:header="1134" w:footer="709" w:gutter="0"/>
          <w:pgNumType w:start="1"/>
          <w:cols w:space="708"/>
          <w:titlePg/>
          <w:docGrid w:linePitch="360"/>
        </w:sectPr>
      </w:pPr>
    </w:p>
    <w:p w:rsidR="003F71AF" w:rsidRPr="006876B6" w:rsidRDefault="003F71AF">
      <w:pPr>
        <w:spacing w:after="0" w:line="360" w:lineRule="auto"/>
        <w:ind w:left="4536"/>
        <w:jc w:val="center"/>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lastRenderedPageBreak/>
        <w:t>Приложение № 1</w:t>
      </w:r>
    </w:p>
    <w:p w:rsidR="003F71AF" w:rsidRPr="006876B6" w:rsidRDefault="003F71AF">
      <w:pPr>
        <w:spacing w:after="0" w:line="240" w:lineRule="auto"/>
        <w:ind w:left="4536"/>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к </w:t>
      </w:r>
      <w:r w:rsidRPr="006876B6">
        <w:rPr>
          <w:rFonts w:ascii="Times New Roman" w:eastAsia="Calibri" w:hAnsi="Times New Roman" w:cs="Times New Roman"/>
          <w:sz w:val="30"/>
          <w:szCs w:val="30"/>
        </w:rPr>
        <w:t xml:space="preserve">Протоколу о торговле услугами, </w:t>
      </w:r>
      <w:bookmarkEnd w:id="18"/>
      <w:r w:rsidRPr="00BA7E7C">
        <w:rPr>
          <w:rFonts w:ascii="Times New Roman" w:eastAsia="Calibri" w:hAnsi="Times New Roman" w:cs="Times New Roman"/>
          <w:sz w:val="30"/>
          <w:szCs w:val="30"/>
        </w:rPr>
        <w:t>учреждении, деятельности</w:t>
      </w:r>
      <w:r w:rsidRPr="00BA7E7C">
        <w:rPr>
          <w:rFonts w:ascii="Times New Roman" w:eastAsia="Calibri" w:hAnsi="Times New Roman" w:cs="Times New Roman"/>
          <w:sz w:val="30"/>
          <w:szCs w:val="30"/>
          <w:lang w:bidi="en-US"/>
        </w:rPr>
        <w:t xml:space="preserve"> и </w:t>
      </w:r>
      <w:r w:rsidR="008179A3" w:rsidRPr="00BA7E7C">
        <w:rPr>
          <w:rFonts w:ascii="Times New Roman" w:eastAsia="Calibri" w:hAnsi="Times New Roman" w:cs="Times New Roman"/>
          <w:sz w:val="30"/>
          <w:szCs w:val="30"/>
          <w:lang w:bidi="en-US"/>
        </w:rPr>
        <w:t>осуществлении инвестиций</w:t>
      </w:r>
    </w:p>
    <w:p w:rsidR="003F71AF" w:rsidRPr="006876B6" w:rsidRDefault="003F71AF">
      <w:pPr>
        <w:spacing w:after="0" w:line="240" w:lineRule="auto"/>
        <w:ind w:firstLine="709"/>
        <w:rPr>
          <w:rFonts w:ascii="Times New Roman" w:eastAsia="Calibri" w:hAnsi="Times New Roman" w:cs="Times New Roman"/>
          <w:sz w:val="30"/>
          <w:szCs w:val="30"/>
        </w:rPr>
      </w:pPr>
    </w:p>
    <w:p w:rsidR="003F71AF" w:rsidRPr="006876B6" w:rsidRDefault="003F71AF">
      <w:pPr>
        <w:spacing w:after="0" w:line="240" w:lineRule="auto"/>
        <w:ind w:firstLine="709"/>
        <w:rPr>
          <w:rFonts w:ascii="Times New Roman" w:eastAsia="Calibri" w:hAnsi="Times New Roman" w:cs="Times New Roman"/>
          <w:sz w:val="30"/>
          <w:szCs w:val="30"/>
        </w:rPr>
      </w:pPr>
    </w:p>
    <w:p w:rsidR="003F71AF" w:rsidRPr="006876B6" w:rsidRDefault="003F71AF">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 xml:space="preserve">Порядок </w:t>
      </w:r>
    </w:p>
    <w:p w:rsidR="003F71AF" w:rsidRPr="006876B6" w:rsidRDefault="003F71AF">
      <w:pPr>
        <w:spacing w:after="0" w:line="240" w:lineRule="auto"/>
        <w:jc w:val="center"/>
        <w:rPr>
          <w:rFonts w:ascii="Times New Roman" w:eastAsia="Calibri" w:hAnsi="Times New Roman" w:cs="Times New Roman"/>
          <w:b/>
          <w:sz w:val="30"/>
          <w:szCs w:val="30"/>
        </w:rPr>
      </w:pPr>
      <w:r w:rsidRPr="006876B6">
        <w:rPr>
          <w:rFonts w:ascii="Times New Roman" w:eastAsia="Calibri" w:hAnsi="Times New Roman" w:cs="Times New Roman"/>
          <w:b/>
          <w:sz w:val="32"/>
          <w:szCs w:val="32"/>
        </w:rPr>
        <w:t>торговли услугами электросвязи</w:t>
      </w:r>
    </w:p>
    <w:p w:rsidR="003F71AF" w:rsidRPr="006876B6" w:rsidRDefault="003F71AF">
      <w:pPr>
        <w:spacing w:after="0" w:line="240" w:lineRule="auto"/>
        <w:ind w:firstLine="709"/>
        <w:jc w:val="center"/>
        <w:rPr>
          <w:rFonts w:ascii="Times New Roman" w:eastAsia="Calibri" w:hAnsi="Times New Roman" w:cs="Times New Roman"/>
          <w:sz w:val="30"/>
          <w:szCs w:val="30"/>
        </w:rPr>
      </w:pPr>
    </w:p>
    <w:p w:rsidR="003F71AF" w:rsidRPr="006876B6" w:rsidRDefault="003F71AF">
      <w:pPr>
        <w:spacing w:after="0" w:line="240" w:lineRule="auto"/>
        <w:ind w:firstLine="709"/>
        <w:jc w:val="center"/>
        <w:rPr>
          <w:rFonts w:ascii="Times New Roman" w:eastAsia="Calibri" w:hAnsi="Times New Roman" w:cs="Times New Roman"/>
          <w:sz w:val="30"/>
          <w:szCs w:val="30"/>
        </w:rPr>
      </w:pPr>
    </w:p>
    <w:p w:rsidR="003F71AF" w:rsidRPr="006876B6" w:rsidRDefault="003F71AF">
      <w:pPr>
        <w:tabs>
          <w:tab w:val="left" w:pos="993"/>
        </w:tabs>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1. Настоящий Порядок применяется к мерам </w:t>
      </w:r>
      <w:r w:rsidRPr="006876B6">
        <w:rPr>
          <w:rFonts w:ascii="Times New Roman" w:eastAsia="Calibri" w:hAnsi="Times New Roman" w:cs="Times New Roman"/>
          <w:sz w:val="30"/>
          <w:szCs w:val="30"/>
          <w:shd w:val="clear" w:color="auto" w:fill="FFFFFF"/>
        </w:rPr>
        <w:br/>
        <w:t xml:space="preserve">государств-членов, регулирующим осуществление деятельности </w:t>
      </w:r>
      <w:r w:rsidRPr="006876B6">
        <w:rPr>
          <w:rFonts w:ascii="Times New Roman" w:eastAsia="Calibri" w:hAnsi="Times New Roman" w:cs="Times New Roman"/>
          <w:sz w:val="30"/>
          <w:szCs w:val="30"/>
          <w:shd w:val="clear" w:color="auto" w:fill="FFFFFF"/>
        </w:rPr>
        <w:br/>
        <w:t>в области электросвязи.</w:t>
      </w:r>
    </w:p>
    <w:p w:rsidR="003F71AF" w:rsidRPr="006876B6" w:rsidRDefault="00CE7B06">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2</w:t>
      </w:r>
      <w:r w:rsidR="003F71AF" w:rsidRPr="006876B6">
        <w:rPr>
          <w:rFonts w:ascii="Times New Roman" w:eastAsia="Calibri" w:hAnsi="Times New Roman" w:cs="Times New Roman"/>
          <w:sz w:val="30"/>
          <w:szCs w:val="30"/>
          <w:shd w:val="clear" w:color="auto" w:fill="FFFFFF"/>
        </w:rPr>
        <w:t xml:space="preserve">. Настоящий Порядок не применяется к деятельности в области почтовой связи. </w:t>
      </w:r>
    </w:p>
    <w:p w:rsidR="003F71AF" w:rsidRPr="006876B6" w:rsidRDefault="00CE7B06">
      <w:pPr>
        <w:spacing w:after="0" w:line="360" w:lineRule="auto"/>
        <w:ind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3</w:t>
      </w:r>
      <w:r w:rsidR="003F71AF" w:rsidRPr="006876B6">
        <w:rPr>
          <w:rFonts w:ascii="Times New Roman" w:eastAsia="Calibri" w:hAnsi="Times New Roman" w:cs="Times New Roman"/>
          <w:sz w:val="30"/>
          <w:szCs w:val="30"/>
          <w:shd w:val="clear" w:color="auto" w:fill="FFFFFF"/>
        </w:rPr>
        <w:t xml:space="preserve">.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w:t>
      </w:r>
      <w:r w:rsidR="003F71AF" w:rsidRPr="006876B6">
        <w:rPr>
          <w:rFonts w:ascii="Times New Roman" w:eastAsia="Calibri" w:hAnsi="Times New Roman" w:cs="Times New Roman"/>
          <w:sz w:val="30"/>
          <w:szCs w:val="30"/>
          <w:shd w:val="clear" w:color="auto" w:fill="FFFFFF"/>
        </w:rPr>
        <w:br/>
        <w:t>не имеющих присоединения к сети электросвязи общего пользования.</w:t>
      </w:r>
    </w:p>
    <w:p w:rsidR="003F71AF" w:rsidRPr="006876B6" w:rsidRDefault="00CE7B06">
      <w:pPr>
        <w:spacing w:after="0" w:line="360" w:lineRule="auto"/>
        <w:ind w:left="4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4</w:t>
      </w:r>
      <w:r w:rsidR="003F71AF" w:rsidRPr="006876B6">
        <w:rPr>
          <w:rFonts w:ascii="Times New Roman" w:eastAsia="Calibri" w:hAnsi="Times New Roman" w:cs="Times New Roman"/>
          <w:sz w:val="30"/>
          <w:szCs w:val="30"/>
          <w:shd w:val="clear" w:color="auto" w:fill="FFFFFF"/>
        </w:rPr>
        <w:t>. Понятия, используемые в настоящем Порядке, означают следующее:</w:t>
      </w:r>
    </w:p>
    <w:p w:rsidR="003F71AF" w:rsidRPr="006876B6" w:rsidRDefault="003F71AF">
      <w:pPr>
        <w:tabs>
          <w:tab w:val="left" w:pos="567"/>
        </w:tabs>
        <w:spacing w:after="0" w:line="360" w:lineRule="auto"/>
        <w:ind w:right="4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 xml:space="preserve">«сеть электросвязи общего пользования» </w:t>
      </w:r>
      <w:r w:rsidRPr="00BA7E7C">
        <w:rPr>
          <w:rFonts w:ascii="Times New Roman" w:eastAsia="Calibri" w:hAnsi="Times New Roman" w:cs="Times New Roman"/>
          <w:sz w:val="30"/>
          <w:szCs w:val="30"/>
        </w:rPr>
        <w:t>–</w:t>
      </w:r>
      <w:r w:rsidRPr="006876B6">
        <w:rPr>
          <w:rFonts w:ascii="Times New Roman" w:eastAsia="Calibri" w:hAnsi="Times New Roman" w:cs="Times New Roman"/>
          <w:sz w:val="30"/>
          <w:szCs w:val="30"/>
          <w:shd w:val="clear" w:color="auto" w:fill="FFFFFF"/>
        </w:rPr>
        <w:t xml:space="preserve">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w:t>
      </w:r>
      <w:r w:rsidRPr="006876B6">
        <w:rPr>
          <w:rFonts w:ascii="Times New Roman" w:eastAsia="Calibri" w:hAnsi="Times New Roman" w:cs="Times New Roman"/>
          <w:sz w:val="30"/>
          <w:szCs w:val="30"/>
          <w:shd w:val="clear" w:color="auto" w:fill="FFFFFF"/>
        </w:rPr>
        <w:br/>
        <w:t>с законодательством государства-члена;</w:t>
      </w:r>
    </w:p>
    <w:p w:rsidR="003F71AF" w:rsidRPr="006876B6" w:rsidRDefault="003F71AF">
      <w:pPr>
        <w:tabs>
          <w:tab w:val="left" w:pos="567"/>
        </w:tabs>
        <w:spacing w:after="0" w:line="360" w:lineRule="auto"/>
        <w:ind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 xml:space="preserve">«универсальные услуги электросвязи» </w:t>
      </w:r>
      <w:r w:rsidRPr="00BA7E7C">
        <w:rPr>
          <w:rFonts w:ascii="Times New Roman" w:eastAsia="Calibri" w:hAnsi="Times New Roman" w:cs="Times New Roman"/>
          <w:sz w:val="30"/>
          <w:szCs w:val="30"/>
        </w:rPr>
        <w:t>–</w:t>
      </w:r>
      <w:r w:rsidRPr="006876B6">
        <w:rPr>
          <w:rFonts w:ascii="Times New Roman" w:eastAsia="Calibri" w:hAnsi="Times New Roman" w:cs="Times New Roman"/>
          <w:sz w:val="30"/>
          <w:szCs w:val="30"/>
          <w:shd w:val="clear" w:color="auto" w:fill="FFFFFF"/>
        </w:rPr>
        <w:t xml:space="preserve"> перечень услуг электросвязи, установленный государством-членом, оказание которых любому пользователю услугами электросвязи в любом населенном </w:t>
      </w:r>
      <w:r w:rsidRPr="006876B6">
        <w:rPr>
          <w:rFonts w:ascii="Times New Roman" w:eastAsia="Calibri" w:hAnsi="Times New Roman" w:cs="Times New Roman"/>
          <w:sz w:val="30"/>
          <w:szCs w:val="30"/>
          <w:shd w:val="clear" w:color="auto" w:fill="FFFFFF"/>
        </w:rPr>
        <w:lastRenderedPageBreak/>
        <w:t>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3F71AF" w:rsidRPr="006876B6" w:rsidRDefault="003F71AF">
      <w:pPr>
        <w:tabs>
          <w:tab w:val="left" w:pos="567"/>
        </w:tabs>
        <w:spacing w:after="0" w:line="360" w:lineRule="auto"/>
        <w:ind w:right="4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«услуги электросвязи»</w:t>
      </w:r>
      <w:r w:rsidRPr="00BA7E7C">
        <w:rPr>
          <w:rFonts w:ascii="Calibri" w:eastAsia="Calibri" w:hAnsi="Calibri" w:cs="Times New Roman"/>
          <w:sz w:val="30"/>
          <w:szCs w:val="30"/>
        </w:rPr>
        <w:t xml:space="preserve"> </w:t>
      </w:r>
      <w:r w:rsidRPr="00BA7E7C">
        <w:rPr>
          <w:rFonts w:ascii="Times New Roman" w:eastAsia="Calibri" w:hAnsi="Times New Roman" w:cs="Times New Roman"/>
          <w:sz w:val="30"/>
          <w:szCs w:val="30"/>
        </w:rPr>
        <w:t>–</w:t>
      </w:r>
      <w:r w:rsidRPr="006876B6">
        <w:rPr>
          <w:rFonts w:ascii="Times New Roman" w:eastAsia="Calibri" w:hAnsi="Times New Roman" w:cs="Times New Roman"/>
          <w:sz w:val="30"/>
          <w:szCs w:val="30"/>
          <w:shd w:val="clear" w:color="auto" w:fill="FFFFFF"/>
        </w:rPr>
        <w:t xml:space="preserve"> деятельность по приему, обработке, хранению, передаче и доставке сообщений электросвязи.</w:t>
      </w:r>
    </w:p>
    <w:p w:rsidR="003F71AF" w:rsidRPr="006876B6" w:rsidRDefault="00CE7B06">
      <w:pPr>
        <w:spacing w:after="0" w:line="360" w:lineRule="auto"/>
        <w:ind w:left="4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5</w:t>
      </w:r>
      <w:r w:rsidR="003F71AF" w:rsidRPr="006876B6">
        <w:rPr>
          <w:rFonts w:ascii="Times New Roman" w:eastAsia="Calibri" w:hAnsi="Times New Roman" w:cs="Times New Roman"/>
          <w:sz w:val="30"/>
          <w:szCs w:val="30"/>
          <w:shd w:val="clear" w:color="auto" w:fill="FFFFFF"/>
        </w:rPr>
        <w:t xml:space="preserve">. Каждое государство-член обеспечивает, чтобы информация </w:t>
      </w:r>
      <w:r w:rsidR="003F71AF" w:rsidRPr="006876B6">
        <w:rPr>
          <w:rFonts w:ascii="Times New Roman" w:eastAsia="Calibri" w:hAnsi="Times New Roman" w:cs="Times New Roman"/>
          <w:sz w:val="30"/>
          <w:szCs w:val="30"/>
          <w:shd w:val="clear" w:color="auto" w:fill="FFFFFF"/>
        </w:rPr>
        <w:br/>
        <w:t xml:space="preserve">об условиях доступа к сетям электросвязи общего пользования </w:t>
      </w:r>
      <w:r w:rsidR="003F71AF" w:rsidRPr="006876B6">
        <w:rPr>
          <w:rFonts w:ascii="Times New Roman" w:eastAsia="Calibri" w:hAnsi="Times New Roman" w:cs="Times New Roman"/>
          <w:sz w:val="30"/>
          <w:szCs w:val="30"/>
          <w:shd w:val="clear" w:color="auto" w:fill="FFFFFF"/>
        </w:rPr>
        <w:br/>
        <w:t xml:space="preserve">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w:t>
      </w:r>
      <w:r w:rsidR="003F71AF" w:rsidRPr="006876B6">
        <w:rPr>
          <w:rFonts w:ascii="Times New Roman" w:eastAsia="Calibri" w:hAnsi="Times New Roman" w:cs="Times New Roman"/>
          <w:sz w:val="30"/>
          <w:szCs w:val="30"/>
          <w:shd w:val="clear" w:color="auto" w:fill="FFFFFF"/>
        </w:rPr>
        <w:br/>
        <w:t xml:space="preserve">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w:t>
      </w:r>
      <w:r w:rsidR="003F71AF" w:rsidRPr="006876B6">
        <w:rPr>
          <w:rFonts w:ascii="Times New Roman" w:eastAsia="Calibri" w:hAnsi="Times New Roman" w:cs="Times New Roman"/>
          <w:sz w:val="30"/>
          <w:szCs w:val="30"/>
          <w:shd w:val="clear" w:color="auto" w:fill="FFFFFF"/>
        </w:rPr>
        <w:br/>
        <w:t>а также требованиях к уведомлениям, регистрации или лицензированию и любым иным разрешительным процедурам, если таковые необходимы).</w:t>
      </w:r>
    </w:p>
    <w:p w:rsidR="003F71AF" w:rsidRPr="006876B6" w:rsidRDefault="00CE7B06">
      <w:pPr>
        <w:tabs>
          <w:tab w:val="left" w:pos="0"/>
        </w:tabs>
        <w:spacing w:after="0" w:line="360" w:lineRule="auto"/>
        <w:ind w:right="4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6</w:t>
      </w:r>
      <w:r w:rsidR="003F71AF" w:rsidRPr="006876B6">
        <w:rPr>
          <w:rFonts w:ascii="Times New Roman" w:eastAsia="Calibri" w:hAnsi="Times New Roman" w:cs="Times New Roman"/>
          <w:sz w:val="30"/>
          <w:szCs w:val="30"/>
          <w:shd w:val="clear" w:color="auto" w:fill="FFFFFF"/>
        </w:rPr>
        <w:t>.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3F71AF" w:rsidRPr="00BA7E7C"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7</w:t>
      </w:r>
      <w:r w:rsidR="003F71AF" w:rsidRPr="006876B6">
        <w:rPr>
          <w:rFonts w:ascii="Times New Roman" w:eastAsia="Calibri" w:hAnsi="Times New Roman" w:cs="Times New Roman"/>
          <w:sz w:val="30"/>
          <w:szCs w:val="30"/>
          <w:shd w:val="clear" w:color="auto" w:fill="FFFFFF"/>
        </w:rPr>
        <w:t xml:space="preserve">.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w:t>
      </w:r>
      <w:hyperlink r:id="rId33" w:history="1">
        <w:r w:rsidR="003F71AF" w:rsidRPr="006876B6">
          <w:rPr>
            <w:rFonts w:ascii="Times New Roman" w:eastAsia="Calibri" w:hAnsi="Times New Roman" w:cs="Times New Roman"/>
            <w:sz w:val="30"/>
            <w:szCs w:val="30"/>
            <w:shd w:val="clear" w:color="auto" w:fill="FFFFFF"/>
          </w:rPr>
          <w:t>решения</w:t>
        </w:r>
      </w:hyperlink>
      <w:r w:rsidR="003F71AF" w:rsidRPr="006876B6">
        <w:rPr>
          <w:rFonts w:ascii="Times New Roman" w:eastAsia="Calibri" w:hAnsi="Times New Roman" w:cs="Times New Roman"/>
          <w:sz w:val="30"/>
          <w:szCs w:val="30"/>
          <w:shd w:val="clear" w:color="auto" w:fill="FFFFFF"/>
        </w:rPr>
        <w:t xml:space="preserve"> уполномоченного </w:t>
      </w:r>
      <w:hyperlink r:id="rId34" w:history="1">
        <w:r w:rsidR="003F71AF" w:rsidRPr="006876B6">
          <w:rPr>
            <w:rFonts w:ascii="Times New Roman" w:eastAsia="Calibri" w:hAnsi="Times New Roman" w:cs="Times New Roman"/>
            <w:sz w:val="30"/>
            <w:szCs w:val="30"/>
            <w:shd w:val="clear" w:color="auto" w:fill="FFFFFF"/>
          </w:rPr>
          <w:t>органа</w:t>
        </w:r>
      </w:hyperlink>
      <w:r w:rsidR="003F71AF" w:rsidRPr="006876B6">
        <w:rPr>
          <w:rFonts w:ascii="Times New Roman" w:eastAsia="Calibri" w:hAnsi="Times New Roman" w:cs="Times New Roman"/>
          <w:sz w:val="30"/>
          <w:szCs w:val="30"/>
          <w:shd w:val="clear" w:color="auto" w:fill="FFFFFF"/>
        </w:rPr>
        <w:t xml:space="preserve"> </w:t>
      </w:r>
      <w:r w:rsidR="003F71AF" w:rsidRPr="006876B6">
        <w:rPr>
          <w:rFonts w:ascii="Times New Roman" w:eastAsia="Calibri" w:hAnsi="Times New Roman" w:cs="Times New Roman"/>
          <w:sz w:val="30"/>
          <w:szCs w:val="30"/>
          <w:shd w:val="clear" w:color="auto" w:fill="FFFFFF"/>
        </w:rPr>
        <w:lastRenderedPageBreak/>
        <w:t>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3F71AF" w:rsidRPr="00BA7E7C"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BA7E7C">
        <w:rPr>
          <w:rFonts w:ascii="Times New Roman" w:eastAsia="Calibri" w:hAnsi="Times New Roman" w:cs="Times New Roman"/>
          <w:sz w:val="30"/>
          <w:szCs w:val="30"/>
          <w:shd w:val="clear" w:color="auto" w:fill="FFFFFF"/>
        </w:rPr>
        <w:t>8</w:t>
      </w:r>
      <w:r w:rsidR="003F71AF" w:rsidRPr="00BA7E7C">
        <w:rPr>
          <w:rFonts w:ascii="Times New Roman" w:eastAsia="Calibri" w:hAnsi="Times New Roman" w:cs="Times New Roman"/>
          <w:sz w:val="30"/>
          <w:szCs w:val="30"/>
          <w:shd w:val="clear" w:color="auto" w:fill="FFFFFF"/>
        </w:rPr>
        <w:t>.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p w:rsidR="003F71AF" w:rsidRPr="00BA7E7C"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BA7E7C">
        <w:rPr>
          <w:rFonts w:ascii="Times New Roman" w:eastAsia="Calibri" w:hAnsi="Times New Roman" w:cs="Times New Roman"/>
          <w:sz w:val="30"/>
          <w:szCs w:val="30"/>
          <w:shd w:val="clear" w:color="auto" w:fill="FFFFFF"/>
        </w:rPr>
        <w:t>9</w:t>
      </w:r>
      <w:r w:rsidR="003F71AF" w:rsidRPr="00BA7E7C">
        <w:rPr>
          <w:rFonts w:ascii="Times New Roman" w:eastAsia="Calibri" w:hAnsi="Times New Roman" w:cs="Times New Roman"/>
          <w:sz w:val="30"/>
          <w:szCs w:val="30"/>
          <w:shd w:val="clear" w:color="auto" w:fill="FFFFFF"/>
        </w:rPr>
        <w:t>.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p w:rsidR="003F71AF" w:rsidRPr="00BA7E7C" w:rsidRDefault="00CE7B06">
      <w:pPr>
        <w:tabs>
          <w:tab w:val="left" w:pos="567"/>
        </w:tabs>
        <w:spacing w:after="0" w:line="360" w:lineRule="auto"/>
        <w:ind w:right="40" w:firstLine="709"/>
        <w:jc w:val="both"/>
        <w:rPr>
          <w:rFonts w:ascii="Times New Roman" w:eastAsia="Calibri" w:hAnsi="Times New Roman" w:cs="Times New Roman"/>
          <w:sz w:val="30"/>
          <w:szCs w:val="30"/>
        </w:rPr>
      </w:pPr>
      <w:r w:rsidRPr="00BA7E7C">
        <w:rPr>
          <w:rFonts w:ascii="Times New Roman" w:eastAsia="Calibri" w:hAnsi="Times New Roman" w:cs="Times New Roman"/>
          <w:sz w:val="30"/>
          <w:szCs w:val="30"/>
          <w:shd w:val="clear" w:color="auto" w:fill="FFFFFF"/>
        </w:rPr>
        <w:t>10</w:t>
      </w:r>
      <w:r w:rsidR="003F71AF" w:rsidRPr="00BA7E7C">
        <w:rPr>
          <w:rFonts w:ascii="Times New Roman" w:eastAsia="Calibri" w:hAnsi="Times New Roman" w:cs="Times New Roman"/>
          <w:sz w:val="30"/>
          <w:szCs w:val="30"/>
          <w:shd w:val="clear" w:color="auto" w:fill="FFFFFF"/>
        </w:rPr>
        <w:t>.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3F71AF" w:rsidRPr="00BA7E7C"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BA7E7C">
        <w:rPr>
          <w:rFonts w:ascii="Times New Roman" w:eastAsia="Calibri" w:hAnsi="Times New Roman" w:cs="Times New Roman"/>
          <w:sz w:val="30"/>
          <w:szCs w:val="30"/>
          <w:shd w:val="clear" w:color="auto" w:fill="FFFFFF"/>
        </w:rPr>
        <w:t>11</w:t>
      </w:r>
      <w:r w:rsidR="003F71AF" w:rsidRPr="00BA7E7C">
        <w:rPr>
          <w:rFonts w:ascii="Times New Roman" w:eastAsia="Calibri" w:hAnsi="Times New Roman" w:cs="Times New Roman"/>
          <w:sz w:val="30"/>
          <w:szCs w:val="30"/>
          <w:shd w:val="clear" w:color="auto" w:fill="FFFFFF"/>
        </w:rPr>
        <w:t xml:space="preserve">.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w:t>
      </w:r>
      <w:r w:rsidR="003F71AF" w:rsidRPr="00BA7E7C">
        <w:rPr>
          <w:rFonts w:ascii="Times New Roman" w:eastAsia="Calibri" w:hAnsi="Times New Roman" w:cs="Times New Roman"/>
          <w:sz w:val="30"/>
          <w:szCs w:val="30"/>
          <w:shd w:val="clear" w:color="auto" w:fill="FFFFFF"/>
        </w:rPr>
        <w:br/>
        <w:t xml:space="preserve">в сопоставимых условиях. </w:t>
      </w:r>
    </w:p>
    <w:p w:rsidR="003F71AF" w:rsidRPr="00BA7E7C"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BA7E7C">
        <w:rPr>
          <w:rFonts w:ascii="Times New Roman" w:eastAsia="Calibri" w:hAnsi="Times New Roman" w:cs="Times New Roman"/>
          <w:sz w:val="30"/>
          <w:szCs w:val="30"/>
          <w:shd w:val="clear" w:color="auto" w:fill="FFFFFF"/>
        </w:rPr>
        <w:t>12</w:t>
      </w:r>
      <w:r w:rsidR="003F71AF" w:rsidRPr="00BA7E7C">
        <w:rPr>
          <w:rFonts w:ascii="Times New Roman" w:eastAsia="Calibri" w:hAnsi="Times New Roman" w:cs="Times New Roman"/>
          <w:sz w:val="30"/>
          <w:szCs w:val="30"/>
          <w:shd w:val="clear" w:color="auto" w:fill="FFFFFF"/>
        </w:rPr>
        <w:t xml:space="preserve">. Государства-члены вправе вводить и применять государственное регулирование тарифов на отдельные виды услуг </w:t>
      </w:r>
      <w:r w:rsidR="003F71AF" w:rsidRPr="00BA7E7C">
        <w:rPr>
          <w:rFonts w:ascii="Times New Roman" w:eastAsia="Calibri" w:hAnsi="Times New Roman" w:cs="Times New Roman"/>
          <w:sz w:val="30"/>
          <w:szCs w:val="30"/>
          <w:shd w:val="clear" w:color="auto" w:fill="FFFFFF"/>
        </w:rPr>
        <w:lastRenderedPageBreak/>
        <w:t xml:space="preserve">электросвязи. Формирование тарифов на услуги электросвязи должно основываться на требованиях законодательства государства-члена. </w:t>
      </w:r>
    </w:p>
    <w:p w:rsidR="003F71AF" w:rsidRPr="00BA7E7C" w:rsidRDefault="003F71AF">
      <w:pPr>
        <w:spacing w:after="0" w:line="360" w:lineRule="auto"/>
        <w:ind w:left="23" w:right="40" w:firstLine="709"/>
        <w:jc w:val="both"/>
        <w:rPr>
          <w:rFonts w:ascii="Times New Roman" w:eastAsia="Calibri" w:hAnsi="Times New Roman" w:cs="Times New Roman"/>
          <w:sz w:val="30"/>
          <w:szCs w:val="30"/>
          <w:shd w:val="clear" w:color="auto" w:fill="FFFFFF"/>
        </w:rPr>
      </w:pPr>
      <w:r w:rsidRPr="00BA7E7C">
        <w:rPr>
          <w:rFonts w:ascii="Times New Roman" w:eastAsia="Calibri" w:hAnsi="Times New Roman" w:cs="Times New Roman"/>
          <w:sz w:val="30"/>
          <w:szCs w:val="30"/>
          <w:shd w:val="clear" w:color="auto" w:fill="FFFFFF"/>
        </w:rPr>
        <w:t xml:space="preserve">Государства-члены гарантируют лицам любого </w:t>
      </w:r>
      <w:r w:rsidRPr="00BA7E7C">
        <w:rPr>
          <w:rFonts w:ascii="Times New Roman" w:eastAsia="Calibri" w:hAnsi="Times New Roman" w:cs="Times New Roman"/>
          <w:sz w:val="30"/>
          <w:szCs w:val="30"/>
          <w:shd w:val="clear" w:color="auto" w:fill="FFFFFF"/>
        </w:rPr>
        <w:br/>
        <w:t xml:space="preserve">из государств-членов оказание услуг по тарифам страны пребывания при условии заключения договора на оказание услуг электросвязи </w:t>
      </w:r>
      <w:r w:rsidRPr="00BA7E7C">
        <w:rPr>
          <w:rFonts w:ascii="Times New Roman" w:eastAsia="Calibri" w:hAnsi="Times New Roman" w:cs="Times New Roman"/>
          <w:sz w:val="30"/>
          <w:szCs w:val="30"/>
          <w:shd w:val="clear" w:color="auto" w:fill="FFFFFF"/>
        </w:rPr>
        <w:br/>
        <w:t>с операторами страны пребывания.</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13</w:t>
      </w:r>
      <w:r w:rsidR="003F71AF" w:rsidRPr="006876B6">
        <w:rPr>
          <w:rFonts w:ascii="Times New Roman" w:eastAsia="Calibri" w:hAnsi="Times New Roman" w:cs="Times New Roman"/>
          <w:sz w:val="30"/>
          <w:szCs w:val="30"/>
          <w:shd w:val="clear" w:color="auto" w:fill="FFFFFF"/>
        </w:rPr>
        <w:t>.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14</w:t>
      </w:r>
      <w:r w:rsidR="003F71AF" w:rsidRPr="006876B6">
        <w:rPr>
          <w:rFonts w:ascii="Times New Roman" w:eastAsia="Calibri" w:hAnsi="Times New Roman" w:cs="Times New Roman"/>
          <w:sz w:val="30"/>
          <w:szCs w:val="30"/>
          <w:shd w:val="clear" w:color="auto" w:fill="FFFFFF"/>
        </w:rPr>
        <w:t xml:space="preserve">.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 </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15</w:t>
      </w:r>
      <w:r w:rsidR="003F71AF" w:rsidRPr="006876B6">
        <w:rPr>
          <w:rFonts w:ascii="Times New Roman" w:eastAsia="Calibri" w:hAnsi="Times New Roman" w:cs="Times New Roman"/>
          <w:sz w:val="30"/>
          <w:szCs w:val="30"/>
          <w:shd w:val="clear" w:color="auto" w:fill="FFFFFF"/>
        </w:rPr>
        <w:t xml:space="preserve">.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w:t>
      </w:r>
      <w:proofErr w:type="spellStart"/>
      <w:r w:rsidR="003F71AF" w:rsidRPr="006876B6">
        <w:rPr>
          <w:rFonts w:ascii="Times New Roman" w:eastAsia="Calibri" w:hAnsi="Times New Roman" w:cs="Times New Roman"/>
          <w:sz w:val="30"/>
          <w:szCs w:val="30"/>
          <w:shd w:val="clear" w:color="auto" w:fill="FFFFFF"/>
        </w:rPr>
        <w:t>межоператорских</w:t>
      </w:r>
      <w:proofErr w:type="spellEnd"/>
      <w:r w:rsidR="003F71AF" w:rsidRPr="006876B6">
        <w:rPr>
          <w:rFonts w:ascii="Times New Roman" w:eastAsia="Calibri" w:hAnsi="Times New Roman" w:cs="Times New Roman"/>
          <w:sz w:val="30"/>
          <w:szCs w:val="30"/>
          <w:shd w:val="clear" w:color="auto" w:fill="FFFFFF"/>
        </w:rPr>
        <w:t xml:space="preserve"> договоров, а также </w:t>
      </w:r>
      <w:r w:rsidR="003F71AF" w:rsidRPr="006876B6">
        <w:rPr>
          <w:rFonts w:ascii="Times New Roman" w:eastAsia="Calibri" w:hAnsi="Times New Roman" w:cs="Times New Roman"/>
          <w:sz w:val="30"/>
          <w:szCs w:val="30"/>
          <w:shd w:val="clear" w:color="auto" w:fill="FFFFFF"/>
        </w:rPr>
        <w:br/>
        <w:t xml:space="preserve">с учетом технических возможностей сетей. </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16</w:t>
      </w:r>
      <w:r w:rsidR="003F71AF" w:rsidRPr="006876B6">
        <w:rPr>
          <w:rFonts w:ascii="Times New Roman" w:eastAsia="Calibri" w:hAnsi="Times New Roman" w:cs="Times New Roman"/>
          <w:sz w:val="30"/>
          <w:szCs w:val="30"/>
          <w:shd w:val="clear" w:color="auto" w:fill="FFFFFF"/>
        </w:rPr>
        <w:t>.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17</w:t>
      </w:r>
      <w:r w:rsidR="003F71AF" w:rsidRPr="006876B6">
        <w:rPr>
          <w:rFonts w:ascii="Times New Roman" w:eastAsia="Calibri" w:hAnsi="Times New Roman" w:cs="Times New Roman"/>
          <w:sz w:val="30"/>
          <w:szCs w:val="30"/>
          <w:shd w:val="clear" w:color="auto" w:fill="FFFFFF"/>
        </w:rPr>
        <w:t xml:space="preserve">. Распределение и использование ресурсов радиочастотного спектра, а также ресурса нумерации осуществляются в соответствии </w:t>
      </w:r>
      <w:r w:rsidR="003F71AF" w:rsidRPr="006876B6">
        <w:rPr>
          <w:rFonts w:ascii="Times New Roman" w:eastAsia="Calibri" w:hAnsi="Times New Roman" w:cs="Times New Roman"/>
          <w:sz w:val="30"/>
          <w:szCs w:val="30"/>
          <w:shd w:val="clear" w:color="auto" w:fill="FFFFFF"/>
        </w:rPr>
        <w:br/>
        <w:t xml:space="preserve">с законодательством государств-членов. </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lastRenderedPageBreak/>
        <w:t>18</w:t>
      </w:r>
      <w:r w:rsidR="003F71AF" w:rsidRPr="006876B6">
        <w:rPr>
          <w:rFonts w:ascii="Times New Roman" w:eastAsia="Calibri" w:hAnsi="Times New Roman" w:cs="Times New Roman"/>
          <w:sz w:val="30"/>
          <w:szCs w:val="30"/>
          <w:shd w:val="clear" w:color="auto" w:fill="FFFFFF"/>
        </w:rPr>
        <w:t xml:space="preserve">. Государства-члены гарантируют оказание универсальных услуг электросвязи на своей территории на основе единых принципов </w:t>
      </w:r>
      <w:r w:rsidR="003F71AF" w:rsidRPr="006876B6">
        <w:rPr>
          <w:rFonts w:ascii="Times New Roman" w:eastAsia="Calibri" w:hAnsi="Times New Roman" w:cs="Times New Roman"/>
          <w:sz w:val="30"/>
          <w:szCs w:val="30"/>
          <w:shd w:val="clear" w:color="auto" w:fill="FFFFFF"/>
        </w:rPr>
        <w:br/>
        <w:t xml:space="preserve">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w:t>
      </w:r>
      <w:proofErr w:type="spellStart"/>
      <w:r w:rsidR="003F71AF" w:rsidRPr="006876B6">
        <w:rPr>
          <w:rFonts w:ascii="Times New Roman" w:eastAsia="Calibri" w:hAnsi="Times New Roman" w:cs="Times New Roman"/>
          <w:sz w:val="30"/>
          <w:szCs w:val="30"/>
          <w:shd w:val="clear" w:color="auto" w:fill="FFFFFF"/>
        </w:rPr>
        <w:t>антиконкурентные</w:t>
      </w:r>
      <w:proofErr w:type="spellEnd"/>
      <w:r w:rsidR="003F71AF" w:rsidRPr="006876B6">
        <w:rPr>
          <w:rFonts w:ascii="Times New Roman" w:eastAsia="Calibri" w:hAnsi="Times New Roman" w:cs="Times New Roman"/>
          <w:sz w:val="30"/>
          <w:szCs w:val="30"/>
          <w:shd w:val="clear" w:color="auto" w:fill="FFFFFF"/>
        </w:rPr>
        <w:t xml:space="preserve"> при условии, что они будут осуществляться </w:t>
      </w:r>
      <w:r w:rsidR="003F71AF" w:rsidRPr="006876B6">
        <w:rPr>
          <w:rFonts w:ascii="Times New Roman" w:eastAsia="Calibri" w:hAnsi="Times New Roman" w:cs="Times New Roman"/>
          <w:sz w:val="30"/>
          <w:szCs w:val="30"/>
          <w:shd w:val="clear" w:color="auto" w:fill="FFFFFF"/>
        </w:rPr>
        <w:br/>
        <w:t xml:space="preserve">на основе открытости, </w:t>
      </w:r>
      <w:proofErr w:type="spellStart"/>
      <w:r w:rsidR="003F71AF" w:rsidRPr="006876B6">
        <w:rPr>
          <w:rFonts w:ascii="Times New Roman" w:eastAsia="Calibri" w:hAnsi="Times New Roman" w:cs="Times New Roman"/>
          <w:sz w:val="30"/>
          <w:szCs w:val="30"/>
          <w:shd w:val="clear" w:color="auto" w:fill="FFFFFF"/>
        </w:rPr>
        <w:t>недискриминационности</w:t>
      </w:r>
      <w:proofErr w:type="spellEnd"/>
      <w:r w:rsidR="003F71AF" w:rsidRPr="006876B6">
        <w:rPr>
          <w:rFonts w:ascii="Times New Roman" w:eastAsia="Calibri" w:hAnsi="Times New Roman" w:cs="Times New Roman"/>
          <w:sz w:val="30"/>
          <w:szCs w:val="30"/>
          <w:shd w:val="clear" w:color="auto" w:fill="FFFFFF"/>
        </w:rPr>
        <w:t xml:space="preserve"> и нейтральности </w:t>
      </w:r>
      <w:r w:rsidR="003F71AF" w:rsidRPr="006876B6">
        <w:rPr>
          <w:rFonts w:ascii="Times New Roman" w:eastAsia="Calibri" w:hAnsi="Times New Roman" w:cs="Times New Roman"/>
          <w:sz w:val="30"/>
          <w:szCs w:val="30"/>
          <w:shd w:val="clear" w:color="auto" w:fill="FFFFFF"/>
        </w:rPr>
        <w:br/>
        <w:t xml:space="preserve">с точки зрения конкуренции и не будут более обременительными, чем это необходимо для типа универсальной услуги, определенной этим государством-членом. </w:t>
      </w:r>
    </w:p>
    <w:p w:rsidR="003F71AF" w:rsidRPr="006876B6" w:rsidRDefault="00CE7B06">
      <w:pPr>
        <w:spacing w:after="0" w:line="360" w:lineRule="auto"/>
        <w:ind w:left="20" w:right="40" w:firstLine="709"/>
        <w:jc w:val="both"/>
        <w:rPr>
          <w:rFonts w:ascii="Times New Roman" w:eastAsia="Calibri" w:hAnsi="Times New Roman" w:cs="Times New Roman"/>
          <w:sz w:val="30"/>
          <w:szCs w:val="30"/>
          <w:shd w:val="clear" w:color="auto" w:fill="FFFFFF"/>
        </w:rPr>
      </w:pPr>
      <w:r w:rsidRPr="006876B6">
        <w:rPr>
          <w:rFonts w:ascii="Times New Roman" w:eastAsia="Calibri" w:hAnsi="Times New Roman" w:cs="Times New Roman"/>
          <w:sz w:val="30"/>
          <w:szCs w:val="30"/>
          <w:shd w:val="clear" w:color="auto" w:fill="FFFFFF"/>
        </w:rPr>
        <w:t>19</w:t>
      </w:r>
      <w:r w:rsidR="003F71AF" w:rsidRPr="006876B6">
        <w:rPr>
          <w:rFonts w:ascii="Times New Roman" w:eastAsia="Calibri" w:hAnsi="Times New Roman" w:cs="Times New Roman"/>
          <w:sz w:val="30"/>
          <w:szCs w:val="30"/>
          <w:shd w:val="clear" w:color="auto" w:fill="FFFFFF"/>
        </w:rPr>
        <w:t xml:space="preserve">. Регулирующие органы государств-членов независимы </w:t>
      </w:r>
      <w:r w:rsidR="003F71AF" w:rsidRPr="006876B6">
        <w:rPr>
          <w:rFonts w:ascii="Times New Roman" w:eastAsia="Calibri" w:hAnsi="Times New Roman" w:cs="Times New Roman"/>
          <w:sz w:val="30"/>
          <w:szCs w:val="30"/>
          <w:shd w:val="clear" w:color="auto" w:fill="FFFFFF"/>
        </w:rPr>
        <w:br/>
        <w:t xml:space="preserve">от операторов электросвязи и не подотчетны им. Решения таких органов должны носить беспристрастный характер по отношению </w:t>
      </w:r>
      <w:r w:rsidR="003F71AF" w:rsidRPr="006876B6">
        <w:rPr>
          <w:rFonts w:ascii="Times New Roman" w:eastAsia="Calibri" w:hAnsi="Times New Roman" w:cs="Times New Roman"/>
          <w:sz w:val="30"/>
          <w:szCs w:val="30"/>
          <w:shd w:val="clear" w:color="auto" w:fill="FFFFFF"/>
        </w:rPr>
        <w:br/>
        <w:t xml:space="preserve">ко всем участникам данного рынка. </w:t>
      </w:r>
    </w:p>
    <w:p w:rsidR="003F71AF" w:rsidRPr="006876B6" w:rsidRDefault="003F71AF">
      <w:pPr>
        <w:spacing w:after="0" w:line="360" w:lineRule="auto"/>
        <w:ind w:left="20" w:right="40" w:firstLine="709"/>
        <w:jc w:val="both"/>
        <w:rPr>
          <w:rFonts w:ascii="Times New Roman" w:eastAsia="Calibri" w:hAnsi="Times New Roman" w:cs="Times New Roman"/>
          <w:sz w:val="30"/>
          <w:szCs w:val="30"/>
          <w:shd w:val="clear" w:color="auto" w:fill="FFFFFF"/>
        </w:rPr>
      </w:pPr>
    </w:p>
    <w:p w:rsidR="003F71AF" w:rsidRPr="006876B6" w:rsidRDefault="003F71AF">
      <w:pPr>
        <w:spacing w:after="0" w:line="360" w:lineRule="auto"/>
        <w:ind w:left="20" w:right="40" w:firstLine="709"/>
        <w:jc w:val="both"/>
        <w:rPr>
          <w:rFonts w:ascii="Times New Roman" w:eastAsia="Calibri" w:hAnsi="Times New Roman" w:cs="Times New Roman"/>
          <w:sz w:val="30"/>
          <w:szCs w:val="30"/>
          <w:shd w:val="clear" w:color="auto" w:fill="FFFFFF"/>
        </w:rPr>
      </w:pPr>
    </w:p>
    <w:p w:rsidR="00BD2965" w:rsidRPr="006876B6" w:rsidRDefault="003F71AF">
      <w:pPr>
        <w:spacing w:after="0" w:line="360" w:lineRule="auto"/>
        <w:ind w:left="20" w:right="40" w:hanging="20"/>
        <w:jc w:val="center"/>
        <w:rPr>
          <w:rFonts w:ascii="Times New Roman" w:eastAsia="Calibri" w:hAnsi="Times New Roman" w:cs="Times New Roman"/>
          <w:i/>
          <w:sz w:val="30"/>
          <w:szCs w:val="30"/>
          <w:shd w:val="clear" w:color="auto" w:fill="FFFFFF"/>
        </w:rPr>
      </w:pPr>
      <w:r w:rsidRPr="006876B6">
        <w:rPr>
          <w:rFonts w:ascii="Times New Roman" w:eastAsia="Calibri" w:hAnsi="Times New Roman" w:cs="Times New Roman"/>
          <w:sz w:val="30"/>
          <w:szCs w:val="30"/>
          <w:shd w:val="clear" w:color="auto" w:fill="FFFFFF"/>
        </w:rPr>
        <w:t>_____________</w:t>
      </w:r>
    </w:p>
    <w:p w:rsidR="005A50AC" w:rsidRDefault="005A50AC">
      <w:pPr>
        <w:spacing w:after="0" w:line="360" w:lineRule="auto"/>
        <w:ind w:left="5670"/>
        <w:jc w:val="center"/>
        <w:rPr>
          <w:rFonts w:ascii="Times New Roman" w:eastAsia="Times New Roman" w:hAnsi="Times New Roman" w:cs="Times New Roman"/>
          <w:bCs/>
          <w:i/>
          <w:sz w:val="30"/>
          <w:szCs w:val="30"/>
          <w:lang w:eastAsia="ru-RU" w:bidi="en-US"/>
        </w:rPr>
        <w:sectPr w:rsidR="005A50AC" w:rsidSect="00F763E5">
          <w:pgSz w:w="11906" w:h="16838" w:code="9"/>
          <w:pgMar w:top="1418" w:right="1134" w:bottom="1418" w:left="1418" w:header="1134" w:footer="709" w:gutter="0"/>
          <w:pgNumType w:start="1"/>
          <w:cols w:space="708"/>
          <w:titlePg/>
          <w:docGrid w:linePitch="360"/>
        </w:sectPr>
      </w:pPr>
    </w:p>
    <w:p w:rsidR="00BA7E7C" w:rsidRPr="00BA7E7C" w:rsidRDefault="00BA7E7C" w:rsidP="00BA7E7C">
      <w:pPr>
        <w:spacing w:after="0" w:line="360" w:lineRule="auto"/>
        <w:ind w:left="8931"/>
        <w:jc w:val="center"/>
        <w:rPr>
          <w:rFonts w:ascii="Times New Roman" w:hAnsi="Times New Roman" w:cs="Times New Roman"/>
          <w:sz w:val="30"/>
          <w:szCs w:val="30"/>
        </w:rPr>
      </w:pPr>
      <w:r w:rsidRPr="00BA7E7C">
        <w:rPr>
          <w:rFonts w:ascii="Times New Roman" w:hAnsi="Times New Roman" w:cs="Times New Roman"/>
          <w:sz w:val="30"/>
          <w:szCs w:val="30"/>
        </w:rPr>
        <w:lastRenderedPageBreak/>
        <w:t>Приложение № 2</w:t>
      </w:r>
    </w:p>
    <w:p w:rsidR="00BA7E7C" w:rsidRPr="00BA7E7C" w:rsidRDefault="00BA7E7C" w:rsidP="00BA7E7C">
      <w:pPr>
        <w:spacing w:after="0" w:line="240" w:lineRule="auto"/>
        <w:ind w:left="8931"/>
        <w:jc w:val="center"/>
        <w:rPr>
          <w:rFonts w:ascii="Times New Roman" w:hAnsi="Times New Roman" w:cs="Times New Roman"/>
          <w:sz w:val="30"/>
          <w:szCs w:val="30"/>
        </w:rPr>
      </w:pPr>
      <w:r w:rsidRPr="00BA7E7C">
        <w:rPr>
          <w:rFonts w:ascii="Times New Roman" w:hAnsi="Times New Roman" w:cs="Times New Roman"/>
          <w:sz w:val="30"/>
          <w:szCs w:val="30"/>
        </w:rPr>
        <w:t>к Протоколу о торговле услугами,</w:t>
      </w:r>
    </w:p>
    <w:p w:rsidR="00BA7E7C" w:rsidRPr="00BA7E7C" w:rsidRDefault="00BA7E7C" w:rsidP="00BA7E7C">
      <w:pPr>
        <w:spacing w:after="0" w:line="240" w:lineRule="auto"/>
        <w:ind w:left="8931"/>
        <w:jc w:val="center"/>
        <w:rPr>
          <w:rFonts w:ascii="Times New Roman" w:hAnsi="Times New Roman" w:cs="Times New Roman"/>
          <w:sz w:val="30"/>
          <w:szCs w:val="30"/>
        </w:rPr>
      </w:pPr>
      <w:r w:rsidRPr="00BA7E7C">
        <w:rPr>
          <w:rFonts w:ascii="Times New Roman" w:hAnsi="Times New Roman" w:cs="Times New Roman"/>
          <w:sz w:val="30"/>
          <w:szCs w:val="30"/>
        </w:rPr>
        <w:t>учреждении, деятельности и осуществлении инвестиций</w:t>
      </w:r>
    </w:p>
    <w:p w:rsidR="00BA7E7C" w:rsidRPr="00BA7E7C" w:rsidRDefault="00BA7E7C" w:rsidP="00BA7E7C">
      <w:pPr>
        <w:spacing w:after="0" w:line="240" w:lineRule="auto"/>
        <w:jc w:val="right"/>
        <w:rPr>
          <w:rFonts w:ascii="Times New Roman" w:hAnsi="Times New Roman" w:cs="Times New Roman"/>
          <w:sz w:val="28"/>
          <w:szCs w:val="28"/>
        </w:rPr>
      </w:pPr>
    </w:p>
    <w:p w:rsidR="00BA7E7C" w:rsidRPr="00BA7E7C" w:rsidRDefault="00BA7E7C" w:rsidP="00BA7E7C">
      <w:pPr>
        <w:spacing w:after="0" w:line="240" w:lineRule="auto"/>
        <w:jc w:val="center"/>
        <w:rPr>
          <w:rFonts w:ascii="Times New Roman" w:hAnsi="Times New Roman" w:cs="Times New Roman"/>
          <w:b/>
          <w:spacing w:val="40"/>
          <w:sz w:val="32"/>
          <w:szCs w:val="32"/>
        </w:rPr>
      </w:pPr>
      <w:r w:rsidRPr="00BA7E7C">
        <w:rPr>
          <w:rFonts w:ascii="Times New Roman" w:hAnsi="Times New Roman" w:cs="Times New Roman"/>
          <w:b/>
          <w:spacing w:val="40"/>
          <w:sz w:val="32"/>
          <w:szCs w:val="32"/>
        </w:rPr>
        <w:t>Перечень</w:t>
      </w:r>
    </w:p>
    <w:p w:rsidR="00BA7E7C" w:rsidRPr="00BA7E7C" w:rsidRDefault="00BA7E7C" w:rsidP="00BA7E7C">
      <w:pPr>
        <w:spacing w:after="0" w:line="240" w:lineRule="auto"/>
        <w:jc w:val="center"/>
        <w:rPr>
          <w:rFonts w:ascii="Times New Roman" w:hAnsi="Times New Roman" w:cs="Times New Roman"/>
          <w:sz w:val="28"/>
          <w:szCs w:val="28"/>
        </w:rPr>
      </w:pPr>
      <w:r w:rsidRPr="00BA7E7C">
        <w:rPr>
          <w:rFonts w:ascii="Times New Roman" w:hAnsi="Times New Roman" w:cs="Times New Roman"/>
          <w:b/>
          <w:sz w:val="32"/>
          <w:szCs w:val="32"/>
        </w:rPr>
        <w:t xml:space="preserve">сохраняемых государствами-членами «горизонтальных» ограничений в отношении </w:t>
      </w:r>
      <w:r w:rsidRPr="00BA7E7C">
        <w:rPr>
          <w:rFonts w:ascii="Times New Roman" w:hAnsi="Times New Roman" w:cs="Times New Roman"/>
          <w:b/>
          <w:sz w:val="32"/>
          <w:szCs w:val="32"/>
        </w:rPr>
        <w:br/>
        <w:t>всех секторов и видов деятельности</w:t>
      </w:r>
    </w:p>
    <w:p w:rsidR="00BA7E7C" w:rsidRPr="00BA7E7C" w:rsidRDefault="00BA7E7C" w:rsidP="00BA7E7C">
      <w:pPr>
        <w:spacing w:after="0" w:line="240" w:lineRule="auto"/>
        <w:jc w:val="center"/>
        <w:rPr>
          <w:rFonts w:ascii="Times New Roman" w:hAnsi="Times New Roman" w:cs="Times New Roman"/>
          <w:sz w:val="28"/>
          <w:szCs w:val="28"/>
        </w:rPr>
      </w:pPr>
    </w:p>
    <w:tbl>
      <w:tblPr>
        <w:tblStyle w:val="a4"/>
        <w:tblW w:w="1431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708"/>
        <w:gridCol w:w="2694"/>
        <w:gridCol w:w="6237"/>
      </w:tblGrid>
      <w:tr w:rsidR="00BA7E7C" w:rsidRPr="00BA7E7C" w:rsidTr="002B61D4">
        <w:trPr>
          <w:tblHeader/>
        </w:trPr>
        <w:tc>
          <w:tcPr>
            <w:tcW w:w="4678" w:type="dxa"/>
            <w:tcBorders>
              <w:top w:val="single" w:sz="4" w:space="0" w:color="auto"/>
              <w:left w:val="single" w:sz="4" w:space="0" w:color="auto"/>
              <w:bottom w:val="single" w:sz="4" w:space="0" w:color="auto"/>
              <w:right w:val="single" w:sz="4" w:space="0" w:color="auto"/>
            </w:tcBorders>
            <w:vAlign w:val="center"/>
          </w:tcPr>
          <w:p w:rsidR="00BA7E7C" w:rsidRPr="00BA7E7C" w:rsidRDefault="00BA7E7C" w:rsidP="00BA7E7C">
            <w:pPr>
              <w:spacing w:before="120" w:after="120"/>
              <w:jc w:val="center"/>
              <w:rPr>
                <w:rFonts w:ascii="Times New Roman" w:hAnsi="Times New Roman" w:cs="Times New Roman"/>
                <w:sz w:val="24"/>
                <w:szCs w:val="24"/>
              </w:rPr>
            </w:pPr>
            <w:r w:rsidRPr="00BA7E7C">
              <w:rPr>
                <w:rFonts w:ascii="Times New Roman" w:hAnsi="Times New Roman" w:cs="Times New Roman"/>
                <w:sz w:val="24"/>
                <w:szCs w:val="24"/>
              </w:rPr>
              <w:t>Ограничение</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A7E7C" w:rsidRPr="00BA7E7C" w:rsidRDefault="00BA7E7C" w:rsidP="00BA7E7C">
            <w:pPr>
              <w:spacing w:before="120" w:after="120"/>
              <w:jc w:val="center"/>
              <w:rPr>
                <w:rFonts w:ascii="Times New Roman" w:hAnsi="Times New Roman" w:cs="Times New Roman"/>
                <w:sz w:val="24"/>
                <w:szCs w:val="24"/>
              </w:rPr>
            </w:pPr>
            <w:r w:rsidRPr="00BA7E7C">
              <w:rPr>
                <w:rFonts w:ascii="Times New Roman" w:hAnsi="Times New Roman" w:cs="Times New Roman"/>
                <w:sz w:val="24"/>
                <w:szCs w:val="24"/>
              </w:rPr>
              <w:t xml:space="preserve">Основания для применения ограничения </w:t>
            </w:r>
            <w:r w:rsidRPr="00BA7E7C">
              <w:rPr>
                <w:rFonts w:ascii="Times New Roman" w:hAnsi="Times New Roman" w:cs="Times New Roman"/>
                <w:sz w:val="24"/>
                <w:szCs w:val="24"/>
              </w:rPr>
              <w:br/>
              <w:t>(пункты приложения № 16 к Договору)</w:t>
            </w:r>
          </w:p>
        </w:tc>
        <w:tc>
          <w:tcPr>
            <w:tcW w:w="6237" w:type="dxa"/>
            <w:tcBorders>
              <w:top w:val="single" w:sz="4" w:space="0" w:color="auto"/>
              <w:left w:val="single" w:sz="4" w:space="0" w:color="auto"/>
              <w:bottom w:val="single" w:sz="4" w:space="0" w:color="auto"/>
              <w:right w:val="single" w:sz="4" w:space="0" w:color="auto"/>
            </w:tcBorders>
            <w:vAlign w:val="center"/>
          </w:tcPr>
          <w:p w:rsidR="00BA7E7C" w:rsidRPr="00BA7E7C" w:rsidRDefault="00BA7E7C" w:rsidP="00BA7E7C">
            <w:pPr>
              <w:spacing w:before="120" w:after="120"/>
              <w:jc w:val="center"/>
              <w:rPr>
                <w:rFonts w:ascii="Times New Roman" w:hAnsi="Times New Roman" w:cs="Times New Roman"/>
                <w:sz w:val="24"/>
                <w:szCs w:val="24"/>
              </w:rPr>
            </w:pPr>
            <w:r w:rsidRPr="00BA7E7C">
              <w:rPr>
                <w:rFonts w:ascii="Times New Roman" w:hAnsi="Times New Roman" w:cs="Times New Roman"/>
                <w:sz w:val="24"/>
                <w:szCs w:val="24"/>
              </w:rPr>
              <w:t xml:space="preserve">Основание для применения ограничения </w:t>
            </w:r>
            <w:r w:rsidRPr="00BA7E7C">
              <w:rPr>
                <w:rFonts w:ascii="Times New Roman" w:hAnsi="Times New Roman" w:cs="Times New Roman"/>
                <w:sz w:val="24"/>
                <w:szCs w:val="24"/>
              </w:rPr>
              <w:br/>
              <w:t>(нормативный правовой акт)</w:t>
            </w:r>
          </w:p>
        </w:tc>
      </w:tr>
      <w:tr w:rsidR="00BA7E7C" w:rsidRPr="00BA7E7C" w:rsidTr="002B61D4">
        <w:tc>
          <w:tcPr>
            <w:tcW w:w="5386" w:type="dxa"/>
            <w:gridSpan w:val="2"/>
            <w:tcBorders>
              <w:top w:val="single" w:sz="4" w:space="0" w:color="auto"/>
            </w:tcBorders>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p>
        </w:tc>
        <w:tc>
          <w:tcPr>
            <w:tcW w:w="8931" w:type="dxa"/>
            <w:gridSpan w:val="2"/>
            <w:tcBorders>
              <w:top w:val="single" w:sz="4" w:space="0" w:color="auto"/>
            </w:tcBorders>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I. Республика Беларусь</w:t>
            </w:r>
          </w:p>
        </w:tc>
      </w:tr>
      <w:tr w:rsidR="00BA7E7C" w:rsidRPr="00BA7E7C" w:rsidTr="002B61D4">
        <w:tc>
          <w:tcPr>
            <w:tcW w:w="4678" w:type="dxa"/>
          </w:tcPr>
          <w:p w:rsidR="00BA7E7C" w:rsidRPr="00BA7E7C" w:rsidRDefault="00BA7E7C" w:rsidP="00BA7E7C">
            <w:pPr>
              <w:tabs>
                <w:tab w:val="left" w:pos="287"/>
              </w:tabs>
              <w:autoSpaceDE w:val="0"/>
              <w:autoSpaceDN w:val="0"/>
              <w:adjustRightInd w:val="0"/>
              <w:spacing w:before="120" w:after="120"/>
              <w:ind w:left="34"/>
              <w:contextualSpacing/>
              <w:outlineLvl w:val="0"/>
              <w:rPr>
                <w:rFonts w:ascii="Times New Roman" w:hAnsi="Times New Roman" w:cs="Times New Roman"/>
                <w:sz w:val="24"/>
                <w:szCs w:val="24"/>
              </w:rPr>
            </w:pPr>
            <w:r w:rsidRPr="00BA7E7C">
              <w:rPr>
                <w:rFonts w:ascii="Times New Roman" w:hAnsi="Times New Roman" w:cs="Times New Roman"/>
                <w:sz w:val="24"/>
                <w:szCs w:val="24"/>
              </w:rPr>
              <w:t>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разделов XXIV и XXV Договора о Евразийском экономическом союзе (далее – Договор)</w:t>
            </w:r>
          </w:p>
          <w:p w:rsidR="00BA7E7C" w:rsidRPr="00BA7E7C" w:rsidRDefault="00BA7E7C" w:rsidP="00BA7E7C">
            <w:pPr>
              <w:tabs>
                <w:tab w:val="left" w:pos="287"/>
              </w:tabs>
              <w:autoSpaceDE w:val="0"/>
              <w:autoSpaceDN w:val="0"/>
              <w:adjustRightInd w:val="0"/>
              <w:spacing w:before="120" w:after="120"/>
              <w:ind w:left="34"/>
              <w:contextualSpacing/>
              <w:outlineLvl w:val="0"/>
              <w:rPr>
                <w:rFonts w:ascii="Times New Roman" w:hAnsi="Times New Roman" w:cs="Times New Roman"/>
                <w:sz w:val="24"/>
                <w:szCs w:val="24"/>
              </w:rPr>
            </w:pPr>
          </w:p>
          <w:p w:rsidR="00BA7E7C" w:rsidRPr="00BA7E7C" w:rsidRDefault="00BA7E7C" w:rsidP="00BA7E7C">
            <w:pPr>
              <w:tabs>
                <w:tab w:val="left" w:pos="287"/>
              </w:tabs>
              <w:autoSpaceDE w:val="0"/>
              <w:autoSpaceDN w:val="0"/>
              <w:adjustRightInd w:val="0"/>
              <w:spacing w:before="120" w:after="120"/>
              <w:ind w:left="34"/>
              <w:contextualSpacing/>
              <w:outlineLvl w:val="0"/>
              <w:rPr>
                <w:rFonts w:ascii="Times New Roman" w:hAnsi="Times New Roman" w:cs="Times New Roman"/>
                <w:sz w:val="24"/>
                <w:szCs w:val="24"/>
              </w:rPr>
            </w:pPr>
          </w:p>
          <w:p w:rsidR="00BA7E7C" w:rsidRPr="00BA7E7C" w:rsidRDefault="00BA7E7C" w:rsidP="00BA7E7C">
            <w:pPr>
              <w:tabs>
                <w:tab w:val="left" w:pos="287"/>
              </w:tabs>
              <w:autoSpaceDE w:val="0"/>
              <w:autoSpaceDN w:val="0"/>
              <w:adjustRightInd w:val="0"/>
              <w:spacing w:before="120" w:after="120"/>
              <w:ind w:left="34"/>
              <w:contextualSpacing/>
              <w:outlineLvl w:val="0"/>
              <w:rPr>
                <w:rFonts w:ascii="Times New Roman" w:hAnsi="Times New Roman" w:cs="Times New Roman"/>
                <w:sz w:val="24"/>
                <w:szCs w:val="24"/>
              </w:rPr>
            </w:pPr>
          </w:p>
          <w:p w:rsidR="00BA7E7C" w:rsidRPr="00BA7E7C" w:rsidRDefault="00BA7E7C" w:rsidP="00BA7E7C">
            <w:pPr>
              <w:tabs>
                <w:tab w:val="left" w:pos="287"/>
              </w:tabs>
              <w:autoSpaceDE w:val="0"/>
              <w:autoSpaceDN w:val="0"/>
              <w:adjustRightInd w:val="0"/>
              <w:spacing w:before="120" w:after="120"/>
              <w:ind w:left="34"/>
              <w:contextualSpacing/>
              <w:outlineLvl w:val="0"/>
              <w:rPr>
                <w:rFonts w:ascii="Times New Roman" w:hAnsi="Times New Roman" w:cs="Times New Roman"/>
                <w:sz w:val="24"/>
                <w:szCs w:val="24"/>
              </w:rPr>
            </w:pPr>
          </w:p>
        </w:tc>
        <w:tc>
          <w:tcPr>
            <w:tcW w:w="3402" w:type="dxa"/>
            <w:gridSpan w:val="2"/>
          </w:tcPr>
          <w:p w:rsidR="00BA7E7C" w:rsidRPr="00BA7E7C" w:rsidRDefault="00BA7E7C" w:rsidP="00BA7E7C">
            <w:pPr>
              <w:autoSpaceDE w:val="0"/>
              <w:autoSpaceDN w:val="0"/>
              <w:adjustRightInd w:val="0"/>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23 и 26</w:t>
            </w:r>
          </w:p>
        </w:tc>
        <w:tc>
          <w:tcPr>
            <w:tcW w:w="6237" w:type="dxa"/>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 xml:space="preserve">Бюджетный кодекс Республики Беларусь, </w:t>
            </w:r>
            <w:r w:rsidRPr="00BA7E7C">
              <w:rPr>
                <w:rFonts w:ascii="Times New Roman" w:eastAsia="Calibri" w:hAnsi="Times New Roman" w:cs="Times New Roman"/>
                <w:sz w:val="24"/>
                <w:szCs w:val="24"/>
                <w:lang w:eastAsia="ru-RU"/>
              </w:rPr>
              <w:br/>
              <w:t xml:space="preserve">Налоговый кодекс Республики Беларусь, </w:t>
            </w:r>
            <w:r w:rsidRPr="00BA7E7C">
              <w:rPr>
                <w:rFonts w:ascii="Times New Roman" w:eastAsia="Calibri" w:hAnsi="Times New Roman" w:cs="Times New Roman"/>
                <w:sz w:val="24"/>
                <w:szCs w:val="24"/>
                <w:lang w:eastAsia="ru-RU"/>
              </w:rPr>
              <w:br/>
              <w:t>законы Республики Беларусь о республиканском бюджете на соответствующий год,</w:t>
            </w:r>
            <w:r w:rsidRPr="00BA7E7C">
              <w:rPr>
                <w:rFonts w:ascii="Times New Roman" w:eastAsia="Calibri" w:hAnsi="Times New Roman" w:cs="Times New Roman"/>
                <w:sz w:val="24"/>
                <w:szCs w:val="24"/>
                <w:lang w:eastAsia="ru-RU"/>
              </w:rPr>
              <w:br/>
              <w:t xml:space="preserve">Указ Президента Республики Беларусь от 28 марта 2006 г. № 182 «О совершенствовании правового регулирования порядка оказания государственной поддержки юридическим лицам и индивидуальным предпринимателям», </w:t>
            </w:r>
            <w:r w:rsidRPr="00BA7E7C">
              <w:rPr>
                <w:rFonts w:ascii="Times New Roman" w:eastAsia="Calibri" w:hAnsi="Times New Roman" w:cs="Times New Roman"/>
                <w:sz w:val="24"/>
                <w:szCs w:val="24"/>
                <w:lang w:eastAsia="ru-RU"/>
              </w:rPr>
              <w:br/>
              <w:t>нормативные правовые акты Республики Беларусь, республиканских и местных государственных органов</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pacing w:val="-8"/>
                <w:sz w:val="24"/>
                <w:szCs w:val="24"/>
              </w:rPr>
            </w:pPr>
            <w:r w:rsidRPr="00BA7E7C">
              <w:rPr>
                <w:rFonts w:ascii="Times New Roman" w:hAnsi="Times New Roman" w:cs="Times New Roman"/>
                <w:spacing w:val="-8"/>
                <w:sz w:val="24"/>
                <w:szCs w:val="24"/>
              </w:rPr>
              <w:lastRenderedPageBreak/>
              <w:t>2. Земельные участки могут находиться у иностранных юридических лиц и индивидуальных предпринимателей только на праве аренды</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23 и 26</w:t>
            </w:r>
          </w:p>
        </w:tc>
        <w:tc>
          <w:tcPr>
            <w:tcW w:w="6237" w:type="dxa"/>
          </w:tcPr>
          <w:p w:rsidR="009F6771" w:rsidRDefault="00BA7E7C" w:rsidP="009F6771">
            <w:pPr>
              <w:autoSpaceDE w:val="0"/>
              <w:autoSpaceDN w:val="0"/>
              <w:adjustRightInd w:val="0"/>
              <w:spacing w:before="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 xml:space="preserve">Указ Президента Республики Беларусь от 27 декабря </w:t>
            </w:r>
            <w:r w:rsidR="009F6771">
              <w:rPr>
                <w:rFonts w:ascii="Times New Roman" w:eastAsia="Calibri" w:hAnsi="Times New Roman" w:cs="Times New Roman"/>
                <w:sz w:val="24"/>
                <w:szCs w:val="24"/>
                <w:lang w:eastAsia="ru-RU"/>
              </w:rPr>
              <w:br/>
            </w:r>
            <w:r w:rsidRPr="00BA7E7C">
              <w:rPr>
                <w:rFonts w:ascii="Times New Roman" w:eastAsia="Calibri" w:hAnsi="Times New Roman" w:cs="Times New Roman"/>
                <w:sz w:val="24"/>
                <w:szCs w:val="24"/>
                <w:lang w:eastAsia="ru-RU"/>
              </w:rPr>
              <w:t>2007 г</w:t>
            </w:r>
            <w:r w:rsidR="002B61D4">
              <w:rPr>
                <w:rFonts w:ascii="Times New Roman" w:eastAsia="Calibri" w:hAnsi="Times New Roman" w:cs="Times New Roman"/>
                <w:sz w:val="24"/>
                <w:szCs w:val="24"/>
                <w:lang w:eastAsia="ru-RU"/>
              </w:rPr>
              <w:t>.</w:t>
            </w:r>
            <w:r w:rsidRPr="00BA7E7C">
              <w:rPr>
                <w:rFonts w:ascii="Times New Roman" w:eastAsia="Calibri" w:hAnsi="Times New Roman" w:cs="Times New Roman"/>
                <w:sz w:val="24"/>
                <w:szCs w:val="24"/>
                <w:lang w:eastAsia="ru-RU"/>
              </w:rPr>
              <w:t xml:space="preserve"> № 667 «Об изъятии и предоставлении земельных участков», </w:t>
            </w:r>
          </w:p>
          <w:p w:rsidR="00BA7E7C" w:rsidRPr="00BA7E7C" w:rsidRDefault="00BA7E7C" w:rsidP="009F6771">
            <w:pPr>
              <w:autoSpaceDE w:val="0"/>
              <w:autoSpaceDN w:val="0"/>
              <w:adjustRightInd w:val="0"/>
              <w:spacing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Кодекс Республики Беларусь о земле</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pacing w:val="-8"/>
                <w:sz w:val="24"/>
                <w:szCs w:val="24"/>
              </w:rPr>
            </w:pPr>
            <w:r w:rsidRPr="00BA7E7C">
              <w:rPr>
                <w:rFonts w:ascii="Times New Roman" w:hAnsi="Times New Roman" w:cs="Times New Roman"/>
                <w:spacing w:val="-8"/>
                <w:sz w:val="24"/>
                <w:szCs w:val="24"/>
              </w:rP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 </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15</w:t>
            </w:r>
            <w:r w:rsidRPr="00BA7E7C">
              <w:rPr>
                <w:rFonts w:ascii="Times New Roman" w:eastAsia="Calibri" w:hAnsi="Times New Roman" w:cs="Times New Roman"/>
                <w:sz w:val="24"/>
                <w:szCs w:val="24"/>
                <w:lang w:val="en-US" w:eastAsia="ru-RU"/>
              </w:rPr>
              <w:t> – </w:t>
            </w:r>
            <w:r w:rsidRPr="00BA7E7C">
              <w:rPr>
                <w:rFonts w:ascii="Times New Roman" w:eastAsia="Calibri" w:hAnsi="Times New Roman" w:cs="Times New Roman"/>
                <w:sz w:val="24"/>
                <w:szCs w:val="24"/>
                <w:lang w:eastAsia="ru-RU"/>
              </w:rPr>
              <w:t>17, 23, 26, 31 и 33</w:t>
            </w:r>
          </w:p>
        </w:tc>
        <w:tc>
          <w:tcPr>
            <w:tcW w:w="6237" w:type="dxa"/>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Закон Республики Беларусь от 12 июля 2013 г. № 63-З</w:t>
            </w:r>
            <w:r w:rsidRPr="00BA7E7C">
              <w:rPr>
                <w:rFonts w:ascii="Times New Roman" w:eastAsia="Calibri" w:hAnsi="Times New Roman" w:cs="Times New Roman"/>
                <w:sz w:val="24"/>
                <w:szCs w:val="24"/>
                <w:lang w:eastAsia="ru-RU"/>
              </w:rPr>
              <w:br/>
              <w:t xml:space="preserve">«О концессиях», </w:t>
            </w:r>
            <w:r w:rsidRPr="00BA7E7C">
              <w:rPr>
                <w:rFonts w:ascii="Times New Roman" w:eastAsia="Calibri" w:hAnsi="Times New Roman" w:cs="Times New Roman"/>
                <w:sz w:val="24"/>
                <w:szCs w:val="24"/>
                <w:lang w:eastAsia="ru-RU"/>
              </w:rPr>
              <w:br/>
              <w:t>Декрет Президента Республики Беларусь от 6 августа 2009 г. № 10 «О создании дополнительных условий для инвестиционной деятельности в Республике Беларусь»,</w:t>
            </w:r>
            <w:r w:rsidRPr="00BA7E7C">
              <w:rPr>
                <w:rFonts w:ascii="Times New Roman" w:eastAsia="Calibri" w:hAnsi="Times New Roman" w:cs="Times New Roman"/>
                <w:sz w:val="24"/>
                <w:szCs w:val="24"/>
                <w:lang w:eastAsia="ru-RU"/>
              </w:rPr>
              <w:br/>
              <w:t>Закон Республики Беларусь от 12 июля 2013 г. № 53-З</w:t>
            </w:r>
            <w:r w:rsidRPr="00BA7E7C">
              <w:rPr>
                <w:rFonts w:ascii="Times New Roman" w:eastAsia="Calibri" w:hAnsi="Times New Roman" w:cs="Times New Roman"/>
                <w:sz w:val="24"/>
                <w:szCs w:val="24"/>
                <w:lang w:eastAsia="ru-RU"/>
              </w:rPr>
              <w:br/>
              <w:t>«Об инвестициях»</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pacing w:val="-8"/>
                <w:sz w:val="24"/>
                <w:szCs w:val="24"/>
              </w:rPr>
            </w:pPr>
            <w:r w:rsidRPr="00BA7E7C">
              <w:rPr>
                <w:rFonts w:ascii="Times New Roman" w:hAnsi="Times New Roman" w:cs="Times New Roman"/>
                <w:spacing w:val="-8"/>
                <w:sz w:val="24"/>
                <w:szCs w:val="24"/>
              </w:rP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23 и 26</w:t>
            </w:r>
          </w:p>
        </w:tc>
        <w:tc>
          <w:tcPr>
            <w:tcW w:w="6237" w:type="dxa"/>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Закон Республики Беларусь от 10 июля 2007 г. № 257-З</w:t>
            </w:r>
            <w:r w:rsidRPr="00BA7E7C">
              <w:rPr>
                <w:rFonts w:ascii="Times New Roman" w:eastAsia="Calibri" w:hAnsi="Times New Roman" w:cs="Times New Roman"/>
                <w:sz w:val="24"/>
                <w:szCs w:val="24"/>
                <w:lang w:eastAsia="ru-RU"/>
              </w:rPr>
              <w:br/>
              <w:t>«О животном мире»</w:t>
            </w:r>
          </w:p>
        </w:tc>
      </w:tr>
      <w:tr w:rsidR="00BA7E7C" w:rsidRPr="00BA7E7C" w:rsidTr="002B61D4">
        <w:tc>
          <w:tcPr>
            <w:tcW w:w="4678" w:type="dxa"/>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r w:rsidRPr="00BA7E7C">
              <w:rPr>
                <w:rFonts w:ascii="Times New Roman" w:eastAsia="Calibri" w:hAnsi="Times New Roman" w:cs="Times New Roman"/>
                <w:sz w:val="24"/>
                <w:szCs w:val="24"/>
                <w:lang w:eastAsia="ru-RU"/>
              </w:rPr>
              <w:t xml:space="preserve">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w:t>
            </w:r>
            <w:r w:rsidRPr="00BA7E7C">
              <w:rPr>
                <w:rFonts w:ascii="Times New Roman" w:eastAsia="Calibri" w:hAnsi="Times New Roman" w:cs="Times New Roman"/>
                <w:sz w:val="24"/>
                <w:szCs w:val="24"/>
                <w:lang w:eastAsia="ru-RU"/>
              </w:rPr>
              <w:lastRenderedPageBreak/>
              <w:t>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 xml:space="preserve"> пункты 16, 17, 23, 26 и 31</w:t>
            </w:r>
          </w:p>
        </w:tc>
        <w:tc>
          <w:tcPr>
            <w:tcW w:w="6237" w:type="dxa"/>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Закон Республики Беларусь от 15 июля 2010 г. № 169-З </w:t>
            </w:r>
            <w:r w:rsidRPr="00BA7E7C">
              <w:rPr>
                <w:rFonts w:ascii="Times New Roman" w:hAnsi="Times New Roman" w:cs="Times New Roman"/>
                <w:sz w:val="24"/>
                <w:szCs w:val="24"/>
              </w:rPr>
              <w:br/>
              <w:t xml:space="preserve">«Об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w:t>
            </w:r>
            <w:r w:rsidRPr="00BA7E7C">
              <w:rPr>
                <w:rFonts w:ascii="Times New Roman" w:hAnsi="Times New Roman" w:cs="Times New Roman"/>
                <w:sz w:val="24"/>
                <w:szCs w:val="24"/>
              </w:rPr>
              <w:br/>
              <w:t xml:space="preserve">Указ Президента Республики Беларусь </w:t>
            </w:r>
            <w:r w:rsidR="002B61D4">
              <w:rPr>
                <w:rFonts w:ascii="Times New Roman" w:hAnsi="Times New Roman" w:cs="Times New Roman"/>
                <w:sz w:val="24"/>
                <w:szCs w:val="24"/>
              </w:rPr>
              <w:br/>
            </w:r>
            <w:r w:rsidRPr="00BA7E7C">
              <w:rPr>
                <w:rFonts w:ascii="Times New Roman" w:hAnsi="Times New Roman" w:cs="Times New Roman"/>
                <w:sz w:val="24"/>
                <w:szCs w:val="24"/>
              </w:rPr>
              <w:t xml:space="preserve">от 27 декабря 2007 г. № 667 «Об изъятии и </w:t>
            </w:r>
            <w:r w:rsidRPr="00BA7E7C">
              <w:rPr>
                <w:rFonts w:ascii="Times New Roman" w:hAnsi="Times New Roman" w:cs="Times New Roman"/>
                <w:sz w:val="24"/>
                <w:szCs w:val="24"/>
              </w:rPr>
              <w:lastRenderedPageBreak/>
              <w:t>предоставлении земельных участков»</w:t>
            </w:r>
          </w:p>
        </w:tc>
      </w:tr>
      <w:tr w:rsidR="00BA7E7C" w:rsidRPr="00BA7E7C" w:rsidTr="002B61D4">
        <w:tc>
          <w:tcPr>
            <w:tcW w:w="4678" w:type="dxa"/>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16, 17, 23, 26 и 31</w:t>
            </w:r>
          </w:p>
        </w:tc>
        <w:tc>
          <w:tcPr>
            <w:tcW w:w="6237" w:type="dxa"/>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Закон Республики Беларусь от 15 июля 2010 г. № 169-З </w:t>
            </w:r>
            <w:r w:rsidRPr="00BA7E7C">
              <w:rPr>
                <w:rFonts w:ascii="Times New Roman" w:hAnsi="Times New Roman" w:cs="Times New Roman"/>
                <w:sz w:val="24"/>
                <w:szCs w:val="24"/>
              </w:rPr>
              <w:br/>
              <w:t xml:space="preserve">«Об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w:t>
            </w:r>
            <w:r w:rsidRPr="00BA7E7C">
              <w:rPr>
                <w:rFonts w:ascii="Times New Roman" w:hAnsi="Times New Roman" w:cs="Times New Roman"/>
                <w:sz w:val="24"/>
                <w:szCs w:val="24"/>
              </w:rPr>
              <w:br/>
              <w:t xml:space="preserve">Закон Республики Беларусь от 22 июля 2002 г. № 133-З </w:t>
            </w:r>
            <w:r w:rsidRPr="00BA7E7C">
              <w:rPr>
                <w:rFonts w:ascii="Times New Roman" w:hAnsi="Times New Roman" w:cs="Times New Roman"/>
                <w:sz w:val="24"/>
                <w:szCs w:val="24"/>
              </w:rPr>
              <w:br/>
              <w:t>«О государственной регистрации недвижимого имущества, прав на него и сделок с ним»</w:t>
            </w:r>
          </w:p>
        </w:tc>
      </w:tr>
      <w:tr w:rsidR="00BA7E7C" w:rsidRPr="00BA7E7C" w:rsidTr="002B61D4">
        <w:tc>
          <w:tcPr>
            <w:tcW w:w="4678" w:type="dxa"/>
          </w:tcPr>
          <w:p w:rsidR="00BA7E7C" w:rsidRPr="00BA7E7C" w:rsidRDefault="00BA7E7C" w:rsidP="00BA7E7C">
            <w:pPr>
              <w:spacing w:before="120" w:after="120"/>
              <w:ind w:firstLine="34"/>
              <w:rPr>
                <w:rFonts w:ascii="Times New Roman" w:hAnsi="Times New Roman" w:cs="Times New Roman"/>
                <w:sz w:val="24"/>
                <w:szCs w:val="24"/>
              </w:rPr>
            </w:pPr>
            <w:r w:rsidRPr="00BA7E7C">
              <w:rPr>
                <w:rFonts w:ascii="Times New Roman" w:hAnsi="Times New Roman" w:cs="Times New Roman"/>
                <w:sz w:val="24"/>
                <w:szCs w:val="24"/>
              </w:rPr>
              <w:t xml:space="preserve">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w:t>
            </w:r>
            <w:r w:rsidRPr="00BA7E7C">
              <w:rPr>
                <w:rFonts w:ascii="Times New Roman" w:hAnsi="Times New Roman" w:cs="Times New Roman"/>
                <w:sz w:val="24"/>
                <w:szCs w:val="24"/>
              </w:rPr>
              <w:lastRenderedPageBreak/>
              <w:t>государственного управления</w:t>
            </w:r>
          </w:p>
          <w:p w:rsidR="00BA7E7C" w:rsidRPr="00BA7E7C" w:rsidRDefault="00BA7E7C" w:rsidP="00BA7E7C">
            <w:pPr>
              <w:spacing w:before="120" w:after="120"/>
              <w:ind w:firstLine="34"/>
              <w:rPr>
                <w:rFonts w:ascii="Times New Roman" w:hAnsi="Times New Roman" w:cs="Times New Roman"/>
                <w:sz w:val="24"/>
                <w:szCs w:val="24"/>
              </w:rPr>
            </w:pPr>
          </w:p>
        </w:tc>
        <w:tc>
          <w:tcPr>
            <w:tcW w:w="3402" w:type="dxa"/>
            <w:gridSpan w:val="2"/>
          </w:tcPr>
          <w:p w:rsidR="00BA7E7C" w:rsidRPr="00BA7E7C" w:rsidRDefault="00BA7E7C" w:rsidP="00BA7E7C">
            <w:pPr>
              <w:autoSpaceDE w:val="0"/>
              <w:autoSpaceDN w:val="0"/>
              <w:adjustRightInd w:val="0"/>
              <w:spacing w:before="120" w:after="120"/>
              <w:jc w:val="both"/>
              <w:outlineLvl w:val="0"/>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пункты 16, 17, 23, 26 и 31</w:t>
            </w:r>
          </w:p>
        </w:tc>
        <w:tc>
          <w:tcPr>
            <w:tcW w:w="6237" w:type="dxa"/>
          </w:tcPr>
          <w:p w:rsidR="00BA7E7C" w:rsidRPr="00BA7E7C" w:rsidRDefault="00BA7E7C" w:rsidP="00BA7E7C">
            <w:pPr>
              <w:autoSpaceDE w:val="0"/>
              <w:autoSpaceDN w:val="0"/>
              <w:adjustRightInd w:val="0"/>
              <w:spacing w:before="120" w:after="120"/>
              <w:outlineLvl w:val="0"/>
              <w:rPr>
                <w:rFonts w:ascii="Times New Roman" w:hAnsi="Times New Roman" w:cs="Times New Roman"/>
                <w:sz w:val="24"/>
                <w:szCs w:val="24"/>
              </w:rPr>
            </w:pPr>
            <w:r w:rsidRPr="00BA7E7C">
              <w:rPr>
                <w:rFonts w:ascii="Times New Roman" w:hAnsi="Times New Roman" w:cs="Times New Roman"/>
                <w:sz w:val="24"/>
                <w:szCs w:val="24"/>
              </w:rPr>
              <w:t xml:space="preserve">Указ Президента Республики Беларусь </w:t>
            </w:r>
            <w:r w:rsidR="002B61D4">
              <w:rPr>
                <w:rFonts w:ascii="Times New Roman" w:hAnsi="Times New Roman" w:cs="Times New Roman"/>
                <w:sz w:val="24"/>
                <w:szCs w:val="24"/>
              </w:rPr>
              <w:br/>
            </w:r>
            <w:r w:rsidRPr="00BA7E7C">
              <w:rPr>
                <w:rFonts w:ascii="Times New Roman" w:hAnsi="Times New Roman" w:cs="Times New Roman"/>
                <w:sz w:val="24"/>
                <w:szCs w:val="24"/>
              </w:rPr>
              <w:t>от 13 октября 2006 г. № 615 «Об оценочной деятельности»</w:t>
            </w:r>
          </w:p>
        </w:tc>
      </w:tr>
      <w:tr w:rsidR="00BA7E7C" w:rsidRPr="00BA7E7C" w:rsidTr="002B61D4">
        <w:tc>
          <w:tcPr>
            <w:tcW w:w="4678" w:type="dxa"/>
          </w:tcPr>
          <w:p w:rsidR="00BA7E7C" w:rsidRPr="00BA7E7C" w:rsidRDefault="00BA7E7C" w:rsidP="00BA7E7C">
            <w:pPr>
              <w:autoSpaceDE w:val="0"/>
              <w:autoSpaceDN w:val="0"/>
              <w:adjustRightInd w:val="0"/>
              <w:spacing w:before="120" w:after="120"/>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3402" w:type="dxa"/>
            <w:gridSpan w:val="2"/>
          </w:tcPr>
          <w:p w:rsidR="00BA7E7C" w:rsidRPr="00BA7E7C" w:rsidRDefault="00BA7E7C" w:rsidP="00BA7E7C">
            <w:pPr>
              <w:autoSpaceDE w:val="0"/>
              <w:autoSpaceDN w:val="0"/>
              <w:adjustRightInd w:val="0"/>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16, 17, 23, 26 и 31</w:t>
            </w:r>
          </w:p>
        </w:tc>
        <w:tc>
          <w:tcPr>
            <w:tcW w:w="6237" w:type="dxa"/>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Закон Республики Беларусь от 15 июля 2010 г. № 169-З</w:t>
            </w:r>
            <w:r w:rsidRPr="00BA7E7C">
              <w:rPr>
                <w:rFonts w:ascii="Times New Roman" w:hAnsi="Times New Roman" w:cs="Times New Roman"/>
                <w:sz w:val="24"/>
                <w:szCs w:val="24"/>
              </w:rPr>
              <w:br/>
              <w:t xml:space="preserve">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BA7E7C" w:rsidRPr="00BA7E7C" w:rsidTr="002B61D4">
        <w:tc>
          <w:tcPr>
            <w:tcW w:w="5386" w:type="dxa"/>
            <w:gridSpan w:val="2"/>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p>
        </w:tc>
        <w:tc>
          <w:tcPr>
            <w:tcW w:w="8931" w:type="dxa"/>
            <w:gridSpan w:val="2"/>
          </w:tcPr>
          <w:p w:rsidR="00BA7E7C" w:rsidRPr="00BA7E7C" w:rsidRDefault="00BA7E7C"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lang w:val="en-US"/>
              </w:rPr>
              <w:t>II</w:t>
            </w:r>
            <w:r w:rsidRPr="00BA7E7C">
              <w:rPr>
                <w:rFonts w:ascii="Times New Roman" w:hAnsi="Times New Roman" w:cs="Times New Roman"/>
                <w:sz w:val="24"/>
                <w:szCs w:val="24"/>
              </w:rPr>
              <w:t>. Республика Казахстан</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разделов XXIV и XXV Договора</w:t>
            </w:r>
          </w:p>
        </w:tc>
        <w:tc>
          <w:tcPr>
            <w:tcW w:w="3402" w:type="dxa"/>
            <w:gridSpan w:val="2"/>
          </w:tcPr>
          <w:p w:rsidR="00BA7E7C" w:rsidRPr="00BA7E7C" w:rsidRDefault="00BA7E7C" w:rsidP="00BA7E7C">
            <w:pPr>
              <w:spacing w:before="120" w:after="120"/>
              <w:ind w:right="-31"/>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t>пункты 23 и 26</w:t>
            </w:r>
          </w:p>
        </w:tc>
        <w:tc>
          <w:tcPr>
            <w:tcW w:w="6237" w:type="dxa"/>
          </w:tcPr>
          <w:p w:rsidR="00BA7E7C" w:rsidRPr="00BA7E7C" w:rsidRDefault="00BA7E7C" w:rsidP="00BA7E7C">
            <w:pPr>
              <w:spacing w:before="120" w:after="120"/>
              <w:ind w:right="-31"/>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Бюджетный кодекс Республики Казахстан,</w:t>
            </w:r>
            <w:r w:rsidRPr="00BA7E7C">
              <w:rPr>
                <w:rFonts w:ascii="Times New Roman" w:eastAsia="Times New Roman" w:hAnsi="Times New Roman" w:cs="Times New Roman"/>
                <w:strike/>
                <w:sz w:val="24"/>
                <w:szCs w:val="24"/>
                <w:lang w:eastAsia="ru-RU"/>
              </w:rPr>
              <w:br/>
            </w:r>
            <w:r w:rsidRPr="00BA7E7C">
              <w:rPr>
                <w:rFonts w:ascii="Times New Roman" w:eastAsia="Times New Roman" w:hAnsi="Times New Roman" w:cs="Times New Roman"/>
                <w:sz w:val="24"/>
                <w:szCs w:val="24"/>
                <w:lang w:eastAsia="ru-RU"/>
              </w:rPr>
              <w:t>законы Республики Казахстан о республиканском бюджете на соответствующий год, нормативные правовые акты Республики Казахстан,</w:t>
            </w:r>
            <w:r w:rsidRPr="00BA7E7C">
              <w:t xml:space="preserve"> </w:t>
            </w:r>
            <w:r w:rsidRPr="00BA7E7C">
              <w:rPr>
                <w:rFonts w:ascii="Times New Roman" w:eastAsia="Times New Roman" w:hAnsi="Times New Roman" w:cs="Times New Roman"/>
                <w:sz w:val="24"/>
                <w:szCs w:val="24"/>
                <w:lang w:eastAsia="ru-RU"/>
              </w:rPr>
              <w:t>республиканских и местных государственных органов</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2. В частной собственности иностранных лиц не могут находиться земельные участки, предназначенные для </w:t>
            </w:r>
            <w:r w:rsidRPr="00BA7E7C">
              <w:rPr>
                <w:rFonts w:ascii="Times New Roman" w:hAnsi="Times New Roman" w:cs="Times New Roman"/>
                <w:sz w:val="24"/>
                <w:szCs w:val="24"/>
              </w:rPr>
              <w:lastRenderedPageBreak/>
              <w:t>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3402" w:type="dxa"/>
            <w:gridSpan w:val="2"/>
          </w:tcPr>
          <w:p w:rsidR="00BA7E7C" w:rsidRPr="00BA7E7C" w:rsidRDefault="00BA7E7C"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пункты 23 и 26</w:t>
            </w:r>
          </w:p>
        </w:tc>
        <w:tc>
          <w:tcPr>
            <w:tcW w:w="6237" w:type="dxa"/>
          </w:tcPr>
          <w:p w:rsidR="00BA7E7C" w:rsidRPr="00BA7E7C" w:rsidRDefault="00BA7E7C"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Земельный кодекс Республики Казахстан </w:t>
            </w:r>
          </w:p>
        </w:tc>
      </w:tr>
      <w:tr w:rsidR="00BA7E7C" w:rsidRPr="00BA7E7C" w:rsidTr="002B61D4">
        <w:tc>
          <w:tcPr>
            <w:tcW w:w="4678" w:type="dxa"/>
          </w:tcPr>
          <w:p w:rsidR="00BA7E7C" w:rsidRPr="00BA7E7C" w:rsidRDefault="00BA7E7C" w:rsidP="00BA7E7C">
            <w:pPr>
              <w:spacing w:before="120" w:after="200"/>
              <w:rPr>
                <w:rFonts w:ascii="Times New Roman" w:hAnsi="Times New Roman" w:cs="Times New Roman"/>
                <w:sz w:val="24"/>
                <w:szCs w:val="24"/>
              </w:rPr>
            </w:pPr>
            <w:r w:rsidRPr="00BA7E7C">
              <w:rPr>
                <w:rFonts w:ascii="Times New Roman" w:hAnsi="Times New Roman" w:cs="Times New Roman"/>
                <w:sz w:val="24"/>
                <w:szCs w:val="24"/>
              </w:rPr>
              <w:lastRenderedPageBreak/>
              <w:t xml:space="preserve">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 </w:t>
            </w:r>
          </w:p>
          <w:p w:rsidR="00BA7E7C" w:rsidRPr="00BA7E7C" w:rsidRDefault="00BA7E7C" w:rsidP="00BA7E7C">
            <w:pPr>
              <w:spacing w:after="120"/>
              <w:rPr>
                <w:rFonts w:ascii="Times New Roman" w:hAnsi="Times New Roman" w:cs="Times New Roman"/>
                <w:sz w:val="24"/>
                <w:szCs w:val="24"/>
              </w:rPr>
            </w:pPr>
            <w:r w:rsidRPr="00BA7E7C">
              <w:rPr>
                <w:rFonts w:ascii="Times New Roman" w:hAnsi="Times New Roman" w:cs="Times New Roman"/>
                <w:sz w:val="24"/>
                <w:szCs w:val="24"/>
              </w:rP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w:t>
            </w:r>
            <w:r w:rsidRPr="00BA7E7C">
              <w:rPr>
                <w:rFonts w:ascii="Times New Roman" w:hAnsi="Times New Roman" w:cs="Times New Roman"/>
                <w:sz w:val="24"/>
                <w:szCs w:val="24"/>
              </w:rPr>
              <w:lastRenderedPageBreak/>
              <w:t>Республики Казахстан о Государственной границе Республики Казахстан</w:t>
            </w:r>
          </w:p>
        </w:tc>
        <w:tc>
          <w:tcPr>
            <w:tcW w:w="3402" w:type="dxa"/>
            <w:gridSpan w:val="2"/>
          </w:tcPr>
          <w:p w:rsidR="00BA7E7C" w:rsidRPr="00BA7E7C" w:rsidRDefault="00BA7E7C"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пункты 23 и 26</w:t>
            </w:r>
          </w:p>
        </w:tc>
        <w:tc>
          <w:tcPr>
            <w:tcW w:w="6237" w:type="dxa"/>
          </w:tcPr>
          <w:p w:rsidR="00BA7E7C" w:rsidRPr="00BA7E7C" w:rsidRDefault="00BA7E7C" w:rsidP="00BA7E7C">
            <w:pPr>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Земельный кодекс Республики Казахстан,</w:t>
            </w:r>
          </w:p>
          <w:p w:rsidR="00BA7E7C" w:rsidRPr="00BA7E7C" w:rsidRDefault="00BA7E7C" w:rsidP="009F6771">
            <w:pPr>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Закон Республики Казахстан от 21 сентября 1994 г</w:t>
            </w:r>
            <w:r w:rsidR="002B61D4">
              <w:rPr>
                <w:rFonts w:ascii="Times New Roman" w:eastAsia="Times New Roman" w:hAnsi="Times New Roman" w:cs="Times New Roman"/>
                <w:sz w:val="24"/>
                <w:szCs w:val="24"/>
                <w:lang w:eastAsia="ru-RU"/>
              </w:rPr>
              <w:t>.</w:t>
            </w:r>
            <w:r w:rsidRPr="00BA7E7C">
              <w:rPr>
                <w:rFonts w:ascii="Times New Roman" w:eastAsia="Times New Roman" w:hAnsi="Times New Roman" w:cs="Times New Roman"/>
                <w:sz w:val="24"/>
                <w:szCs w:val="24"/>
                <w:lang w:eastAsia="ru-RU"/>
              </w:rPr>
              <w:t xml:space="preserve"> </w:t>
            </w:r>
            <w:r w:rsidRPr="00BA7E7C">
              <w:rPr>
                <w:rFonts w:ascii="Times New Roman" w:eastAsia="Times New Roman" w:hAnsi="Times New Roman" w:cs="Times New Roman"/>
                <w:sz w:val="24"/>
                <w:szCs w:val="24"/>
                <w:lang w:eastAsia="ru-RU"/>
              </w:rPr>
              <w:br/>
              <w:t>№ 156-</w:t>
            </w:r>
            <w:r w:rsidRPr="00BA7E7C">
              <w:rPr>
                <w:rFonts w:ascii="Times New Roman" w:eastAsia="Times New Roman" w:hAnsi="Times New Roman" w:cs="Times New Roman"/>
                <w:sz w:val="24"/>
                <w:szCs w:val="24"/>
                <w:lang w:val="en-US" w:eastAsia="ru-RU"/>
              </w:rPr>
              <w:t>XIII</w:t>
            </w:r>
            <w:r w:rsidRPr="00BA7E7C">
              <w:rPr>
                <w:rFonts w:ascii="Times New Roman" w:eastAsia="Times New Roman" w:hAnsi="Times New Roman" w:cs="Times New Roman"/>
                <w:sz w:val="24"/>
                <w:szCs w:val="24"/>
                <w:lang w:eastAsia="ru-RU"/>
              </w:rPr>
              <w:t xml:space="preserve"> «О транспорте в Республике Казахстан», </w:t>
            </w:r>
            <w:r w:rsidRPr="00BA7E7C">
              <w:rPr>
                <w:rFonts w:ascii="Times New Roman" w:eastAsia="Times New Roman" w:hAnsi="Times New Roman" w:cs="Times New Roman"/>
                <w:sz w:val="24"/>
                <w:szCs w:val="24"/>
                <w:lang w:eastAsia="ru-RU"/>
              </w:rPr>
              <w:br/>
              <w:t xml:space="preserve">Закон Республики Казахстан </w:t>
            </w:r>
            <w:r w:rsidR="009F6771">
              <w:rPr>
                <w:rFonts w:ascii="Times New Roman" w:eastAsia="Times New Roman" w:hAnsi="Times New Roman" w:cs="Times New Roman"/>
                <w:sz w:val="24"/>
                <w:szCs w:val="24"/>
                <w:lang w:eastAsia="ru-RU"/>
              </w:rPr>
              <w:t>от 16 января 2013 г. № 70-</w:t>
            </w:r>
            <w:r w:rsidR="009F6771">
              <w:rPr>
                <w:rFonts w:ascii="Times New Roman" w:eastAsia="Times New Roman" w:hAnsi="Times New Roman" w:cs="Times New Roman"/>
                <w:sz w:val="24"/>
                <w:szCs w:val="24"/>
                <w:lang w:val="en-US" w:eastAsia="ru-RU"/>
              </w:rPr>
              <w:t>V</w:t>
            </w:r>
            <w:r w:rsidR="009F6771" w:rsidRPr="009F6771">
              <w:rPr>
                <w:rFonts w:ascii="Times New Roman" w:eastAsia="Times New Roman" w:hAnsi="Times New Roman" w:cs="Times New Roman"/>
                <w:sz w:val="24"/>
                <w:szCs w:val="24"/>
                <w:lang w:eastAsia="ru-RU"/>
              </w:rPr>
              <w:t xml:space="preserve"> </w:t>
            </w:r>
            <w:r w:rsidRPr="00BA7E7C">
              <w:rPr>
                <w:rFonts w:ascii="Times New Roman" w:eastAsia="Times New Roman" w:hAnsi="Times New Roman" w:cs="Times New Roman"/>
                <w:sz w:val="24"/>
                <w:szCs w:val="24"/>
                <w:lang w:eastAsia="ru-RU"/>
              </w:rPr>
              <w:t xml:space="preserve">«О </w:t>
            </w:r>
            <w:r w:rsidR="009F6771">
              <w:rPr>
                <w:rFonts w:ascii="Times New Roman" w:eastAsia="Times New Roman" w:hAnsi="Times New Roman" w:cs="Times New Roman"/>
                <w:sz w:val="24"/>
                <w:szCs w:val="24"/>
                <w:lang w:eastAsia="ru-RU"/>
              </w:rPr>
              <w:t>Г</w:t>
            </w:r>
            <w:r w:rsidRPr="00BA7E7C">
              <w:rPr>
                <w:rFonts w:ascii="Times New Roman" w:eastAsia="Times New Roman" w:hAnsi="Times New Roman" w:cs="Times New Roman"/>
                <w:sz w:val="24"/>
                <w:szCs w:val="24"/>
                <w:lang w:eastAsia="ru-RU"/>
              </w:rPr>
              <w:t>осударственной границе</w:t>
            </w:r>
            <w:r w:rsidR="009F6771">
              <w:rPr>
                <w:rFonts w:ascii="Times New Roman" w:eastAsia="Times New Roman" w:hAnsi="Times New Roman" w:cs="Times New Roman"/>
                <w:sz w:val="24"/>
                <w:szCs w:val="24"/>
                <w:lang w:eastAsia="ru-RU"/>
              </w:rPr>
              <w:t xml:space="preserve"> Республики Казахстан</w:t>
            </w:r>
            <w:r w:rsidRPr="00BA7E7C">
              <w:rPr>
                <w:rFonts w:ascii="Times New Roman" w:eastAsia="Times New Roman" w:hAnsi="Times New Roman" w:cs="Times New Roman"/>
                <w:sz w:val="24"/>
                <w:szCs w:val="24"/>
                <w:lang w:eastAsia="ru-RU"/>
              </w:rPr>
              <w:t>»</w:t>
            </w:r>
          </w:p>
        </w:tc>
      </w:tr>
      <w:tr w:rsidR="00BA7E7C" w:rsidRPr="00BA7E7C" w:rsidTr="002B61D4">
        <w:tc>
          <w:tcPr>
            <w:tcW w:w="4678" w:type="dxa"/>
          </w:tcPr>
          <w:p w:rsidR="00BA7E7C" w:rsidRPr="00BA7E7C" w:rsidRDefault="00BA7E7C"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lastRenderedPageBreak/>
              <w:t>4. Право постоянного землепользования не может принадлежать иностранным землепользователям</w:t>
            </w:r>
          </w:p>
        </w:tc>
        <w:tc>
          <w:tcPr>
            <w:tcW w:w="3402" w:type="dxa"/>
            <w:gridSpan w:val="2"/>
          </w:tcPr>
          <w:p w:rsidR="00BA7E7C" w:rsidRPr="00BA7E7C" w:rsidRDefault="00BA7E7C"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t>пункты 23 и 26</w:t>
            </w:r>
          </w:p>
        </w:tc>
        <w:tc>
          <w:tcPr>
            <w:tcW w:w="6237" w:type="dxa"/>
          </w:tcPr>
          <w:p w:rsidR="00BA7E7C" w:rsidRPr="00BA7E7C" w:rsidRDefault="00BA7E7C"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Земельный кодекс Республики Казахстан</w:t>
            </w:r>
          </w:p>
        </w:tc>
      </w:tr>
      <w:tr w:rsidR="008C1CF6" w:rsidRPr="00BA7E7C" w:rsidTr="002B61D4">
        <w:tc>
          <w:tcPr>
            <w:tcW w:w="4678" w:type="dxa"/>
          </w:tcPr>
          <w:p w:rsidR="008C1CF6" w:rsidRPr="00BA7E7C" w:rsidRDefault="008C1CF6" w:rsidP="00BA7E7C">
            <w:pPr>
              <w:spacing w:before="120"/>
              <w:rPr>
                <w:rFonts w:ascii="Times New Roman" w:hAnsi="Times New Roman" w:cs="Times New Roman"/>
                <w:sz w:val="24"/>
                <w:szCs w:val="24"/>
              </w:rPr>
            </w:pPr>
            <w:r w:rsidRPr="00BA7E7C">
              <w:rPr>
                <w:rFonts w:ascii="Times New Roman" w:hAnsi="Times New Roman" w:cs="Times New Roman"/>
                <w:sz w:val="24"/>
                <w:szCs w:val="24"/>
              </w:rPr>
              <w:t>5</w:t>
            </w:r>
            <w:r>
              <w:rPr>
                <w:rFonts w:ascii="Times New Roman" w:hAnsi="Times New Roman" w:cs="Times New Roman"/>
                <w:sz w:val="24"/>
                <w:szCs w:val="24"/>
              </w:rPr>
              <w:t>. В</w:t>
            </w:r>
            <w:r w:rsidRPr="00BA7E7C">
              <w:rPr>
                <w:rFonts w:ascii="Times New Roman" w:hAnsi="Times New Roman" w:cs="Times New Roman"/>
                <w:sz w:val="24"/>
                <w:szCs w:val="24"/>
              </w:rPr>
              <w:t xml:space="preserve"> отношении контрактов на недропользование между Правительством Республики Казахстан и </w:t>
            </w:r>
            <w:proofErr w:type="spellStart"/>
            <w:r w:rsidRPr="00BA7E7C">
              <w:rPr>
                <w:rFonts w:ascii="Times New Roman" w:hAnsi="Times New Roman" w:cs="Times New Roman"/>
                <w:sz w:val="24"/>
                <w:szCs w:val="24"/>
              </w:rPr>
              <w:t>недропользователем</w:t>
            </w:r>
            <w:proofErr w:type="spellEnd"/>
            <w:r w:rsidRPr="00BA7E7C">
              <w:rPr>
                <w:rFonts w:ascii="Times New Roman" w:hAnsi="Times New Roman" w:cs="Times New Roman"/>
                <w:sz w:val="24"/>
                <w:szCs w:val="24"/>
              </w:rPr>
              <w:t>, заключенных в соответствии с Законом Республики Казахстан от 24 июня 2010 г. № 291-IV</w:t>
            </w:r>
            <w:r w:rsidRPr="00BA7E7C">
              <w:rPr>
                <w:rFonts w:ascii="Times New Roman" w:hAnsi="Times New Roman" w:cs="Times New Roman"/>
                <w:sz w:val="24"/>
                <w:szCs w:val="24"/>
              </w:rPr>
              <w:br/>
              <w:t>«О недрах и недропользовании» до даты вступления в силу Договора, применяются условия таких контрактов</w:t>
            </w:r>
            <w:r w:rsidRPr="00BA7E7C">
              <w:rPr>
                <w:rFonts w:ascii="Times New Roman" w:hAnsi="Times New Roman" w:cs="Times New Roman"/>
                <w:sz w:val="24"/>
                <w:szCs w:val="24"/>
                <w:vertAlign w:val="superscript"/>
              </w:rPr>
              <w:footnoteReference w:id="1"/>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 В</w:t>
            </w:r>
            <w:r w:rsidRPr="00BA7E7C">
              <w:rPr>
                <w:rFonts w:ascii="Times New Roman" w:hAnsi="Times New Roman" w:cs="Times New Roman"/>
                <w:sz w:val="24"/>
                <w:szCs w:val="24"/>
              </w:rPr>
              <w:t xml:space="preserve"> отношении контрактов на недропользование между Правительством Республики Казахстан и </w:t>
            </w:r>
            <w:proofErr w:type="spellStart"/>
            <w:r w:rsidRPr="00BA7E7C">
              <w:rPr>
                <w:rFonts w:ascii="Times New Roman" w:hAnsi="Times New Roman" w:cs="Times New Roman"/>
                <w:sz w:val="24"/>
                <w:szCs w:val="24"/>
              </w:rPr>
              <w:t>недропользователем</w:t>
            </w:r>
            <w:proofErr w:type="spellEnd"/>
            <w:r w:rsidRPr="00BA7E7C">
              <w:rPr>
                <w:rFonts w:ascii="Times New Roman" w:hAnsi="Times New Roman" w:cs="Times New Roman"/>
                <w:sz w:val="24"/>
                <w:szCs w:val="24"/>
              </w:rPr>
              <w:t xml:space="preserve">, заключенных в соответствии с Законом Республики Казахстан от 24 июня 2010 г. № 291-IV </w:t>
            </w:r>
            <w:r w:rsidRPr="00BA7E7C">
              <w:rPr>
                <w:rFonts w:ascii="Times New Roman" w:hAnsi="Times New Roman" w:cs="Times New Roman"/>
                <w:sz w:val="24"/>
                <w:szCs w:val="24"/>
              </w:rPr>
              <w:br/>
              <w:t xml:space="preserve">«О недрах и недропользовании» после </w:t>
            </w:r>
            <w:r w:rsidRPr="00BA7E7C">
              <w:rPr>
                <w:rFonts w:ascii="Times New Roman" w:hAnsi="Times New Roman" w:cs="Times New Roman"/>
                <w:sz w:val="24"/>
                <w:szCs w:val="24"/>
              </w:rPr>
              <w:lastRenderedPageBreak/>
              <w:t>вступления в силу Договора</w:t>
            </w:r>
            <w:r w:rsidRPr="00BA7E7C">
              <w:rPr>
                <w:rFonts w:ascii="Times New Roman" w:hAnsi="Times New Roman" w:cs="Times New Roman"/>
                <w:sz w:val="24"/>
                <w:szCs w:val="24"/>
                <w:vertAlign w:val="superscript"/>
              </w:rPr>
              <w:footnoteReference w:id="2"/>
            </w:r>
            <w:r w:rsidRPr="00BA7E7C">
              <w:rPr>
                <w:rFonts w:ascii="Times New Roman" w:hAnsi="Times New Roman" w:cs="Times New Roman"/>
                <w:sz w:val="24"/>
                <w:szCs w:val="24"/>
              </w:rPr>
              <w:t>:</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1.2. в отношении разведки и добычи углеводородного сырья:</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1.2.1. до 1 января 2016 г. – не более 70% от всех закупаемых таким инвестором услуг в связи с реализацией инвестиционного контракта</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lastRenderedPageBreak/>
              <w:t>6.</w:t>
            </w:r>
            <w:r w:rsidRPr="00BA7E7C">
              <w:rPr>
                <w:rFonts w:ascii="Times New Roman" w:hAnsi="Times New Roman" w:cs="Times New Roman"/>
                <w:sz w:val="24"/>
                <w:szCs w:val="24"/>
              </w:rPr>
              <w:t>1.2.3. с даты присоединения Республики Казахстан к ВТО – не более 50% от всех закупаемых таким инвестором услуг в связи с реализацией инвестиционного контракта</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 xml:space="preserve">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w:t>
            </w:r>
            <w:r w:rsidRPr="00BA7E7C">
              <w:rPr>
                <w:rFonts w:ascii="Times New Roman" w:hAnsi="Times New Roman" w:cs="Times New Roman"/>
                <w:sz w:val="24"/>
                <w:szCs w:val="24"/>
              </w:rPr>
              <w:lastRenderedPageBreak/>
              <w:t>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 xml:space="preserve">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 </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w:t>
            </w:r>
            <w:r w:rsidRPr="00BA7E7C">
              <w:rPr>
                <w:rFonts w:ascii="Times New Roman" w:hAnsi="Times New Roman" w:cs="Times New Roman"/>
                <w:sz w:val="24"/>
                <w:szCs w:val="24"/>
              </w:rPr>
              <w:br/>
              <w:t xml:space="preserve">в равных долях на основе количества руководителей, менеджеров и специалистов, в соответствии со </w:t>
            </w:r>
            <w:r w:rsidRPr="00BA7E7C">
              <w:rPr>
                <w:rFonts w:ascii="Times New Roman" w:hAnsi="Times New Roman" w:cs="Times New Roman"/>
                <w:sz w:val="24"/>
                <w:szCs w:val="24"/>
              </w:rPr>
              <w:lastRenderedPageBreak/>
              <w:t xml:space="preserve">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 </w:t>
            </w:r>
          </w:p>
          <w:p w:rsidR="008C1CF6" w:rsidRPr="00BA7E7C" w:rsidRDefault="008C1CF6" w:rsidP="00BA7E7C">
            <w:pPr>
              <w:spacing w:before="120"/>
              <w:rPr>
                <w:rFonts w:ascii="Times New Roman" w:hAnsi="Times New Roman" w:cs="Times New Roman"/>
                <w:sz w:val="24"/>
                <w:szCs w:val="24"/>
              </w:rPr>
            </w:pPr>
          </w:p>
          <w:p w:rsidR="008C1CF6" w:rsidRPr="00BA7E7C" w:rsidRDefault="008C1CF6" w:rsidP="00BA7E7C">
            <w:pPr>
              <w:spacing w:before="120" w:after="20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w:t>
            </w:r>
            <w:r w:rsidRPr="00BA7E7C">
              <w:rPr>
                <w:rFonts w:ascii="Times New Roman" w:hAnsi="Times New Roman" w:cs="Times New Roman"/>
                <w:sz w:val="24"/>
                <w:szCs w:val="24"/>
                <w:vertAlign w:val="superscript"/>
              </w:rPr>
              <w:footnoteReference w:id="3"/>
            </w:r>
            <w:r w:rsidRPr="00BA7E7C">
              <w:rPr>
                <w:rFonts w:ascii="Times New Roman" w:hAnsi="Times New Roman" w:cs="Times New Roman"/>
                <w:sz w:val="24"/>
                <w:szCs w:val="24"/>
              </w:rPr>
              <w:t xml:space="preserve">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w:t>
            </w:r>
            <w:r w:rsidRPr="00BA7E7C">
              <w:rPr>
                <w:rFonts w:ascii="Times New Roman" w:hAnsi="Times New Roman" w:cs="Times New Roman"/>
                <w:sz w:val="24"/>
                <w:szCs w:val="24"/>
              </w:rPr>
              <w:lastRenderedPageBreak/>
              <w:t xml:space="preserve">субподряда на любом уровне организациям, не являющимся юридическими лицами Республики Казахстан </w:t>
            </w:r>
          </w:p>
          <w:p w:rsidR="008C1CF6" w:rsidRPr="00BA7E7C" w:rsidRDefault="008C1CF6" w:rsidP="00BA7E7C">
            <w:pPr>
              <w:spacing w:before="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p w:rsidR="008C1CF6" w:rsidRPr="00BA7E7C" w:rsidRDefault="008C1CF6" w:rsidP="00BA7E7C">
            <w:pPr>
              <w:spacing w:before="120" w:after="120"/>
              <w:rPr>
                <w:rFonts w:ascii="Times New Roman" w:hAnsi="Times New Roman" w:cs="Times New Roman"/>
                <w:sz w:val="24"/>
                <w:szCs w:val="24"/>
              </w:rPr>
            </w:pPr>
            <w:r>
              <w:rPr>
                <w:rFonts w:ascii="Times New Roman" w:hAnsi="Times New Roman" w:cs="Times New Roman"/>
                <w:sz w:val="24"/>
                <w:szCs w:val="24"/>
              </w:rPr>
              <w:t>6</w:t>
            </w:r>
            <w:r w:rsidRPr="00BA7E7C">
              <w:rPr>
                <w:rFonts w:ascii="Times New Roman" w:hAnsi="Times New Roman" w:cs="Times New Roman"/>
                <w:sz w:val="24"/>
                <w:szCs w:val="24"/>
              </w:rPr>
              <w:t xml:space="preserve">.5.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пунктом 5 раздела </w:t>
            </w:r>
            <w:r w:rsidRPr="00BA7E7C">
              <w:rPr>
                <w:rFonts w:ascii="Times New Roman" w:hAnsi="Times New Roman" w:cs="Times New Roman"/>
                <w:sz w:val="24"/>
                <w:szCs w:val="24"/>
                <w:lang w:val="en-US"/>
              </w:rPr>
              <w:t>II</w:t>
            </w:r>
            <w:r w:rsidRPr="00BA7E7C">
              <w:rPr>
                <w:rFonts w:ascii="Times New Roman" w:hAnsi="Times New Roman" w:cs="Times New Roman"/>
                <w:sz w:val="24"/>
                <w:szCs w:val="24"/>
              </w:rPr>
              <w:t xml:space="preserve"> перечня к приложению № 28 к Договору</w:t>
            </w:r>
          </w:p>
          <w:p w:rsidR="008C1CF6" w:rsidRPr="00BA7E7C" w:rsidRDefault="008C1CF6" w:rsidP="008C1CF6">
            <w:pPr>
              <w:spacing w:before="120" w:after="120"/>
              <w:rPr>
                <w:rFonts w:ascii="Times New Roman" w:hAnsi="Times New Roman" w:cs="Times New Roman"/>
                <w:sz w:val="24"/>
                <w:szCs w:val="24"/>
              </w:rPr>
            </w:pPr>
            <w:r>
              <w:rPr>
                <w:rFonts w:ascii="Times New Roman" w:hAnsi="Times New Roman" w:cs="Times New Roman"/>
                <w:sz w:val="24"/>
                <w:szCs w:val="24"/>
              </w:rPr>
              <w:t>7. В</w:t>
            </w:r>
            <w:r w:rsidRPr="00BA7E7C">
              <w:rPr>
                <w:rFonts w:ascii="Times New Roman" w:hAnsi="Times New Roman" w:cs="Times New Roman"/>
                <w:sz w:val="24"/>
                <w:szCs w:val="24"/>
              </w:rPr>
              <w:t xml:space="preserve"> отношении закупок Фондом Национального благосостояния «</w:t>
            </w:r>
            <w:proofErr w:type="spellStart"/>
            <w:r w:rsidRPr="00BA7E7C">
              <w:rPr>
                <w:rFonts w:ascii="Times New Roman" w:hAnsi="Times New Roman" w:cs="Times New Roman"/>
                <w:sz w:val="24"/>
                <w:szCs w:val="24"/>
              </w:rPr>
              <w:t>Самрук-Казына</w:t>
            </w:r>
            <w:proofErr w:type="spellEnd"/>
            <w:r w:rsidRPr="00BA7E7C">
              <w:rPr>
                <w:rFonts w:ascii="Times New Roman" w:hAnsi="Times New Roman" w:cs="Times New Roman"/>
                <w:sz w:val="24"/>
                <w:szCs w:val="24"/>
              </w:rPr>
              <w:t>» (ФНБ) и организациями, 50% и более голосующих акций (долей участия) которых прямо или косвенно владеет ФНБ «</w:t>
            </w:r>
            <w:proofErr w:type="spellStart"/>
            <w:r w:rsidRPr="00BA7E7C">
              <w:rPr>
                <w:rFonts w:ascii="Times New Roman" w:hAnsi="Times New Roman" w:cs="Times New Roman"/>
                <w:sz w:val="24"/>
                <w:szCs w:val="24"/>
              </w:rPr>
              <w:t>Самрук-Казына</w:t>
            </w:r>
            <w:proofErr w:type="spellEnd"/>
            <w:r w:rsidRPr="00BA7E7C">
              <w:rPr>
                <w:rFonts w:ascii="Times New Roman" w:hAnsi="Times New Roman" w:cs="Times New Roman"/>
                <w:sz w:val="24"/>
                <w:szCs w:val="24"/>
              </w:rPr>
              <w:t xml:space="preserve">», а также в компаниях, которые прямо или косвенно принадлежат </w:t>
            </w:r>
            <w:r w:rsidRPr="00BA7E7C">
              <w:rPr>
                <w:rFonts w:ascii="Times New Roman" w:hAnsi="Times New Roman" w:cs="Times New Roman"/>
                <w:sz w:val="24"/>
                <w:szCs w:val="24"/>
              </w:rPr>
              <w:lastRenderedPageBreak/>
              <w:t xml:space="preserve">государству (доля государства в которых составляет 50% и более) в соответствии с Законом Республики Казахстан </w:t>
            </w:r>
            <w:r w:rsidRPr="00BA7E7C">
              <w:rPr>
                <w:rFonts w:ascii="Times New Roman" w:hAnsi="Times New Roman" w:cs="Times New Roman"/>
                <w:sz w:val="24"/>
                <w:szCs w:val="24"/>
              </w:rPr>
              <w:br/>
              <w:t xml:space="preserve">от 1 февраля 2012 г. № 550-IV «О фонде национального благосостояния» </w:t>
            </w:r>
            <w:r w:rsidRPr="00BA7E7C">
              <w:rPr>
                <w:rFonts w:ascii="Times New Roman" w:hAnsi="Times New Roman" w:cs="Times New Roman"/>
                <w:sz w:val="24"/>
                <w:szCs w:val="24"/>
              </w:rPr>
              <w:br/>
              <w:t>и постановлением Правительства Республики Казахстан от 28 мая 2009 г.</w:t>
            </w:r>
            <w:r w:rsidRPr="00BA7E7C">
              <w:rPr>
                <w:rFonts w:ascii="Times New Roman" w:hAnsi="Times New Roman" w:cs="Times New Roman"/>
                <w:sz w:val="24"/>
                <w:szCs w:val="24"/>
              </w:rPr>
              <w:br/>
              <w:t xml:space="preserve">№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пунктом 6 раздела </w:t>
            </w:r>
            <w:r w:rsidRPr="00BA7E7C">
              <w:rPr>
                <w:rFonts w:ascii="Times New Roman" w:hAnsi="Times New Roman" w:cs="Times New Roman"/>
                <w:sz w:val="24"/>
                <w:szCs w:val="24"/>
                <w:lang w:val="en-US"/>
              </w:rPr>
              <w:t>II</w:t>
            </w:r>
            <w:r w:rsidRPr="00BA7E7C">
              <w:rPr>
                <w:rFonts w:ascii="Times New Roman" w:hAnsi="Times New Roman" w:cs="Times New Roman"/>
                <w:sz w:val="24"/>
                <w:szCs w:val="24"/>
              </w:rPr>
              <w:t xml:space="preserve"> перечня к приложению № 28 к Договору</w:t>
            </w:r>
            <w:r w:rsidRPr="00BA7E7C">
              <w:rPr>
                <w:rFonts w:ascii="Times New Roman" w:hAnsi="Times New Roman" w:cs="Times New Roman"/>
                <w:sz w:val="24"/>
                <w:szCs w:val="24"/>
                <w:vertAlign w:val="superscript"/>
              </w:rPr>
              <w:footnoteReference w:id="4"/>
            </w:r>
          </w:p>
        </w:tc>
        <w:tc>
          <w:tcPr>
            <w:tcW w:w="3402" w:type="dxa"/>
            <w:gridSpan w:val="2"/>
          </w:tcPr>
          <w:p w:rsidR="008C1CF6" w:rsidRDefault="008C1CF6" w:rsidP="001A4636">
            <w:pPr>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пункты 16, 17, 23, 26, 31, 33 и 35</w:t>
            </w: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16, 17, 23, 26, 31, 33 и 35</w:t>
            </w: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p>
          <w:p w:rsidR="008C1CF6" w:rsidRDefault="008C1CF6" w:rsidP="001A4636">
            <w:pPr>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16, 17, 23, 26, 31, 33 и 35</w:t>
            </w:r>
          </w:p>
          <w:p w:rsidR="008C1CF6" w:rsidRPr="00BA7E7C" w:rsidRDefault="008C1CF6" w:rsidP="001A4636">
            <w:pPr>
              <w:spacing w:before="120" w:after="120"/>
              <w:jc w:val="both"/>
              <w:rPr>
                <w:rFonts w:ascii="Times New Roman" w:eastAsia="Times New Roman" w:hAnsi="Times New Roman" w:cs="Times New Roman"/>
                <w:sz w:val="24"/>
                <w:szCs w:val="24"/>
                <w:lang w:eastAsia="ru-RU"/>
              </w:rPr>
            </w:pPr>
          </w:p>
        </w:tc>
        <w:tc>
          <w:tcPr>
            <w:tcW w:w="6237" w:type="dxa"/>
          </w:tcPr>
          <w:p w:rsidR="008C1CF6" w:rsidRDefault="008C1CF6" w:rsidP="008C1CF6">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lastRenderedPageBreak/>
              <w:t xml:space="preserve">Закон Республики Казахстан от 24 июня 2010 г. № 291-IV </w:t>
            </w:r>
            <w:r w:rsidRPr="00BA7E7C">
              <w:rPr>
                <w:rFonts w:ascii="Times New Roman" w:eastAsia="Times New Roman" w:hAnsi="Times New Roman" w:cs="Times New Roman"/>
                <w:sz w:val="24"/>
                <w:szCs w:val="24"/>
                <w:lang w:eastAsia="ru-RU"/>
              </w:rPr>
              <w:br/>
              <w:t xml:space="preserve">«О недрах и недропользовании», Закон Республики Казахстан «О недрах и недропользовании» </w:t>
            </w:r>
            <w:r w:rsidRPr="00BA7E7C">
              <w:rPr>
                <w:rFonts w:ascii="Times New Roman" w:eastAsia="Times New Roman" w:hAnsi="Times New Roman" w:cs="Times New Roman"/>
                <w:sz w:val="24"/>
                <w:szCs w:val="24"/>
                <w:lang w:eastAsia="ru-RU"/>
              </w:rPr>
              <w:br/>
              <w:t>от 27 января 1996 г</w:t>
            </w:r>
            <w:r>
              <w:rPr>
                <w:rFonts w:ascii="Times New Roman" w:eastAsia="Times New Roman" w:hAnsi="Times New Roman" w:cs="Times New Roman"/>
                <w:sz w:val="24"/>
                <w:szCs w:val="24"/>
                <w:lang w:eastAsia="ru-RU"/>
              </w:rPr>
              <w:t>.</w:t>
            </w:r>
            <w:r w:rsidRPr="00BA7E7C">
              <w:rPr>
                <w:rFonts w:ascii="Times New Roman" w:eastAsia="Times New Roman" w:hAnsi="Times New Roman" w:cs="Times New Roman"/>
                <w:sz w:val="24"/>
                <w:szCs w:val="24"/>
                <w:lang w:eastAsia="ru-RU"/>
              </w:rPr>
              <w:t xml:space="preserve">, Закон Республики Казахстан </w:t>
            </w:r>
            <w:r w:rsidRPr="00BA7E7C">
              <w:rPr>
                <w:rFonts w:ascii="Times New Roman" w:eastAsia="Times New Roman" w:hAnsi="Times New Roman" w:cs="Times New Roman"/>
                <w:sz w:val="24"/>
                <w:szCs w:val="24"/>
                <w:lang w:eastAsia="ru-RU"/>
              </w:rPr>
              <w:br/>
              <w:t>«О нефти» от 28 июня 1995 г</w:t>
            </w:r>
            <w:r>
              <w:rPr>
                <w:rFonts w:ascii="Times New Roman" w:eastAsia="Times New Roman" w:hAnsi="Times New Roman" w:cs="Times New Roman"/>
                <w:sz w:val="24"/>
                <w:szCs w:val="24"/>
                <w:lang w:eastAsia="ru-RU"/>
              </w:rPr>
              <w:t>.</w:t>
            </w:r>
            <w:r w:rsidRPr="00BA7E7C">
              <w:rPr>
                <w:rFonts w:ascii="Times New Roman" w:eastAsia="Times New Roman" w:hAnsi="Times New Roman" w:cs="Times New Roman"/>
                <w:sz w:val="24"/>
                <w:szCs w:val="24"/>
                <w:lang w:eastAsia="ru-RU"/>
              </w:rPr>
              <w:t xml:space="preserve"> </w:t>
            </w: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24 июня 2010 г. № 291-IV </w:t>
            </w:r>
            <w:r w:rsidRPr="00BA7E7C">
              <w:rPr>
                <w:rFonts w:ascii="Times New Roman" w:eastAsia="Times New Roman" w:hAnsi="Times New Roman" w:cs="Times New Roman"/>
                <w:sz w:val="24"/>
                <w:szCs w:val="24"/>
                <w:lang w:eastAsia="ru-RU"/>
              </w:rPr>
              <w:br/>
              <w:t xml:space="preserve">«О недрах и недропользовании», Закон Республики Казахстан «О недрах и недропользовании» </w:t>
            </w:r>
            <w:r w:rsidRPr="00BA7E7C">
              <w:rPr>
                <w:rFonts w:ascii="Times New Roman" w:eastAsia="Times New Roman" w:hAnsi="Times New Roman" w:cs="Times New Roman"/>
                <w:sz w:val="24"/>
                <w:szCs w:val="24"/>
                <w:lang w:eastAsia="ru-RU"/>
              </w:rPr>
              <w:br/>
              <w:t>от 27 января 1996 г</w:t>
            </w:r>
            <w:r>
              <w:rPr>
                <w:rFonts w:ascii="Times New Roman" w:eastAsia="Times New Roman" w:hAnsi="Times New Roman" w:cs="Times New Roman"/>
                <w:sz w:val="24"/>
                <w:szCs w:val="24"/>
                <w:lang w:eastAsia="ru-RU"/>
              </w:rPr>
              <w:t>.</w:t>
            </w:r>
            <w:r w:rsidRPr="00BA7E7C">
              <w:rPr>
                <w:rFonts w:ascii="Times New Roman" w:eastAsia="Times New Roman" w:hAnsi="Times New Roman" w:cs="Times New Roman"/>
                <w:sz w:val="24"/>
                <w:szCs w:val="24"/>
                <w:lang w:eastAsia="ru-RU"/>
              </w:rPr>
              <w:t xml:space="preserve">, Закон Республики Казахстан </w:t>
            </w:r>
            <w:r w:rsidRPr="00BA7E7C">
              <w:rPr>
                <w:rFonts w:ascii="Times New Roman" w:eastAsia="Times New Roman" w:hAnsi="Times New Roman" w:cs="Times New Roman"/>
                <w:sz w:val="24"/>
                <w:szCs w:val="24"/>
                <w:lang w:eastAsia="ru-RU"/>
              </w:rPr>
              <w:br/>
              <w:t>«О нефти» от 28 июня 1995 г</w:t>
            </w:r>
            <w:r>
              <w:rPr>
                <w:rFonts w:ascii="Times New Roman" w:eastAsia="Times New Roman" w:hAnsi="Times New Roman" w:cs="Times New Roman"/>
                <w:sz w:val="24"/>
                <w:szCs w:val="24"/>
                <w:lang w:eastAsia="ru-RU"/>
              </w:rPr>
              <w:t>.</w:t>
            </w:r>
            <w:r w:rsidRPr="00BA7E7C">
              <w:rPr>
                <w:rFonts w:ascii="Times New Roman" w:eastAsia="Times New Roman" w:hAnsi="Times New Roman" w:cs="Times New Roman"/>
                <w:sz w:val="24"/>
                <w:szCs w:val="24"/>
                <w:lang w:eastAsia="ru-RU"/>
              </w:rPr>
              <w:t xml:space="preserve"> </w:t>
            </w: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p>
          <w:p w:rsidR="008C1CF6" w:rsidRDefault="008C1CF6" w:rsidP="008C1CF6">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1 февраля 2012 г. </w:t>
            </w:r>
            <w:r w:rsidR="00794EE3">
              <w:rPr>
                <w:rFonts w:ascii="Times New Roman" w:eastAsia="Times New Roman" w:hAnsi="Times New Roman" w:cs="Times New Roman"/>
                <w:sz w:val="24"/>
                <w:szCs w:val="24"/>
                <w:lang w:val="en-US" w:eastAsia="ru-RU"/>
              </w:rPr>
              <w:br/>
            </w:r>
            <w:r w:rsidRPr="00BA7E7C">
              <w:rPr>
                <w:rFonts w:ascii="Times New Roman" w:eastAsia="Times New Roman" w:hAnsi="Times New Roman" w:cs="Times New Roman"/>
                <w:sz w:val="24"/>
                <w:szCs w:val="24"/>
                <w:lang w:eastAsia="ru-RU"/>
              </w:rPr>
              <w:t xml:space="preserve">№ 550-IV «О фонде национального благосостояния», постановление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w:t>
            </w:r>
            <w:r w:rsidRPr="00BA7E7C">
              <w:rPr>
                <w:rFonts w:ascii="Times New Roman" w:eastAsia="Times New Roman" w:hAnsi="Times New Roman" w:cs="Times New Roman"/>
                <w:sz w:val="24"/>
                <w:szCs w:val="24"/>
                <w:lang w:eastAsia="ru-RU"/>
              </w:rPr>
              <w:lastRenderedPageBreak/>
              <w:t>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p w:rsidR="008C1CF6" w:rsidRPr="00BA7E7C" w:rsidRDefault="008C1CF6" w:rsidP="008C1CF6">
            <w:pPr>
              <w:spacing w:before="120" w:after="120"/>
              <w:rPr>
                <w:rFonts w:ascii="Times New Roman" w:eastAsia="Times New Roman" w:hAnsi="Times New Roman" w:cs="Times New Roman"/>
                <w:sz w:val="24"/>
                <w:szCs w:val="24"/>
                <w:lang w:eastAsia="ru-RU"/>
              </w:rPr>
            </w:pP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Pr>
                <w:rFonts w:ascii="Times New Roman" w:hAnsi="Times New Roman" w:cs="Times New Roman"/>
                <w:sz w:val="24"/>
                <w:szCs w:val="24"/>
              </w:rPr>
              <w:lastRenderedPageBreak/>
              <w:t>8</w:t>
            </w:r>
            <w:r w:rsidRPr="00BA7E7C">
              <w:rPr>
                <w:rFonts w:ascii="Times New Roman" w:hAnsi="Times New Roman" w:cs="Times New Roman"/>
                <w:sz w:val="24"/>
                <w:szCs w:val="24"/>
              </w:rPr>
              <w:t xml:space="preserve">. Государственный орган вправе отказать </w:t>
            </w:r>
            <w:r w:rsidRPr="00BA7E7C">
              <w:rPr>
                <w:rFonts w:ascii="Times New Roman" w:hAnsi="Times New Roman" w:cs="Times New Roman"/>
                <w:sz w:val="24"/>
                <w:szCs w:val="24"/>
              </w:rPr>
              <w:lastRenderedPageBreak/>
              <w:t>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w:t>
            </w:r>
            <w:r w:rsidRPr="00BA7E7C">
              <w:rPr>
                <w:rFonts w:ascii="Times New Roman" w:hAnsi="Times New Roman" w:cs="Times New Roman"/>
                <w:sz w:val="24"/>
                <w:szCs w:val="24"/>
              </w:rPr>
              <w:br/>
              <w:t xml:space="preserve">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w:t>
            </w:r>
            <w:r w:rsidRPr="00BA7E7C">
              <w:rPr>
                <w:rFonts w:ascii="Times New Roman" w:hAnsi="Times New Roman" w:cs="Times New Roman"/>
                <w:sz w:val="24"/>
                <w:szCs w:val="24"/>
              </w:rPr>
              <w:lastRenderedPageBreak/>
              <w:t>иностранным гражданам и (или) юридическим лицам, а также лицам без гражданства</w:t>
            </w:r>
          </w:p>
        </w:tc>
        <w:tc>
          <w:tcPr>
            <w:tcW w:w="3402" w:type="dxa"/>
            <w:gridSpan w:val="2"/>
          </w:tcPr>
          <w:p w:rsidR="008C1CF6" w:rsidRPr="00BA7E7C" w:rsidRDefault="008C1CF6"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пункты 15, 16, 23, 26, 31 и 33</w:t>
            </w:r>
          </w:p>
        </w:tc>
        <w:tc>
          <w:tcPr>
            <w:tcW w:w="6237" w:type="dxa"/>
          </w:tcPr>
          <w:p w:rsidR="008C1CF6" w:rsidRPr="00BA7E7C" w:rsidRDefault="008C1CF6" w:rsidP="00BA7E7C">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6 января 2012 г. № 527-IV </w:t>
            </w:r>
            <w:r w:rsidRPr="00BA7E7C">
              <w:rPr>
                <w:rFonts w:ascii="Times New Roman" w:eastAsia="Times New Roman" w:hAnsi="Times New Roman" w:cs="Times New Roman"/>
                <w:sz w:val="24"/>
                <w:szCs w:val="24"/>
                <w:lang w:eastAsia="ru-RU"/>
              </w:rPr>
              <w:br/>
            </w:r>
            <w:r w:rsidRPr="00BA7E7C">
              <w:rPr>
                <w:rFonts w:ascii="Times New Roman" w:eastAsia="Times New Roman" w:hAnsi="Times New Roman" w:cs="Times New Roman"/>
                <w:sz w:val="24"/>
                <w:szCs w:val="24"/>
                <w:lang w:eastAsia="ru-RU"/>
              </w:rPr>
              <w:lastRenderedPageBreak/>
              <w:t xml:space="preserve">«О национальной безопасности», </w:t>
            </w:r>
          </w:p>
          <w:p w:rsidR="008C1CF6" w:rsidRPr="00BA7E7C" w:rsidRDefault="008C1CF6" w:rsidP="002B61D4">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2 июля 2003 г. № 461 </w:t>
            </w:r>
            <w:r w:rsidRPr="00BA7E7C">
              <w:rPr>
                <w:rFonts w:ascii="Times New Roman" w:eastAsia="Times New Roman" w:hAnsi="Times New Roman" w:cs="Times New Roman"/>
                <w:sz w:val="24"/>
                <w:szCs w:val="24"/>
                <w:lang w:eastAsia="ru-RU"/>
              </w:rPr>
              <w:br/>
              <w:t>«О рынке ценных бумаг»</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Pr>
                <w:rFonts w:ascii="Times New Roman" w:hAnsi="Times New Roman" w:cs="Times New Roman"/>
                <w:sz w:val="24"/>
                <w:szCs w:val="24"/>
              </w:rPr>
              <w:lastRenderedPageBreak/>
              <w:t>9</w:t>
            </w:r>
            <w:r w:rsidRPr="00BA7E7C">
              <w:rPr>
                <w:rFonts w:ascii="Times New Roman" w:hAnsi="Times New Roman" w:cs="Times New Roman"/>
                <w:sz w:val="24"/>
                <w:szCs w:val="24"/>
              </w:rPr>
              <w:t xml:space="preserve">.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w:t>
            </w:r>
            <w:proofErr w:type="spellStart"/>
            <w:r w:rsidRPr="00BA7E7C">
              <w:rPr>
                <w:rFonts w:ascii="Times New Roman" w:hAnsi="Times New Roman" w:cs="Times New Roman"/>
                <w:sz w:val="24"/>
                <w:szCs w:val="24"/>
              </w:rPr>
              <w:t>концедента</w:t>
            </w:r>
            <w:proofErr w:type="spellEnd"/>
            <w:r w:rsidRPr="00BA7E7C">
              <w:rPr>
                <w:rFonts w:ascii="Times New Roman" w:hAnsi="Times New Roman" w:cs="Times New Roman"/>
                <w:sz w:val="24"/>
                <w:szCs w:val="24"/>
              </w:rPr>
              <w:t xml:space="preserve"> могут осуществляться уполномоченными </w:t>
            </w:r>
            <w:proofErr w:type="spellStart"/>
            <w:r w:rsidRPr="00BA7E7C">
              <w:rPr>
                <w:rFonts w:ascii="Times New Roman" w:hAnsi="Times New Roman" w:cs="Times New Roman"/>
                <w:sz w:val="24"/>
                <w:szCs w:val="24"/>
              </w:rPr>
              <w:t>концедент</w:t>
            </w:r>
            <w:r>
              <w:rPr>
                <w:rFonts w:ascii="Times New Roman" w:hAnsi="Times New Roman" w:cs="Times New Roman"/>
                <w:sz w:val="24"/>
                <w:szCs w:val="24"/>
              </w:rPr>
              <w:t>а</w:t>
            </w:r>
            <w:r w:rsidRPr="00BA7E7C">
              <w:rPr>
                <w:rFonts w:ascii="Times New Roman" w:hAnsi="Times New Roman" w:cs="Times New Roman"/>
                <w:sz w:val="24"/>
                <w:szCs w:val="24"/>
              </w:rPr>
              <w:t>ми</w:t>
            </w:r>
            <w:proofErr w:type="spellEnd"/>
          </w:p>
          <w:p w:rsidR="008C1CF6" w:rsidRPr="00BA7E7C" w:rsidRDefault="008C1CF6" w:rsidP="00BA7E7C">
            <w:pPr>
              <w:spacing w:before="120" w:after="120"/>
              <w:rPr>
                <w:rFonts w:ascii="Times New Roman" w:hAnsi="Times New Roman" w:cs="Times New Roman"/>
                <w:sz w:val="24"/>
                <w:szCs w:val="24"/>
              </w:rPr>
            </w:pPr>
          </w:p>
        </w:tc>
        <w:tc>
          <w:tcPr>
            <w:tcW w:w="3402" w:type="dxa"/>
            <w:gridSpan w:val="2"/>
          </w:tcPr>
          <w:p w:rsidR="008C1CF6" w:rsidRPr="00BA7E7C" w:rsidRDefault="008C1CF6" w:rsidP="00BA7E7C">
            <w:pPr>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t>пункты 15 – 17, 23, 26, 31 и 33</w:t>
            </w:r>
          </w:p>
        </w:tc>
        <w:tc>
          <w:tcPr>
            <w:tcW w:w="6237" w:type="dxa"/>
          </w:tcPr>
          <w:p w:rsidR="008C1CF6" w:rsidRPr="00BA7E7C" w:rsidRDefault="008C1CF6"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7 июля 2006 г. № 167-3 </w:t>
            </w:r>
            <w:r w:rsidRPr="00BA7E7C">
              <w:rPr>
                <w:rFonts w:ascii="Times New Roman" w:eastAsia="Times New Roman" w:hAnsi="Times New Roman" w:cs="Times New Roman"/>
                <w:sz w:val="24"/>
                <w:szCs w:val="24"/>
                <w:lang w:eastAsia="ru-RU"/>
              </w:rPr>
              <w:br/>
              <w:t>«О концессиях»</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Pr>
                <w:rFonts w:ascii="Times New Roman" w:hAnsi="Times New Roman" w:cs="Times New Roman"/>
                <w:sz w:val="24"/>
                <w:szCs w:val="24"/>
              </w:rPr>
              <w:t>10</w:t>
            </w:r>
            <w:r w:rsidRPr="00BA7E7C">
              <w:rPr>
                <w:rFonts w:ascii="Times New Roman" w:hAnsi="Times New Roman" w:cs="Times New Roman"/>
                <w:sz w:val="24"/>
                <w:szCs w:val="24"/>
              </w:rPr>
              <w:t>. Могут вводиться ограничения в отношении деятельности в пределах континентального шельфа Республики Казахстан</w:t>
            </w:r>
          </w:p>
        </w:tc>
        <w:tc>
          <w:tcPr>
            <w:tcW w:w="3402" w:type="dxa"/>
            <w:gridSpan w:val="2"/>
          </w:tcPr>
          <w:p w:rsidR="008C1CF6" w:rsidRPr="00BA7E7C" w:rsidRDefault="008C1CF6" w:rsidP="00BA7E7C">
            <w:pPr>
              <w:spacing w:before="120" w:after="120"/>
              <w:jc w:val="both"/>
              <w:rPr>
                <w:rFonts w:ascii="Times New Roman" w:eastAsia="Times New Roman" w:hAnsi="Times New Roman" w:cs="Times New Roman"/>
                <w:sz w:val="24"/>
                <w:szCs w:val="24"/>
                <w:lang w:eastAsia="ru-RU"/>
              </w:rPr>
            </w:pPr>
            <w:r w:rsidRPr="00BA7E7C">
              <w:rPr>
                <w:rFonts w:ascii="Times New Roman" w:eastAsia="Calibri" w:hAnsi="Times New Roman" w:cs="Times New Roman"/>
                <w:sz w:val="24"/>
                <w:szCs w:val="24"/>
                <w:lang w:eastAsia="ru-RU"/>
              </w:rPr>
              <w:t>пункты 15 – 17, 23, 26, 31 и 33</w:t>
            </w:r>
          </w:p>
        </w:tc>
        <w:tc>
          <w:tcPr>
            <w:tcW w:w="6237" w:type="dxa"/>
          </w:tcPr>
          <w:p w:rsidR="008C1CF6" w:rsidRPr="00BA7E7C" w:rsidRDefault="008C1CF6" w:rsidP="00BA7E7C">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 xml:space="preserve">Закон Республики Казахстан от 24 июня 2010 г. № 291-IV </w:t>
            </w:r>
            <w:r w:rsidRPr="00BA7E7C">
              <w:rPr>
                <w:rFonts w:ascii="Times New Roman" w:eastAsia="Times New Roman" w:hAnsi="Times New Roman" w:cs="Times New Roman"/>
                <w:sz w:val="24"/>
                <w:szCs w:val="24"/>
                <w:lang w:eastAsia="ru-RU"/>
              </w:rPr>
              <w:br/>
              <w:t>«О недрах и недропользовании»</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Pr>
                <w:rFonts w:ascii="Times New Roman" w:hAnsi="Times New Roman" w:cs="Times New Roman"/>
                <w:sz w:val="24"/>
                <w:szCs w:val="24"/>
              </w:rPr>
              <w:t>11</w:t>
            </w:r>
            <w:r w:rsidRPr="00BA7E7C">
              <w:rPr>
                <w:rFonts w:ascii="Times New Roman" w:hAnsi="Times New Roman" w:cs="Times New Roman"/>
                <w:sz w:val="24"/>
                <w:szCs w:val="24"/>
              </w:rPr>
              <w:t xml:space="preserve">. Приоритет в предоставлении животного мира в пользование на конкретной территории или акватории отдается юридическим лицам и гражданам </w:t>
            </w:r>
            <w:r w:rsidRPr="00BA7E7C">
              <w:rPr>
                <w:rFonts w:ascii="Times New Roman" w:hAnsi="Times New Roman" w:cs="Times New Roman"/>
                <w:sz w:val="24"/>
                <w:szCs w:val="24"/>
              </w:rPr>
              <w:lastRenderedPageBreak/>
              <w:t>Республики Казахстан</w:t>
            </w:r>
          </w:p>
        </w:tc>
        <w:tc>
          <w:tcPr>
            <w:tcW w:w="3402" w:type="dxa"/>
            <w:gridSpan w:val="2"/>
          </w:tcPr>
          <w:p w:rsidR="008C1CF6" w:rsidRPr="00BA7E7C" w:rsidRDefault="008C1CF6" w:rsidP="00BA7E7C">
            <w:pPr>
              <w:spacing w:before="120" w:after="120"/>
              <w:jc w:val="both"/>
              <w:rPr>
                <w:rFonts w:ascii="Times New Roman" w:eastAsia="Calibri" w:hAnsi="Times New Roman" w:cs="Times New Roman"/>
                <w:sz w:val="24"/>
                <w:szCs w:val="24"/>
                <w:lang w:eastAsia="ru-RU"/>
              </w:rPr>
            </w:pPr>
            <w:r w:rsidRPr="00BA7E7C">
              <w:rPr>
                <w:rFonts w:ascii="Times New Roman" w:eastAsia="Calibri" w:hAnsi="Times New Roman" w:cs="Times New Roman"/>
                <w:sz w:val="24"/>
                <w:szCs w:val="24"/>
                <w:lang w:eastAsia="ru-RU"/>
              </w:rPr>
              <w:lastRenderedPageBreak/>
              <w:t>пункты 23 и 26</w:t>
            </w:r>
          </w:p>
        </w:tc>
        <w:tc>
          <w:tcPr>
            <w:tcW w:w="6237" w:type="dxa"/>
          </w:tcPr>
          <w:p w:rsidR="008C1CF6" w:rsidRPr="00BA7E7C" w:rsidRDefault="008C1CF6" w:rsidP="00BA7E7C">
            <w:pPr>
              <w:spacing w:before="120" w:after="120"/>
              <w:rPr>
                <w:rFonts w:ascii="Times New Roman" w:eastAsia="Times New Roman" w:hAnsi="Times New Roman" w:cs="Times New Roman"/>
                <w:sz w:val="24"/>
                <w:szCs w:val="24"/>
                <w:lang w:eastAsia="ru-RU"/>
              </w:rPr>
            </w:pPr>
            <w:r w:rsidRPr="00BA7E7C">
              <w:rPr>
                <w:rFonts w:ascii="Times New Roman" w:eastAsia="Times New Roman" w:hAnsi="Times New Roman" w:cs="Times New Roman"/>
                <w:sz w:val="24"/>
                <w:szCs w:val="24"/>
                <w:lang w:eastAsia="ru-RU"/>
              </w:rPr>
              <w:t>Закон Республики Казахстан от 9 июля 2004 г. № 593-</w:t>
            </w:r>
            <w:r w:rsidRPr="00BA7E7C">
              <w:rPr>
                <w:rFonts w:ascii="Times New Roman" w:eastAsia="Times New Roman" w:hAnsi="Times New Roman" w:cs="Times New Roman"/>
                <w:sz w:val="24"/>
                <w:szCs w:val="24"/>
                <w:lang w:val="en-US" w:eastAsia="ru-RU"/>
              </w:rPr>
              <w:t>II</w:t>
            </w:r>
            <w:r w:rsidRPr="00BA7E7C">
              <w:rPr>
                <w:rFonts w:ascii="Times New Roman" w:eastAsia="Times New Roman" w:hAnsi="Times New Roman" w:cs="Times New Roman"/>
                <w:sz w:val="24"/>
                <w:szCs w:val="24"/>
                <w:lang w:eastAsia="ru-RU"/>
              </w:rPr>
              <w:t xml:space="preserve"> </w:t>
            </w:r>
            <w:r w:rsidRPr="00BA7E7C">
              <w:rPr>
                <w:rFonts w:ascii="Times New Roman" w:eastAsia="Times New Roman" w:hAnsi="Times New Roman" w:cs="Times New Roman"/>
                <w:sz w:val="24"/>
                <w:szCs w:val="24"/>
                <w:lang w:eastAsia="ru-RU"/>
              </w:rPr>
              <w:br/>
              <w:t>«Об охране, воспроизводстве и использовании животного мира»</w:t>
            </w:r>
          </w:p>
          <w:p w:rsidR="008C1CF6" w:rsidRPr="00BA7E7C" w:rsidRDefault="008C1CF6" w:rsidP="00BA7E7C">
            <w:pPr>
              <w:spacing w:before="120" w:after="120"/>
              <w:jc w:val="both"/>
              <w:rPr>
                <w:rFonts w:ascii="Times New Roman" w:eastAsia="Times New Roman" w:hAnsi="Times New Roman" w:cs="Times New Roman"/>
                <w:sz w:val="24"/>
                <w:szCs w:val="24"/>
                <w:lang w:eastAsia="ru-RU"/>
              </w:rPr>
            </w:pPr>
          </w:p>
        </w:tc>
      </w:tr>
      <w:tr w:rsidR="008C1CF6" w:rsidRPr="00BA7E7C" w:rsidTr="002B61D4">
        <w:tc>
          <w:tcPr>
            <w:tcW w:w="5386" w:type="dxa"/>
            <w:gridSpan w:val="2"/>
          </w:tcPr>
          <w:p w:rsidR="008C1CF6" w:rsidRPr="00BA7E7C" w:rsidRDefault="008C1CF6" w:rsidP="00BA7E7C">
            <w:pPr>
              <w:spacing w:before="120" w:after="120"/>
              <w:ind w:hanging="108"/>
              <w:rPr>
                <w:rFonts w:ascii="Times New Roman" w:hAnsi="Times New Roman" w:cs="Times New Roman"/>
                <w:sz w:val="24"/>
                <w:szCs w:val="24"/>
              </w:rPr>
            </w:pPr>
          </w:p>
        </w:tc>
        <w:tc>
          <w:tcPr>
            <w:tcW w:w="8931" w:type="dxa"/>
            <w:gridSpan w:val="2"/>
          </w:tcPr>
          <w:p w:rsidR="008C1CF6" w:rsidRPr="00BA7E7C" w:rsidRDefault="008C1CF6" w:rsidP="00BA7E7C">
            <w:pPr>
              <w:spacing w:before="120" w:after="120"/>
              <w:ind w:hanging="108"/>
              <w:rPr>
                <w:rFonts w:ascii="Times New Roman" w:eastAsia="Times New Roman" w:hAnsi="Times New Roman" w:cs="Times New Roman"/>
                <w:sz w:val="24"/>
                <w:szCs w:val="24"/>
                <w:lang w:eastAsia="ru-RU"/>
              </w:rPr>
            </w:pPr>
            <w:r w:rsidRPr="00BA7E7C">
              <w:rPr>
                <w:rFonts w:ascii="Times New Roman" w:hAnsi="Times New Roman" w:cs="Times New Roman"/>
                <w:sz w:val="24"/>
                <w:szCs w:val="24"/>
                <w:lang w:val="en-US"/>
              </w:rPr>
              <w:t>III</w:t>
            </w:r>
            <w:r w:rsidRPr="00BA7E7C">
              <w:rPr>
                <w:rFonts w:ascii="Times New Roman" w:hAnsi="Times New Roman" w:cs="Times New Roman"/>
                <w:sz w:val="24"/>
                <w:szCs w:val="24"/>
              </w:rPr>
              <w:t>. Российская Федерация</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b/>
                <w:i/>
                <w:sz w:val="24"/>
                <w:szCs w:val="24"/>
              </w:rPr>
            </w:pPr>
            <w:r w:rsidRPr="00BA7E7C">
              <w:rPr>
                <w:rFonts w:ascii="Times New Roman" w:hAnsi="Times New Roman" w:cs="Times New Roman"/>
                <w:sz w:val="24"/>
                <w:szCs w:val="24"/>
              </w:rP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разделов </w:t>
            </w:r>
            <w:r w:rsidRPr="00BA7E7C">
              <w:rPr>
                <w:rFonts w:ascii="Times New Roman" w:hAnsi="Times New Roman" w:cs="Times New Roman"/>
                <w:sz w:val="24"/>
                <w:szCs w:val="24"/>
                <w:lang w:val="en-US"/>
              </w:rPr>
              <w:t>XXIV</w:t>
            </w:r>
            <w:r w:rsidRPr="00BA7E7C">
              <w:rPr>
                <w:rFonts w:ascii="Times New Roman" w:hAnsi="Times New Roman" w:cs="Times New Roman"/>
                <w:sz w:val="24"/>
                <w:szCs w:val="24"/>
              </w:rPr>
              <w:t xml:space="preserve"> и </w:t>
            </w:r>
            <w:r w:rsidRPr="00BA7E7C">
              <w:rPr>
                <w:rFonts w:ascii="Times New Roman" w:hAnsi="Times New Roman" w:cs="Times New Roman"/>
                <w:sz w:val="24"/>
                <w:szCs w:val="24"/>
                <w:lang w:val="en-US"/>
              </w:rPr>
              <w:t>XXV</w:t>
            </w:r>
            <w:r w:rsidRPr="00BA7E7C">
              <w:rPr>
                <w:rFonts w:ascii="Times New Roman" w:hAnsi="Times New Roman" w:cs="Times New Roman"/>
                <w:sz w:val="24"/>
                <w:szCs w:val="24"/>
              </w:rPr>
              <w:t xml:space="preserve"> Договора</w:t>
            </w:r>
          </w:p>
        </w:tc>
        <w:tc>
          <w:tcPr>
            <w:tcW w:w="3402" w:type="dxa"/>
            <w:gridSpan w:val="2"/>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23 и 26</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Бюджетный кодекс Российской Федерации, </w:t>
            </w:r>
            <w:r w:rsidRPr="00BA7E7C">
              <w:rPr>
                <w:rFonts w:ascii="Times New Roman" w:hAnsi="Times New Roman" w:cs="Times New Roman"/>
                <w:sz w:val="24"/>
                <w:szCs w:val="24"/>
              </w:rPr>
              <w:br/>
              <w:t>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tc>
      </w:tr>
      <w:tr w:rsidR="008C1CF6" w:rsidRPr="00BA7E7C" w:rsidTr="002B61D4">
        <w:tc>
          <w:tcPr>
            <w:tcW w:w="4678" w:type="dxa"/>
          </w:tcPr>
          <w:p w:rsidR="008C1CF6" w:rsidRPr="00BA7E7C" w:rsidRDefault="008C1CF6" w:rsidP="009F6771">
            <w:pPr>
              <w:spacing w:before="120" w:after="120"/>
              <w:rPr>
                <w:rFonts w:ascii="Times New Roman" w:hAnsi="Times New Roman" w:cs="Times New Roman"/>
                <w:sz w:val="24"/>
                <w:szCs w:val="24"/>
              </w:rPr>
            </w:pPr>
            <w:r w:rsidRPr="00BA7E7C">
              <w:rPr>
                <w:rFonts w:ascii="Times New Roman" w:hAnsi="Times New Roman" w:cs="Times New Roman"/>
                <w:sz w:val="24"/>
                <w:szCs w:val="24"/>
              </w:rP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23 и 26</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Земельный кодекс Российской Федерации, </w:t>
            </w:r>
            <w:r>
              <w:rPr>
                <w:rFonts w:ascii="Times New Roman" w:hAnsi="Times New Roman" w:cs="Times New Roman"/>
                <w:sz w:val="24"/>
                <w:szCs w:val="24"/>
              </w:rPr>
              <w:br/>
            </w:r>
            <w:r w:rsidRPr="00BA7E7C">
              <w:rPr>
                <w:rFonts w:ascii="Times New Roman" w:hAnsi="Times New Roman" w:cs="Times New Roman"/>
                <w:sz w:val="24"/>
                <w:szCs w:val="24"/>
              </w:rPr>
              <w:t>Федеральный закон от 24 июля 2002 г. № 101-ФЗ «Об обороте земель сельскохозяйственного назначения»</w:t>
            </w:r>
          </w:p>
        </w:tc>
      </w:tr>
      <w:tr w:rsidR="008C1CF6" w:rsidRPr="00BA7E7C" w:rsidTr="002B61D4">
        <w:tc>
          <w:tcPr>
            <w:tcW w:w="4678" w:type="dxa"/>
          </w:tcPr>
          <w:p w:rsidR="008C1CF6" w:rsidRPr="00BA7E7C" w:rsidRDefault="008C1CF6" w:rsidP="00BA7E7C">
            <w:pPr>
              <w:spacing w:before="120" w:after="120"/>
            </w:pPr>
            <w:r w:rsidRPr="00BA7E7C">
              <w:rPr>
                <w:rFonts w:ascii="Times New Roman" w:eastAsia="Times New Roman" w:hAnsi="Times New Roman" w:cs="Times New Roman"/>
                <w:snapToGrid w:val="0"/>
                <w:sz w:val="24"/>
                <w:szCs w:val="24"/>
                <w:lang w:eastAsia="ru-RU"/>
              </w:rPr>
              <w:t xml:space="preserve">3. Российские юридические лица, в уставном (складочном) капитале которых доля иностранных лиц (либо их совокупная доля) составляет более чем 50 %, могут владеть земельными участками сельскохозяйственного назначения исключительно на праве </w:t>
            </w:r>
            <w:r w:rsidRPr="00BA7E7C">
              <w:rPr>
                <w:rFonts w:ascii="Times New Roman" w:eastAsia="Times New Roman" w:hAnsi="Times New Roman" w:cs="Times New Roman"/>
                <w:snapToGrid w:val="0"/>
                <w:sz w:val="24"/>
                <w:szCs w:val="24"/>
                <w:lang w:eastAsia="ru-RU"/>
              </w:rPr>
              <w:lastRenderedPageBreak/>
              <w:t>аренды. Срок такой аренды не может превышать 49 лет</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пункты 23 и 26</w:t>
            </w:r>
          </w:p>
        </w:tc>
        <w:tc>
          <w:tcPr>
            <w:tcW w:w="6237" w:type="dxa"/>
          </w:tcPr>
          <w:p w:rsidR="008C1CF6" w:rsidRPr="00BA7E7C" w:rsidRDefault="008C1CF6" w:rsidP="009F6771">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Земельный кодекс Российской Федерации, </w:t>
            </w:r>
            <w:r>
              <w:rPr>
                <w:rFonts w:ascii="Times New Roman" w:hAnsi="Times New Roman" w:cs="Times New Roman"/>
                <w:sz w:val="24"/>
                <w:szCs w:val="24"/>
              </w:rPr>
              <w:br/>
            </w:r>
            <w:r w:rsidRPr="00BA7E7C">
              <w:rPr>
                <w:rFonts w:ascii="Times New Roman" w:hAnsi="Times New Roman" w:cs="Times New Roman"/>
                <w:sz w:val="24"/>
                <w:szCs w:val="24"/>
              </w:rPr>
              <w:t>Федеральный закон от 24 июля 2002 г. № 101-ФЗ «Об обороте земель сельскохозяйственного назначения»</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lastRenderedPageBreak/>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p w:rsidR="008C1CF6" w:rsidRPr="00BA7E7C" w:rsidRDefault="008C1CF6" w:rsidP="00BA7E7C">
            <w:pPr>
              <w:autoSpaceDE w:val="0"/>
              <w:autoSpaceDN w:val="0"/>
              <w:adjustRightInd w:val="0"/>
              <w:spacing w:before="120" w:after="120"/>
              <w:rPr>
                <w:rFonts w:ascii="Times New Roman" w:hAnsi="Times New Roman" w:cs="Times New Roman"/>
                <w:sz w:val="24"/>
                <w:szCs w:val="24"/>
              </w:rPr>
            </w:pP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23 и 26</w:t>
            </w:r>
          </w:p>
        </w:tc>
        <w:tc>
          <w:tcPr>
            <w:tcW w:w="6237" w:type="dxa"/>
          </w:tcPr>
          <w:p w:rsidR="008C1CF6" w:rsidRPr="00BA7E7C" w:rsidRDefault="008C1CF6" w:rsidP="009F6771">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Земельный кодекс Российской Федерации, </w:t>
            </w:r>
            <w:r>
              <w:rPr>
                <w:rFonts w:ascii="Times New Roman" w:hAnsi="Times New Roman" w:cs="Times New Roman"/>
                <w:sz w:val="24"/>
                <w:szCs w:val="24"/>
              </w:rPr>
              <w:br/>
            </w:r>
            <w:r w:rsidRPr="00BA7E7C">
              <w:rPr>
                <w:rFonts w:ascii="Times New Roman" w:hAnsi="Times New Roman" w:cs="Times New Roman"/>
                <w:sz w:val="24"/>
                <w:szCs w:val="24"/>
              </w:rPr>
              <w:t>Федеральный закон от 1 февраля 1993 г. № 4730-</w:t>
            </w:r>
            <w:r>
              <w:rPr>
                <w:rFonts w:ascii="Times New Roman" w:hAnsi="Times New Roman" w:cs="Times New Roman"/>
                <w:sz w:val="24"/>
                <w:szCs w:val="24"/>
                <w:lang w:val="en-US"/>
              </w:rPr>
              <w:t>I</w:t>
            </w:r>
            <w:r w:rsidRPr="00BA7E7C">
              <w:rPr>
                <w:rFonts w:ascii="Times New Roman" w:hAnsi="Times New Roman" w:cs="Times New Roman"/>
                <w:sz w:val="24"/>
                <w:szCs w:val="24"/>
              </w:rPr>
              <w:t xml:space="preserve"> </w:t>
            </w:r>
            <w:r>
              <w:rPr>
                <w:rFonts w:ascii="Times New Roman" w:hAnsi="Times New Roman" w:cs="Times New Roman"/>
                <w:sz w:val="24"/>
                <w:szCs w:val="24"/>
              </w:rPr>
              <w:br/>
            </w:r>
            <w:r w:rsidRPr="00BA7E7C">
              <w:rPr>
                <w:rFonts w:ascii="Times New Roman" w:hAnsi="Times New Roman" w:cs="Times New Roman"/>
                <w:sz w:val="24"/>
                <w:szCs w:val="24"/>
              </w:rPr>
              <w:t>«О Государственной границе Российской Федерации»</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5. В отношении торговли услугами посредством способов поставки услуг, указанных в абзацах втором и третьем подпункта 22 пункта 6 приложения №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w:t>
            </w:r>
            <w:r w:rsidRPr="00BA7E7C">
              <w:rPr>
                <w:rFonts w:ascii="Times New Roman" w:hAnsi="Times New Roman" w:cs="Times New Roman"/>
                <w:sz w:val="24"/>
                <w:szCs w:val="24"/>
              </w:rPr>
              <w:lastRenderedPageBreak/>
              <w:t>или в ином качестве по соглашениям (контрактам) с инвесторами</w:t>
            </w:r>
          </w:p>
        </w:tc>
        <w:tc>
          <w:tcPr>
            <w:tcW w:w="3402" w:type="dxa"/>
            <w:gridSpan w:val="2"/>
          </w:tcPr>
          <w:p w:rsidR="008C1CF6" w:rsidRPr="00BA7E7C" w:rsidRDefault="008C1CF6" w:rsidP="00BA7E7C">
            <w:pPr>
              <w:spacing w:before="120" w:after="120"/>
              <w:jc w:val="both"/>
            </w:pPr>
            <w:r w:rsidRPr="00BA7E7C">
              <w:rPr>
                <w:rFonts w:ascii="Times New Roman" w:eastAsia="Calibri" w:hAnsi="Times New Roman" w:cs="Times New Roman"/>
                <w:sz w:val="24"/>
                <w:szCs w:val="24"/>
                <w:lang w:eastAsia="ru-RU"/>
              </w:rPr>
              <w:lastRenderedPageBreak/>
              <w:t>пункт 23</w:t>
            </w:r>
          </w:p>
        </w:tc>
        <w:tc>
          <w:tcPr>
            <w:tcW w:w="6237" w:type="dxa"/>
          </w:tcPr>
          <w:p w:rsidR="008C1CF6" w:rsidRPr="00BA7E7C" w:rsidRDefault="002477BF" w:rsidP="009F6771">
            <w:pPr>
              <w:spacing w:before="120" w:after="120"/>
              <w:rPr>
                <w:rFonts w:ascii="Times New Roman" w:hAnsi="Times New Roman" w:cs="Times New Roman"/>
                <w:sz w:val="24"/>
                <w:szCs w:val="24"/>
              </w:rPr>
            </w:pPr>
            <w:hyperlink r:id="rId35" w:history="1">
              <w:r w:rsidR="008C1CF6" w:rsidRPr="00BA7E7C">
                <w:rPr>
                  <w:rFonts w:ascii="Times New Roman" w:hAnsi="Times New Roman" w:cs="Times New Roman"/>
                  <w:sz w:val="24"/>
                  <w:szCs w:val="24"/>
                  <w:lang w:eastAsia="ru-RU"/>
                </w:rPr>
                <w:t>Федеральный закон</w:t>
              </w:r>
            </w:hyperlink>
            <w:r w:rsidR="008C1CF6" w:rsidRPr="00BA7E7C">
              <w:rPr>
                <w:rFonts w:ascii="Times New Roman" w:hAnsi="Times New Roman" w:cs="Times New Roman"/>
                <w:sz w:val="24"/>
                <w:szCs w:val="24"/>
                <w:lang w:eastAsia="ru-RU"/>
              </w:rPr>
              <w:t xml:space="preserve"> от 30 декабря 1995 г. № 225-ФЗ </w:t>
            </w:r>
            <w:r w:rsidR="008C1CF6" w:rsidRPr="00BA7E7C">
              <w:rPr>
                <w:rFonts w:ascii="Times New Roman" w:hAnsi="Times New Roman" w:cs="Times New Roman"/>
                <w:sz w:val="24"/>
                <w:szCs w:val="24"/>
                <w:lang w:eastAsia="ru-RU"/>
              </w:rPr>
              <w:br/>
              <w:t>«О соглашениях о разделе продукции»</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lastRenderedPageBreak/>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3402" w:type="dxa"/>
            <w:gridSpan w:val="2"/>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15 – 17, 23, 26, 31 и 33</w:t>
            </w:r>
          </w:p>
        </w:tc>
        <w:tc>
          <w:tcPr>
            <w:tcW w:w="6237"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lang w:eastAsia="ru-RU"/>
              </w:rPr>
            </w:pPr>
            <w:r w:rsidRPr="00BA7E7C">
              <w:rPr>
                <w:rFonts w:ascii="Times New Roman" w:hAnsi="Times New Roman" w:cs="Times New Roman"/>
                <w:sz w:val="24"/>
                <w:szCs w:val="24"/>
              </w:rPr>
              <w:t xml:space="preserve">Федеральный закон от 14 июля 1992 г. № 3297-1 </w:t>
            </w:r>
            <w:r w:rsidRPr="00BA7E7C">
              <w:rPr>
                <w:rFonts w:ascii="Times New Roman" w:hAnsi="Times New Roman" w:cs="Times New Roman"/>
                <w:sz w:val="24"/>
                <w:szCs w:val="24"/>
              </w:rPr>
              <w:br/>
              <w:t>«О закрытом административно-территориальном образовании»</w:t>
            </w:r>
          </w:p>
          <w:p w:rsidR="008C1CF6" w:rsidRPr="00BA7E7C" w:rsidRDefault="008C1CF6" w:rsidP="00BA7E7C">
            <w:pPr>
              <w:spacing w:before="120" w:after="120"/>
              <w:rPr>
                <w:rFonts w:ascii="Times New Roman" w:hAnsi="Times New Roman" w:cs="Times New Roman"/>
                <w:sz w:val="24"/>
                <w:szCs w:val="24"/>
              </w:rPr>
            </w:pP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7. Могут вводиться ограничения в отношении деятельности в пределах </w:t>
            </w:r>
            <w:r w:rsidRPr="00BA7E7C">
              <w:rPr>
                <w:rFonts w:ascii="Times New Roman" w:hAnsi="Times New Roman" w:cs="Times New Roman"/>
                <w:sz w:val="24"/>
                <w:szCs w:val="24"/>
              </w:rPr>
              <w:lastRenderedPageBreak/>
              <w:t>континентального шельфа Российской Федерации</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пункты 15 – 17, 23, 26, 31 и 33</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Федеральный закон от 30 ноября 1995 г. № 187-ФЗ </w:t>
            </w:r>
            <w:r w:rsidRPr="00BA7E7C">
              <w:rPr>
                <w:rFonts w:ascii="Times New Roman" w:hAnsi="Times New Roman" w:cs="Times New Roman"/>
                <w:sz w:val="24"/>
                <w:szCs w:val="24"/>
              </w:rPr>
              <w:br/>
            </w:r>
            <w:r w:rsidRPr="00BA7E7C">
              <w:rPr>
                <w:rFonts w:ascii="Times New Roman" w:hAnsi="Times New Roman" w:cs="Times New Roman"/>
                <w:sz w:val="24"/>
                <w:szCs w:val="24"/>
              </w:rPr>
              <w:lastRenderedPageBreak/>
              <w:t>«О континентальном шельфе Российской Федерации»</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lastRenderedPageBreak/>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23 и 26</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Федеральный закон от 24 апреля 1995 г. № 52-ФЗ</w:t>
            </w:r>
            <w:r w:rsidRPr="00BA7E7C">
              <w:rPr>
                <w:rFonts w:ascii="Times New Roman" w:hAnsi="Times New Roman" w:cs="Times New Roman"/>
                <w:sz w:val="24"/>
                <w:szCs w:val="24"/>
              </w:rPr>
              <w:br/>
              <w:t>«О животном мире»</w:t>
            </w:r>
          </w:p>
        </w:tc>
      </w:tr>
      <w:tr w:rsidR="008C1CF6" w:rsidRPr="00BA7E7C" w:rsidTr="002B61D4">
        <w:tc>
          <w:tcPr>
            <w:tcW w:w="4678"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9. В отношении заключения соглашений о разделе продукции, которые были заключены до 1 января 2012 г. (далее </w:t>
            </w:r>
            <w:r w:rsidRPr="00BA7E7C">
              <w:rPr>
                <w:rFonts w:ascii="Times New Roman" w:hAnsi="Times New Roman" w:cs="Times New Roman"/>
                <w:sz w:val="24"/>
                <w:szCs w:val="24"/>
              </w:rPr>
              <w:softHyphen/>
              <w:t xml:space="preserve"> соглашения)</w:t>
            </w:r>
            <w:r w:rsidRPr="00BA7E7C">
              <w:rPr>
                <w:rFonts w:ascii="Times New Roman" w:hAnsi="Times New Roman" w:cs="Times New Roman"/>
                <w:sz w:val="24"/>
                <w:szCs w:val="24"/>
                <w:vertAlign w:val="superscript"/>
              </w:rPr>
              <w:footnoteReference w:id="5"/>
            </w:r>
            <w:r w:rsidRPr="00BA7E7C">
              <w:rPr>
                <w:rFonts w:ascii="Times New Roman" w:hAnsi="Times New Roman" w:cs="Times New Roman"/>
                <w:sz w:val="24"/>
                <w:szCs w:val="24"/>
              </w:rPr>
              <w:t>:</w:t>
            </w:r>
          </w:p>
          <w:p w:rsidR="008C1CF6" w:rsidRPr="00BA7E7C" w:rsidRDefault="008C1CF6" w:rsidP="00BA7E7C">
            <w:pPr>
              <w:autoSpaceDE w:val="0"/>
              <w:autoSpaceDN w:val="0"/>
              <w:adjustRightInd w:val="0"/>
              <w:spacing w:before="120" w:after="120"/>
              <w:ind w:firstLine="318"/>
              <w:rPr>
                <w:rFonts w:ascii="Times New Roman" w:hAnsi="Times New Roman" w:cs="Times New Roman"/>
                <w:sz w:val="24"/>
                <w:szCs w:val="24"/>
              </w:rPr>
            </w:pPr>
            <w:r w:rsidRPr="00BA7E7C">
              <w:rPr>
                <w:rFonts w:ascii="Times New Roman" w:hAnsi="Times New Roman" w:cs="Times New Roman"/>
                <w:sz w:val="24"/>
                <w:szCs w:val="24"/>
              </w:rP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p w:rsidR="008C1CF6" w:rsidRPr="00BA7E7C" w:rsidRDefault="008C1CF6" w:rsidP="00BA7E7C">
            <w:pPr>
              <w:autoSpaceDE w:val="0"/>
              <w:autoSpaceDN w:val="0"/>
              <w:adjustRightInd w:val="0"/>
              <w:spacing w:before="120" w:after="120"/>
              <w:ind w:firstLine="318"/>
              <w:rPr>
                <w:rFonts w:ascii="Times New Roman" w:hAnsi="Times New Roman" w:cs="Times New Roman"/>
                <w:sz w:val="24"/>
                <w:szCs w:val="24"/>
              </w:rPr>
            </w:pPr>
            <w:r w:rsidRPr="00BA7E7C">
              <w:rPr>
                <w:rFonts w:ascii="Times New Roman" w:hAnsi="Times New Roman" w:cs="Times New Roman"/>
                <w:sz w:val="24"/>
                <w:szCs w:val="24"/>
              </w:rPr>
              <w:t>соглашением предусматриваются обязательства инвестора по:</w:t>
            </w:r>
          </w:p>
          <w:p w:rsidR="008C1CF6" w:rsidRPr="00BA7E7C" w:rsidRDefault="008C1CF6" w:rsidP="00BA7E7C">
            <w:pPr>
              <w:autoSpaceDE w:val="0"/>
              <w:autoSpaceDN w:val="0"/>
              <w:adjustRightInd w:val="0"/>
              <w:spacing w:before="120" w:after="120"/>
              <w:ind w:firstLine="601"/>
              <w:rPr>
                <w:rFonts w:ascii="Times New Roman" w:hAnsi="Times New Roman" w:cs="Times New Roman"/>
                <w:sz w:val="24"/>
                <w:szCs w:val="24"/>
              </w:rPr>
            </w:pPr>
            <w:r w:rsidRPr="00BA7E7C">
              <w:rPr>
                <w:rFonts w:ascii="Times New Roman" w:hAnsi="Times New Roman" w:cs="Times New Roman"/>
                <w:sz w:val="24"/>
                <w:szCs w:val="24"/>
              </w:rPr>
              <w:t xml:space="preserve">предоставлению российским </w:t>
            </w:r>
            <w:r w:rsidRPr="00BA7E7C">
              <w:rPr>
                <w:rFonts w:ascii="Times New Roman" w:hAnsi="Times New Roman" w:cs="Times New Roman"/>
                <w:sz w:val="24"/>
                <w:szCs w:val="24"/>
              </w:rPr>
              <w:lastRenderedPageBreak/>
              <w:t>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p w:rsidR="008C1CF6" w:rsidRPr="00BA7E7C" w:rsidRDefault="008C1CF6" w:rsidP="00BA7E7C">
            <w:pPr>
              <w:autoSpaceDE w:val="0"/>
              <w:autoSpaceDN w:val="0"/>
              <w:adjustRightInd w:val="0"/>
              <w:spacing w:before="120" w:after="120"/>
              <w:ind w:firstLine="601"/>
              <w:rPr>
                <w:rFonts w:ascii="Times New Roman" w:hAnsi="Times New Roman" w:cs="Times New Roman"/>
                <w:sz w:val="24"/>
                <w:szCs w:val="24"/>
              </w:rPr>
            </w:pPr>
            <w:r w:rsidRPr="00BA7E7C">
              <w:rPr>
                <w:rFonts w:ascii="Times New Roman" w:hAnsi="Times New Roman" w:cs="Times New Roman"/>
                <w:sz w:val="24"/>
                <w:szCs w:val="24"/>
              </w:rP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p w:rsidR="008C1CF6" w:rsidRPr="00BA7E7C" w:rsidRDefault="008C1CF6" w:rsidP="00BA7E7C">
            <w:pPr>
              <w:autoSpaceDE w:val="0"/>
              <w:autoSpaceDN w:val="0"/>
              <w:adjustRightInd w:val="0"/>
              <w:ind w:firstLine="601"/>
              <w:rPr>
                <w:rFonts w:ascii="Times New Roman" w:hAnsi="Times New Roman" w:cs="Times New Roman"/>
                <w:sz w:val="24"/>
                <w:szCs w:val="24"/>
              </w:rPr>
            </w:pPr>
            <w:r w:rsidRPr="00BA7E7C">
              <w:rPr>
                <w:rFonts w:ascii="Times New Roman" w:hAnsi="Times New Roman" w:cs="Times New Roman"/>
                <w:sz w:val="24"/>
                <w:szCs w:val="24"/>
              </w:rPr>
              <w:t xml:space="preserve">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w:t>
            </w:r>
            <w:r w:rsidRPr="00BA7E7C">
              <w:rPr>
                <w:rFonts w:ascii="Times New Roman" w:hAnsi="Times New Roman" w:cs="Times New Roman"/>
                <w:sz w:val="24"/>
                <w:szCs w:val="24"/>
              </w:rPr>
              <w:lastRenderedPageBreak/>
              <w:t>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p w:rsidR="008C1CF6" w:rsidRPr="00BA7E7C" w:rsidRDefault="008C1CF6" w:rsidP="00BA7E7C">
            <w:pPr>
              <w:autoSpaceDE w:val="0"/>
              <w:autoSpaceDN w:val="0"/>
              <w:adjustRightInd w:val="0"/>
              <w:ind w:firstLine="601"/>
              <w:rPr>
                <w:rFonts w:ascii="Times New Roman" w:hAnsi="Times New Roman" w:cs="Times New Roman"/>
                <w:sz w:val="24"/>
                <w:szCs w:val="24"/>
              </w:rPr>
            </w:pPr>
          </w:p>
          <w:p w:rsidR="008C1CF6" w:rsidRPr="00BA7E7C" w:rsidRDefault="008C1CF6" w:rsidP="00BA7E7C">
            <w:pPr>
              <w:autoSpaceDE w:val="0"/>
              <w:autoSpaceDN w:val="0"/>
              <w:adjustRightInd w:val="0"/>
              <w:spacing w:before="120" w:after="200"/>
              <w:rPr>
                <w:rFonts w:ascii="Times New Roman" w:hAnsi="Times New Roman" w:cs="Times New Roman"/>
                <w:sz w:val="24"/>
                <w:szCs w:val="24"/>
              </w:rPr>
            </w:pPr>
            <w:r w:rsidRPr="00BA7E7C">
              <w:rPr>
                <w:rFonts w:ascii="Times New Roman" w:hAnsi="Times New Roman" w:cs="Times New Roman"/>
                <w:sz w:val="24"/>
                <w:szCs w:val="24"/>
              </w:rPr>
              <w:t xml:space="preserve">Государства-члены должны предусматривать в соглашении условие, что не менее 70% технологического оборудования в стоимостном выражении для добычи полезных ископаемых, их транспортировки и переработки (если это </w:t>
            </w:r>
            <w:r w:rsidRPr="00BA7E7C">
              <w:rPr>
                <w:rFonts w:ascii="Times New Roman" w:hAnsi="Times New Roman" w:cs="Times New Roman"/>
                <w:sz w:val="24"/>
                <w:szCs w:val="24"/>
              </w:rPr>
              <w:lastRenderedPageBreak/>
              <w:t>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пункты 23 и 26</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Федеральный закон от 30 декабря 1995 г. № 225-ФЗ </w:t>
            </w:r>
            <w:r w:rsidRPr="00BA7E7C">
              <w:rPr>
                <w:rFonts w:ascii="Times New Roman" w:hAnsi="Times New Roman" w:cs="Times New Roman"/>
                <w:sz w:val="24"/>
                <w:szCs w:val="24"/>
              </w:rPr>
              <w:br/>
              <w:t>«О соглашениях о разделе продукции»</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lastRenderedPageBreak/>
              <w:t xml:space="preserve">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w:t>
            </w:r>
            <w:proofErr w:type="spellStart"/>
            <w:r w:rsidRPr="00BA7E7C">
              <w:rPr>
                <w:rFonts w:ascii="Times New Roman" w:hAnsi="Times New Roman" w:cs="Times New Roman"/>
                <w:sz w:val="24"/>
                <w:szCs w:val="24"/>
              </w:rPr>
              <w:t>концедента</w:t>
            </w:r>
            <w:proofErr w:type="spellEnd"/>
            <w:r w:rsidRPr="00BA7E7C">
              <w:rPr>
                <w:rFonts w:ascii="Times New Roman" w:hAnsi="Times New Roman" w:cs="Times New Roman"/>
                <w:sz w:val="24"/>
                <w:szCs w:val="24"/>
              </w:rPr>
              <w:t xml:space="preserve"> могут осуществляться уполномоченными </w:t>
            </w:r>
            <w:proofErr w:type="spellStart"/>
            <w:r w:rsidRPr="00BA7E7C">
              <w:rPr>
                <w:rFonts w:ascii="Times New Roman" w:hAnsi="Times New Roman" w:cs="Times New Roman"/>
                <w:sz w:val="24"/>
                <w:szCs w:val="24"/>
              </w:rPr>
              <w:t>концедентом</w:t>
            </w:r>
            <w:proofErr w:type="spellEnd"/>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15 – 17, 23, 26, 31 и 33</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Федеральный закон от 21 июля 2005 г. № 115-ФЗ </w:t>
            </w:r>
            <w:r w:rsidRPr="00BA7E7C">
              <w:rPr>
                <w:rFonts w:ascii="Times New Roman" w:hAnsi="Times New Roman" w:cs="Times New Roman"/>
                <w:sz w:val="24"/>
                <w:szCs w:val="24"/>
              </w:rPr>
              <w:br/>
              <w:t>«О концессионных соглашениях»</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w:t>
            </w:r>
            <w:r w:rsidRPr="00BA7E7C">
              <w:rPr>
                <w:rFonts w:ascii="Times New Roman" w:hAnsi="Times New Roman" w:cs="Times New Roman"/>
                <w:sz w:val="24"/>
                <w:szCs w:val="24"/>
              </w:rPr>
              <w:lastRenderedPageBreak/>
              <w:t>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p w:rsidR="008C1CF6" w:rsidRPr="00BA7E7C" w:rsidRDefault="008C1CF6" w:rsidP="00BA7E7C">
            <w:pPr>
              <w:autoSpaceDE w:val="0"/>
              <w:autoSpaceDN w:val="0"/>
              <w:adjustRightInd w:val="0"/>
              <w:spacing w:before="120" w:after="120"/>
              <w:rPr>
                <w:rFonts w:ascii="Times New Roman" w:hAnsi="Times New Roman" w:cs="Times New Roman"/>
                <w:sz w:val="24"/>
                <w:szCs w:val="24"/>
              </w:rPr>
            </w:pPr>
            <w:r w:rsidRPr="00BA7E7C">
              <w:rPr>
                <w:rFonts w:ascii="Times New Roman" w:hAnsi="Times New Roman" w:cs="Times New Roman"/>
                <w:sz w:val="24"/>
                <w:szCs w:val="24"/>
              </w:rPr>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p w:rsidR="008C1CF6" w:rsidRPr="00BA7E7C" w:rsidRDefault="008C1CF6" w:rsidP="00BA7E7C">
            <w:pPr>
              <w:autoSpaceDE w:val="0"/>
              <w:autoSpaceDN w:val="0"/>
              <w:adjustRightInd w:val="0"/>
              <w:spacing w:before="240" w:after="200"/>
              <w:rPr>
                <w:rFonts w:ascii="Times New Roman" w:hAnsi="Times New Roman" w:cs="Times New Roman"/>
                <w:sz w:val="24"/>
                <w:szCs w:val="24"/>
              </w:rPr>
            </w:pPr>
            <w:r w:rsidRPr="00BA7E7C">
              <w:rPr>
                <w:rFonts w:ascii="Times New Roman" w:hAnsi="Times New Roman" w:cs="Times New Roman"/>
                <w:sz w:val="24"/>
                <w:szCs w:val="24"/>
              </w:rP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w:t>
            </w:r>
            <w:r w:rsidRPr="00BA7E7C">
              <w:rPr>
                <w:rFonts w:ascii="Times New Roman" w:hAnsi="Times New Roman" w:cs="Times New Roman"/>
                <w:sz w:val="24"/>
                <w:szCs w:val="24"/>
              </w:rPr>
              <w:lastRenderedPageBreak/>
              <w:t>хотя бы один из видов деятельности, имеющих стратегическое значение для обеспечения обороны страны и безопасности государства</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lastRenderedPageBreak/>
              <w:t>пункты 15, 16, 23, 26, 31 и 33</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Федеральный закон от 29 апреля 2008 г. № 57-ФЗ</w:t>
            </w:r>
            <w:r w:rsidRPr="00BA7E7C">
              <w:rPr>
                <w:rFonts w:ascii="Times New Roman" w:hAnsi="Times New Roman" w:cs="Times New Roman"/>
                <w:sz w:val="24"/>
                <w:szCs w:val="24"/>
              </w:rPr>
              <w:br/>
              <w:t xml:space="preserve"> «О порядке осуществления иностранных инвестиций в хозяйственные общества, имеющие стратегическое значение </w:t>
            </w:r>
            <w:r>
              <w:rPr>
                <w:rFonts w:ascii="Times New Roman" w:hAnsi="Times New Roman" w:cs="Times New Roman"/>
                <w:sz w:val="24"/>
                <w:szCs w:val="24"/>
              </w:rPr>
              <w:t xml:space="preserve">для </w:t>
            </w:r>
            <w:r w:rsidRPr="00BA7E7C">
              <w:rPr>
                <w:rFonts w:ascii="Times New Roman" w:hAnsi="Times New Roman" w:cs="Times New Roman"/>
                <w:sz w:val="24"/>
                <w:szCs w:val="24"/>
              </w:rPr>
              <w:t>обеспечения обороны страны и безопасности государства»</w:t>
            </w:r>
          </w:p>
        </w:tc>
      </w:tr>
      <w:tr w:rsidR="008C1CF6" w:rsidRPr="00BA7E7C" w:rsidTr="002B61D4">
        <w:tc>
          <w:tcPr>
            <w:tcW w:w="4678" w:type="dxa"/>
          </w:tcPr>
          <w:p w:rsidR="008C1CF6" w:rsidRPr="00BA7E7C" w:rsidRDefault="008C1CF6" w:rsidP="00BA7E7C">
            <w:pPr>
              <w:autoSpaceDE w:val="0"/>
              <w:autoSpaceDN w:val="0"/>
              <w:adjustRightInd w:val="0"/>
              <w:spacing w:before="120" w:after="120"/>
              <w:rPr>
                <w:rFonts w:ascii="Times New Roman" w:hAnsi="Times New Roman" w:cs="Times New Roman"/>
                <w:b/>
                <w:i/>
                <w:sz w:val="24"/>
                <w:szCs w:val="24"/>
              </w:rPr>
            </w:pPr>
            <w:r w:rsidRPr="00BA7E7C">
              <w:rPr>
                <w:rFonts w:ascii="Times New Roman" w:hAnsi="Times New Roman" w:cs="Times New Roman"/>
                <w:sz w:val="24"/>
                <w:szCs w:val="24"/>
              </w:rPr>
              <w:lastRenderedPageBreak/>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3402" w:type="dxa"/>
            <w:gridSpan w:val="2"/>
          </w:tcPr>
          <w:p w:rsidR="008C1CF6" w:rsidRPr="00BA7E7C" w:rsidRDefault="008C1CF6" w:rsidP="00BA7E7C">
            <w:pPr>
              <w:spacing w:before="120" w:after="120"/>
              <w:jc w:val="both"/>
              <w:rPr>
                <w:rFonts w:ascii="Times New Roman" w:hAnsi="Times New Roman" w:cs="Times New Roman"/>
                <w:sz w:val="24"/>
                <w:szCs w:val="24"/>
              </w:rPr>
            </w:pPr>
            <w:r w:rsidRPr="00BA7E7C">
              <w:rPr>
                <w:rFonts w:ascii="Times New Roman" w:eastAsia="Calibri" w:hAnsi="Times New Roman" w:cs="Times New Roman"/>
                <w:sz w:val="24"/>
                <w:szCs w:val="24"/>
                <w:lang w:eastAsia="ru-RU"/>
              </w:rPr>
              <w:t>пункты 23 и 26</w:t>
            </w:r>
          </w:p>
        </w:tc>
        <w:tc>
          <w:tcPr>
            <w:tcW w:w="6237" w:type="dxa"/>
          </w:tcPr>
          <w:p w:rsidR="008C1CF6" w:rsidRPr="00BA7E7C" w:rsidRDefault="008C1CF6" w:rsidP="00BA7E7C">
            <w:pPr>
              <w:spacing w:before="120" w:after="120"/>
              <w:rPr>
                <w:rFonts w:ascii="Times New Roman" w:hAnsi="Times New Roman" w:cs="Times New Roman"/>
                <w:sz w:val="24"/>
                <w:szCs w:val="24"/>
              </w:rPr>
            </w:pPr>
            <w:r w:rsidRPr="00BA7E7C">
              <w:rPr>
                <w:rFonts w:ascii="Times New Roman" w:hAnsi="Times New Roman" w:cs="Times New Roman"/>
                <w:sz w:val="24"/>
                <w:szCs w:val="24"/>
              </w:rPr>
              <w:t xml:space="preserve">Федеральный закон от 8 ноября 2007 г. № 261-ФЗ </w:t>
            </w:r>
            <w:r w:rsidRPr="00BA7E7C">
              <w:rPr>
                <w:rFonts w:ascii="Times New Roman" w:hAnsi="Times New Roman" w:cs="Times New Roman"/>
                <w:sz w:val="24"/>
                <w:szCs w:val="24"/>
              </w:rPr>
              <w:br/>
              <w:t>«О морских портах в Российской Федерации и о внесении изменений в отдельные законодательные акты Российской Федерации»</w:t>
            </w:r>
          </w:p>
          <w:p w:rsidR="008C1CF6" w:rsidRPr="00BA7E7C" w:rsidRDefault="008C1CF6" w:rsidP="00BA7E7C">
            <w:pPr>
              <w:spacing w:before="120" w:after="120"/>
              <w:jc w:val="both"/>
              <w:rPr>
                <w:rFonts w:ascii="Times New Roman" w:hAnsi="Times New Roman" w:cs="Times New Roman"/>
                <w:sz w:val="24"/>
                <w:szCs w:val="24"/>
              </w:rPr>
            </w:pPr>
          </w:p>
          <w:p w:rsidR="008C1CF6" w:rsidRPr="00BA7E7C" w:rsidRDefault="008C1CF6" w:rsidP="00BA7E7C">
            <w:pPr>
              <w:spacing w:before="120" w:after="120"/>
              <w:jc w:val="both"/>
              <w:rPr>
                <w:rFonts w:ascii="Times New Roman" w:hAnsi="Times New Roman" w:cs="Times New Roman"/>
                <w:sz w:val="24"/>
                <w:szCs w:val="24"/>
              </w:rPr>
            </w:pPr>
          </w:p>
        </w:tc>
      </w:tr>
    </w:tbl>
    <w:p w:rsidR="00794EE3" w:rsidRDefault="00794EE3" w:rsidP="00BA7E7C">
      <w:pPr>
        <w:jc w:val="center"/>
        <w:rPr>
          <w:rFonts w:ascii="Times New Roman" w:hAnsi="Times New Roman" w:cs="Times New Roman"/>
          <w:sz w:val="24"/>
          <w:szCs w:val="24"/>
          <w:lang w:val="en-US"/>
        </w:rPr>
      </w:pPr>
    </w:p>
    <w:p w:rsidR="00794EE3" w:rsidRDefault="00794EE3" w:rsidP="00BA7E7C">
      <w:pPr>
        <w:jc w:val="center"/>
        <w:rPr>
          <w:rFonts w:ascii="Times New Roman" w:hAnsi="Times New Roman" w:cs="Times New Roman"/>
          <w:sz w:val="24"/>
          <w:szCs w:val="24"/>
          <w:lang w:val="en-US"/>
        </w:rPr>
      </w:pPr>
    </w:p>
    <w:p w:rsidR="00BA7E7C" w:rsidRPr="00BA7E7C" w:rsidRDefault="00BA7E7C" w:rsidP="00BA7E7C">
      <w:pPr>
        <w:jc w:val="center"/>
      </w:pPr>
      <w:r w:rsidRPr="00BA7E7C">
        <w:rPr>
          <w:rFonts w:ascii="Times New Roman" w:hAnsi="Times New Roman" w:cs="Times New Roman"/>
          <w:sz w:val="24"/>
          <w:szCs w:val="24"/>
        </w:rPr>
        <w:t>_____________</w:t>
      </w:r>
    </w:p>
    <w:p w:rsidR="005A50AC" w:rsidRDefault="005A50AC">
      <w:pPr>
        <w:spacing w:after="0" w:line="360" w:lineRule="auto"/>
        <w:ind w:left="5670"/>
        <w:jc w:val="center"/>
        <w:rPr>
          <w:rFonts w:ascii="Times New Roman" w:eastAsia="Times New Roman" w:hAnsi="Times New Roman" w:cs="Times New Roman"/>
          <w:bCs/>
          <w:sz w:val="30"/>
          <w:szCs w:val="30"/>
          <w:lang w:eastAsia="ru-RU" w:bidi="en-US"/>
        </w:rPr>
        <w:sectPr w:rsidR="005A50AC" w:rsidSect="00BA7E7C">
          <w:pgSz w:w="16838" w:h="11906" w:orient="landscape" w:code="9"/>
          <w:pgMar w:top="1418" w:right="1134" w:bottom="1418" w:left="1418" w:header="1134" w:footer="709" w:gutter="0"/>
          <w:pgNumType w:start="1"/>
          <w:cols w:space="708"/>
          <w:titlePg/>
          <w:docGrid w:linePitch="360"/>
        </w:sectPr>
      </w:pPr>
    </w:p>
    <w:p w:rsidR="00F45420" w:rsidRPr="006876B6" w:rsidRDefault="00F45420">
      <w:pPr>
        <w:spacing w:after="0" w:line="360" w:lineRule="auto"/>
        <w:ind w:left="5670"/>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lastRenderedPageBreak/>
        <w:t>ПРИЛОЖЕНИЕ № 17</w:t>
      </w:r>
    </w:p>
    <w:p w:rsidR="00F45420" w:rsidRPr="006876B6" w:rsidRDefault="00F45420">
      <w:pPr>
        <w:spacing w:after="0" w:line="240" w:lineRule="auto"/>
        <w:ind w:left="5670"/>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к Договору о Евразийском</w:t>
      </w:r>
      <w:r w:rsidRPr="006876B6">
        <w:rPr>
          <w:rFonts w:ascii="Times New Roman" w:eastAsia="Times New Roman" w:hAnsi="Times New Roman" w:cs="Times New Roman"/>
          <w:bCs/>
          <w:sz w:val="30"/>
          <w:szCs w:val="30"/>
          <w:lang w:eastAsia="ru-RU" w:bidi="en-US"/>
        </w:rPr>
        <w:br/>
        <w:t>экономическом союзе</w:t>
      </w:r>
    </w:p>
    <w:p w:rsidR="00F45420" w:rsidRPr="006876B6" w:rsidRDefault="00F45420">
      <w:pPr>
        <w:spacing w:after="0" w:line="240" w:lineRule="auto"/>
        <w:contextualSpacing/>
        <w:rPr>
          <w:rFonts w:ascii="Times New Roman" w:hAnsi="Times New Roman" w:cs="Times New Roman"/>
          <w:sz w:val="30"/>
          <w:szCs w:val="30"/>
        </w:rPr>
      </w:pPr>
    </w:p>
    <w:p w:rsidR="00F45420" w:rsidRPr="006876B6" w:rsidRDefault="00F45420">
      <w:pPr>
        <w:spacing w:after="0" w:line="240" w:lineRule="auto"/>
        <w:contextualSpacing/>
        <w:rPr>
          <w:rFonts w:ascii="Times New Roman" w:hAnsi="Times New Roman" w:cs="Times New Roman"/>
          <w:sz w:val="30"/>
          <w:szCs w:val="30"/>
        </w:rPr>
      </w:pPr>
    </w:p>
    <w:p w:rsidR="00F45420" w:rsidRPr="006876B6" w:rsidRDefault="00F45420">
      <w:pPr>
        <w:spacing w:after="0" w:line="240" w:lineRule="auto"/>
        <w:contextualSpacing/>
        <w:jc w:val="center"/>
        <w:rPr>
          <w:rFonts w:ascii="Times New Roman" w:eastAsia="Times New Roman" w:hAnsi="Times New Roman" w:cs="Times New Roman"/>
          <w:b/>
          <w:sz w:val="30"/>
          <w:szCs w:val="30"/>
          <w:lang w:bidi="en-US"/>
        </w:rPr>
      </w:pPr>
      <w:r w:rsidRPr="006876B6">
        <w:rPr>
          <w:rFonts w:ascii="Times New Roman" w:eastAsia="Times New Roman" w:hAnsi="Times New Roman" w:cs="Times New Roman"/>
          <w:b/>
          <w:spacing w:val="40"/>
          <w:sz w:val="32"/>
          <w:szCs w:val="32"/>
          <w:lang w:bidi="en-US"/>
        </w:rPr>
        <w:t>ПРОТОКОЛ</w:t>
      </w:r>
      <w:r w:rsidRPr="006876B6">
        <w:rPr>
          <w:rFonts w:ascii="Times New Roman" w:eastAsia="Times New Roman" w:hAnsi="Times New Roman" w:cs="Times New Roman"/>
          <w:b/>
          <w:spacing w:val="40"/>
          <w:sz w:val="30"/>
          <w:szCs w:val="30"/>
          <w:lang w:bidi="en-US"/>
        </w:rPr>
        <w:t xml:space="preserve"> </w:t>
      </w:r>
      <w:r w:rsidRPr="006876B6">
        <w:rPr>
          <w:rFonts w:ascii="Times New Roman" w:eastAsia="Times New Roman" w:hAnsi="Times New Roman" w:cs="Times New Roman"/>
          <w:b/>
          <w:spacing w:val="40"/>
          <w:sz w:val="30"/>
          <w:szCs w:val="30"/>
          <w:lang w:bidi="en-US"/>
        </w:rPr>
        <w:br/>
      </w:r>
      <w:r w:rsidRPr="006876B6">
        <w:rPr>
          <w:rFonts w:ascii="Times New Roman" w:eastAsia="Times New Roman" w:hAnsi="Times New Roman" w:cs="Times New Roman"/>
          <w:b/>
          <w:sz w:val="30"/>
          <w:szCs w:val="30"/>
          <w:lang w:bidi="en-US"/>
        </w:rPr>
        <w:t>по финансовым услугам</w:t>
      </w:r>
    </w:p>
    <w:p w:rsidR="00F45420" w:rsidRPr="006876B6" w:rsidRDefault="00F45420">
      <w:pPr>
        <w:spacing w:after="0" w:line="240" w:lineRule="auto"/>
        <w:contextualSpacing/>
        <w:jc w:val="center"/>
        <w:rPr>
          <w:rFonts w:ascii="Times New Roman" w:hAnsi="Times New Roman" w:cs="Times New Roman"/>
          <w:sz w:val="30"/>
          <w:szCs w:val="30"/>
        </w:rPr>
      </w:pPr>
    </w:p>
    <w:p w:rsidR="00F45420" w:rsidRPr="006876B6" w:rsidRDefault="00F45420">
      <w:pPr>
        <w:spacing w:after="0" w:line="240" w:lineRule="auto"/>
        <w:ind w:firstLine="709"/>
        <w:contextualSpacing/>
        <w:jc w:val="both"/>
        <w:outlineLvl w:val="0"/>
        <w:rPr>
          <w:rFonts w:ascii="Times New Roman" w:hAnsi="Times New Roman" w:cs="Times New Roman"/>
          <w:b/>
          <w:i/>
          <w:sz w:val="30"/>
          <w:szCs w:val="30"/>
        </w:rPr>
      </w:pPr>
      <w:r w:rsidRPr="006876B6" w:rsidDel="007223E5">
        <w:rPr>
          <w:rFonts w:ascii="Times New Roman" w:hAnsi="Times New Roman" w:cs="Times New Roman"/>
          <w:sz w:val="30"/>
          <w:szCs w:val="30"/>
        </w:rPr>
        <w:t xml:space="preserve"> </w:t>
      </w:r>
    </w:p>
    <w:p w:rsidR="00F45420" w:rsidRPr="006876B6" w:rsidRDefault="00F45420">
      <w:pPr>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 Настоящий Протокол разработан в соответствии со статьей 70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 </w:t>
      </w:r>
    </w:p>
    <w:p w:rsidR="00F45420" w:rsidRPr="006876B6" w:rsidRDefault="00F45420">
      <w:pPr>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z w:val="30"/>
          <w:szCs w:val="30"/>
        </w:rP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F45420" w:rsidRPr="006876B6" w:rsidRDefault="00F45420">
      <w:pPr>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z w:val="30"/>
          <w:szCs w:val="30"/>
        </w:rPr>
        <w:t>3. Понятия, используемые в настоящем Протоколе, означают следующее:</w:t>
      </w:r>
    </w:p>
    <w:p w:rsidR="00F45420" w:rsidRPr="006876B6" w:rsidRDefault="00F45420">
      <w:pPr>
        <w:spacing w:after="0" w:line="360" w:lineRule="auto"/>
        <w:ind w:right="-1" w:firstLine="709"/>
        <w:jc w:val="both"/>
        <w:rPr>
          <w:rFonts w:ascii="Times New Roman" w:hAnsi="Times New Roman" w:cs="Times New Roman"/>
          <w:sz w:val="30"/>
          <w:szCs w:val="30"/>
        </w:rPr>
      </w:pPr>
      <w:r w:rsidRPr="006876B6">
        <w:rPr>
          <w:rFonts w:ascii="Times New Roman" w:hAnsi="Times New Roman" w:cs="Times New Roman"/>
          <w:sz w:val="30"/>
          <w:szCs w:val="30"/>
        </w:rP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«деятельность» – деятельность юридических лиц, филиалов, представительств, учрежденных в понимании настоящего Протокола; </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lastRenderedPageBreak/>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«кредитная организация» – юридическое лицо </w:t>
      </w:r>
      <w:r w:rsidRPr="006876B6">
        <w:rPr>
          <w:rFonts w:ascii="Times New Roman" w:eastAsia="Calibri" w:hAnsi="Times New Roman" w:cs="Times New Roman"/>
          <w:sz w:val="30"/>
          <w:szCs w:val="30"/>
        </w:rPr>
        <w:t>государства-члена</w:t>
      </w:r>
      <w:r w:rsidRPr="006876B6">
        <w:rPr>
          <w:rFonts w:ascii="Times New Roman" w:hAnsi="Times New Roman" w:cs="Times New Roman"/>
          <w:sz w:val="30"/>
          <w:szCs w:val="30"/>
        </w:rPr>
        <w:t>,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«лицензия» </w:t>
      </w:r>
      <w:r w:rsidRPr="006876B6">
        <w:rPr>
          <w:rFonts w:ascii="Times New Roman" w:hAnsi="Times New Roman" w:cs="Times New Roman"/>
          <w:sz w:val="30"/>
          <w:szCs w:val="30"/>
        </w:rPr>
        <w:t xml:space="preserve">– </w:t>
      </w:r>
      <w:r w:rsidRPr="006876B6">
        <w:rPr>
          <w:rFonts w:ascii="Times New Roman" w:eastAsia="Calibri" w:hAnsi="Times New Roman" w:cs="Times New Roman"/>
          <w:sz w:val="30"/>
          <w:szCs w:val="30"/>
          <w:lang w:eastAsia="ru-RU"/>
        </w:rPr>
        <w:t>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«мера государства-члена» </w:t>
      </w:r>
      <w:r w:rsidRPr="006876B6">
        <w:rPr>
          <w:rFonts w:ascii="Times New Roman" w:hAnsi="Times New Roman" w:cs="Times New Roman"/>
          <w:sz w:val="30"/>
          <w:szCs w:val="30"/>
        </w:rPr>
        <w:t>–</w:t>
      </w:r>
      <w:r w:rsidRPr="006876B6">
        <w:rPr>
          <w:rFonts w:ascii="Times New Roman" w:eastAsia="Calibri" w:hAnsi="Times New Roman" w:cs="Times New Roman"/>
          <w:sz w:val="30"/>
          <w:szCs w:val="30"/>
          <w:lang w:eastAsia="ru-RU"/>
        </w:rPr>
        <w:t xml:space="preserve">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F45420" w:rsidRPr="006876B6" w:rsidRDefault="00F45420">
      <w:pPr>
        <w:spacing w:after="0" w:line="360" w:lineRule="auto"/>
        <w:ind w:firstLine="708"/>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«национальный режим» – предоставление лицам и финансовым услугам другого государства-члена</w:t>
      </w:r>
      <w:r w:rsidRPr="006876B6">
        <w:rPr>
          <w:rFonts w:ascii="Times New Roman" w:hAnsi="Times New Roman" w:cs="Times New Roman"/>
          <w:sz w:val="30"/>
          <w:szCs w:val="30"/>
        </w:rPr>
        <w:t xml:space="preserve"> </w:t>
      </w:r>
      <w:r w:rsidRPr="006876B6">
        <w:rPr>
          <w:rFonts w:ascii="Times New Roman" w:hAnsi="Times New Roman" w:cs="Times New Roman"/>
          <w:sz w:val="30"/>
          <w:szCs w:val="30"/>
          <w:lang w:eastAsia="ru-RU"/>
        </w:rPr>
        <w:t xml:space="preserve">при торговле финансовыми </w:t>
      </w:r>
      <w:r w:rsidRPr="006876B6">
        <w:rPr>
          <w:rFonts w:ascii="Times New Roman" w:hAnsi="Times New Roman" w:cs="Times New Roman"/>
          <w:sz w:val="30"/>
          <w:szCs w:val="30"/>
          <w:lang w:eastAsia="ru-RU"/>
        </w:rPr>
        <w:lastRenderedPageBreak/>
        <w:t>услугами режима не менее благоприятного, чем режим, предоставляемый при аналогичных обстоятельствах своим собственным лицам и финансовым услугам</w:t>
      </w:r>
      <w:r w:rsidRPr="006876B6">
        <w:rPr>
          <w:rFonts w:ascii="Times New Roman" w:hAnsi="Times New Roman" w:cs="Times New Roman"/>
          <w:b/>
          <w:i/>
          <w:sz w:val="30"/>
          <w:szCs w:val="30"/>
          <w:lang w:eastAsia="ru-RU"/>
        </w:rPr>
        <w:t xml:space="preserve"> </w:t>
      </w:r>
      <w:r w:rsidRPr="006876B6">
        <w:rPr>
          <w:rFonts w:ascii="Times New Roman" w:hAnsi="Times New Roman" w:cs="Times New Roman"/>
          <w:sz w:val="30"/>
          <w:szCs w:val="30"/>
          <w:lang w:eastAsia="ru-RU"/>
        </w:rPr>
        <w:t xml:space="preserve">на своей территории; </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«общий</w:t>
      </w:r>
      <w:r w:rsidRPr="006876B6">
        <w:rPr>
          <w:rFonts w:ascii="Times New Roman" w:hAnsi="Times New Roman" w:cs="Times New Roman"/>
          <w:b/>
          <w:i/>
          <w:sz w:val="30"/>
          <w:szCs w:val="30"/>
        </w:rPr>
        <w:t xml:space="preserve"> </w:t>
      </w:r>
      <w:r w:rsidRPr="006876B6">
        <w:rPr>
          <w:rFonts w:ascii="Times New Roman" w:hAnsi="Times New Roman" w:cs="Times New Roman"/>
          <w:sz w:val="30"/>
          <w:szCs w:val="30"/>
        </w:rPr>
        <w:t>финансовый рынок» – финансовый рынок государств-членов, который соответствует следующим критериям:</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гармонизированные требования к регулированию и надзору в сфере финансовых рынков государств-членов;</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 </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F45420" w:rsidRPr="006876B6" w:rsidRDefault="00F45420">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административное сотрудничество между уполномоченными органами государств-членов, в том числе путем обмена информацией;</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«поставка/торговля</w:t>
      </w:r>
      <w:r w:rsidRPr="006876B6">
        <w:rPr>
          <w:rFonts w:ascii="Times New Roman" w:hAnsi="Times New Roman" w:cs="Times New Roman"/>
          <w:sz w:val="30"/>
          <w:szCs w:val="30"/>
        </w:rPr>
        <w:t xml:space="preserve"> </w:t>
      </w:r>
      <w:r w:rsidRPr="006876B6">
        <w:rPr>
          <w:rFonts w:ascii="Times New Roman" w:eastAsia="Calibri" w:hAnsi="Times New Roman" w:cs="Times New Roman"/>
          <w:sz w:val="30"/>
          <w:szCs w:val="30"/>
          <w:lang w:eastAsia="ru-RU"/>
        </w:rPr>
        <w:t xml:space="preserve">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 </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с территории одного государства-члена на территорию другого государства-члена; </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на территории одного государства-члена лицом этого государства-члена лицу другого государства-члена (потребителю услуг);</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поставщиком финансовых услуг одного государства-члена путем учреждения и деятельности на территории другого государства-члена;</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lastRenderedPageBreak/>
        <w:t xml:space="preserve">«поставщик финансовых услуг» – любое физическое или юридическое лицо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поставляющее финансовые услуги, за исключением государственных учреждений;</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p w:rsidR="00F45420" w:rsidRPr="006876B6" w:rsidRDefault="00F45420">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w:t>
      </w:r>
      <w:r w:rsidRPr="006876B6">
        <w:rPr>
          <w:rFonts w:ascii="Times New Roman" w:hAnsi="Times New Roman" w:cs="Times New Roman"/>
          <w:sz w:val="30"/>
          <w:szCs w:val="30"/>
          <w:lang w:eastAsia="ru-RU"/>
        </w:rPr>
        <w:t>и финансовым услугам</w:t>
      </w:r>
      <w:r w:rsidRPr="006876B6">
        <w:rPr>
          <w:rFonts w:ascii="Times New Roman" w:hAnsi="Times New Roman" w:cs="Times New Roman"/>
          <w:b/>
          <w:i/>
          <w:sz w:val="30"/>
          <w:szCs w:val="30"/>
          <w:lang w:eastAsia="ru-RU"/>
        </w:rPr>
        <w:t xml:space="preserve"> </w:t>
      </w:r>
      <w:r w:rsidRPr="006876B6">
        <w:rPr>
          <w:rFonts w:ascii="Times New Roman" w:hAnsi="Times New Roman" w:cs="Times New Roman"/>
          <w:sz w:val="30"/>
          <w:szCs w:val="30"/>
        </w:rPr>
        <w:t>третьих стран;</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F45420" w:rsidRPr="006876B6" w:rsidRDefault="00F45420">
      <w:pPr>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w:t>
      </w:r>
      <w:r w:rsidRPr="006876B6">
        <w:rPr>
          <w:rFonts w:ascii="Times New Roman" w:eastAsia="Calibri" w:hAnsi="Times New Roman" w:cs="Times New Roman"/>
          <w:sz w:val="30"/>
          <w:szCs w:val="30"/>
          <w:lang w:eastAsia="ru-RU"/>
        </w:rPr>
        <w:lastRenderedPageBreak/>
        <w:t>на соответствие целям экономического планирования конкретной отрасли;</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 xml:space="preserve">«учреждение»: </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 xml:space="preserve">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 </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 xml:space="preserve">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 </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 xml:space="preserve">открытие филиала; </w:t>
      </w:r>
    </w:p>
    <w:p w:rsidR="00F45420" w:rsidRPr="006876B6" w:rsidRDefault="00F45420">
      <w:pPr>
        <w:spacing w:after="0" w:line="360" w:lineRule="auto"/>
        <w:ind w:left="20" w:right="40" w:firstLine="700"/>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открытие представительства;</w:t>
      </w:r>
    </w:p>
    <w:p w:rsidR="00F45420" w:rsidRPr="006876B6" w:rsidRDefault="00F45420">
      <w:pPr>
        <w:spacing w:after="0" w:line="360" w:lineRule="auto"/>
        <w:ind w:left="20" w:right="40" w:firstLine="688"/>
        <w:jc w:val="both"/>
        <w:rPr>
          <w:rFonts w:ascii="Times New Roman" w:eastAsia="Arial" w:hAnsi="Times New Roman" w:cs="Times New Roman"/>
          <w:sz w:val="30"/>
          <w:szCs w:val="30"/>
        </w:rPr>
      </w:pPr>
      <w:r w:rsidRPr="006876B6">
        <w:rPr>
          <w:rFonts w:ascii="Times New Roman" w:hAnsi="Times New Roman" w:cs="Times New Roman"/>
          <w:sz w:val="30"/>
          <w:szCs w:val="30"/>
        </w:rPr>
        <w:t>«финансовые услуги» – услуги финансового характера, включающие в себя следующие виды услуг:</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страховые и относящиеся к страховым услуги:</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lang w:val="en-US"/>
        </w:rPr>
        <w:lastRenderedPageBreak/>
        <w:t>a</w:t>
      </w:r>
      <w:r w:rsidRPr="006876B6">
        <w:rPr>
          <w:rFonts w:ascii="Times New Roman" w:hAnsi="Times New Roman" w:cs="Times New Roman"/>
          <w:sz w:val="30"/>
          <w:szCs w:val="30"/>
        </w:rPr>
        <w:t>) страхование (</w:t>
      </w:r>
      <w:proofErr w:type="spellStart"/>
      <w:r w:rsidRPr="006876B6">
        <w:rPr>
          <w:rFonts w:ascii="Times New Roman" w:hAnsi="Times New Roman" w:cs="Times New Roman"/>
          <w:sz w:val="30"/>
          <w:szCs w:val="30"/>
        </w:rPr>
        <w:t>сострахование</w:t>
      </w:r>
      <w:proofErr w:type="spellEnd"/>
      <w:r w:rsidRPr="006876B6">
        <w:rPr>
          <w:rFonts w:ascii="Times New Roman" w:hAnsi="Times New Roman" w:cs="Times New Roman"/>
          <w:sz w:val="30"/>
          <w:szCs w:val="30"/>
        </w:rPr>
        <w:t xml:space="preserve">): страхование жизни, страхование иное, чем страхование жизни; </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б) перестрахование;</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в) страховое посредничество, такое как брокерское и агентское посредничество;</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 xml:space="preserve">г) вспомогательные услуги по страхованию, такие как консультативные, актуарные услуги, </w:t>
      </w:r>
      <w:r w:rsidRPr="006876B6">
        <w:rPr>
          <w:rFonts w:ascii="Times New Roman" w:hAnsi="Times New Roman" w:cs="Times New Roman"/>
          <w:sz w:val="30"/>
          <w:szCs w:val="30"/>
          <w:lang w:eastAsia="ru-RU"/>
        </w:rPr>
        <w:t>услуги по оценке</w:t>
      </w:r>
      <w:r w:rsidRPr="006876B6">
        <w:rPr>
          <w:rFonts w:ascii="Times New Roman" w:hAnsi="Times New Roman" w:cs="Times New Roman"/>
          <w:sz w:val="30"/>
          <w:szCs w:val="30"/>
        </w:rPr>
        <w:t xml:space="preserve"> риска и услуги по урегулированию претензий;</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банковские услуги:</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а) прием от населения вкладов (депозитов)</w:t>
      </w:r>
      <w:r w:rsidRPr="006876B6">
        <w:rPr>
          <w:rFonts w:ascii="Times New Roman" w:hAnsi="Times New Roman" w:cs="Times New Roman"/>
          <w:b/>
          <w:i/>
          <w:sz w:val="30"/>
          <w:szCs w:val="30"/>
        </w:rPr>
        <w:t xml:space="preserve"> </w:t>
      </w:r>
      <w:r w:rsidRPr="006876B6">
        <w:rPr>
          <w:rFonts w:ascii="Times New Roman" w:hAnsi="Times New Roman" w:cs="Times New Roman"/>
          <w:sz w:val="30"/>
          <w:szCs w:val="30"/>
        </w:rPr>
        <w:t>и других подлежащих выплате денежных средств;</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в) финансовый лизинг;</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г) все виды услуг по платежам и денежным переводам;</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 xml:space="preserve">д) торговля за свой счет и за счет клиентов, на бирже и </w:t>
      </w:r>
      <w:r w:rsidRPr="006876B6">
        <w:rPr>
          <w:rFonts w:ascii="Times New Roman" w:hAnsi="Times New Roman" w:cs="Times New Roman"/>
          <w:sz w:val="30"/>
          <w:szCs w:val="30"/>
          <w:lang w:eastAsia="ru-RU"/>
        </w:rPr>
        <w:t>внебиржевом рынке</w:t>
      </w:r>
      <w:r w:rsidRPr="006876B6">
        <w:rPr>
          <w:rFonts w:ascii="Times New Roman" w:hAnsi="Times New Roman" w:cs="Times New Roman"/>
          <w:sz w:val="30"/>
          <w:szCs w:val="30"/>
        </w:rPr>
        <w:t xml:space="preserve">, либо иным образом: иностранной валютой; </w:t>
      </w:r>
      <w:proofErr w:type="spellStart"/>
      <w:r w:rsidRPr="006876B6">
        <w:rPr>
          <w:rFonts w:ascii="Times New Roman" w:hAnsi="Times New Roman" w:cs="Times New Roman"/>
          <w:sz w:val="30"/>
          <w:szCs w:val="30"/>
        </w:rPr>
        <w:t>деривативами</w:t>
      </w:r>
      <w:proofErr w:type="spellEnd"/>
      <w:r w:rsidRPr="006876B6">
        <w:rPr>
          <w:rFonts w:ascii="Times New Roman" w:hAnsi="Times New Roman" w:cs="Times New Roman"/>
          <w:sz w:val="30"/>
          <w:szCs w:val="30"/>
        </w:rPr>
        <w:t xml:space="preserve">, в том числе, фьючерсами и опционами; инструментами, касающимися валютных курсов и процентных ставок, включая сделки </w:t>
      </w:r>
      <w:r w:rsidRPr="006876B6">
        <w:rPr>
          <w:rFonts w:ascii="Times New Roman" w:hAnsi="Times New Roman" w:cs="Times New Roman"/>
          <w:sz w:val="30"/>
          <w:szCs w:val="30"/>
          <w:lang w:eastAsia="ru-RU"/>
        </w:rPr>
        <w:t>«</w:t>
      </w:r>
      <w:r w:rsidRPr="006876B6">
        <w:rPr>
          <w:rFonts w:ascii="Times New Roman" w:hAnsi="Times New Roman" w:cs="Times New Roman"/>
          <w:sz w:val="30"/>
          <w:szCs w:val="30"/>
        </w:rPr>
        <w:t>своп</w:t>
      </w:r>
      <w:r w:rsidRPr="006876B6">
        <w:rPr>
          <w:rFonts w:ascii="Times New Roman" w:hAnsi="Times New Roman" w:cs="Times New Roman"/>
          <w:sz w:val="30"/>
          <w:szCs w:val="30"/>
          <w:lang w:eastAsia="ru-RU"/>
        </w:rPr>
        <w:t>»</w:t>
      </w:r>
      <w:r w:rsidRPr="006876B6">
        <w:rPr>
          <w:rFonts w:ascii="Times New Roman" w:hAnsi="Times New Roman" w:cs="Times New Roman"/>
          <w:sz w:val="30"/>
          <w:szCs w:val="30"/>
        </w:rPr>
        <w:t xml:space="preserve"> и форвардные сделки;</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w:t>
      </w:r>
      <w:r w:rsidRPr="006876B6">
        <w:rPr>
          <w:rFonts w:ascii="Times New Roman" w:hAnsi="Times New Roman" w:cs="Times New Roman"/>
          <w:b/>
          <w:i/>
          <w:sz w:val="30"/>
          <w:szCs w:val="30"/>
        </w:rPr>
        <w:t xml:space="preserve"> </w:t>
      </w:r>
      <w:r w:rsidRPr="006876B6">
        <w:rPr>
          <w:rFonts w:ascii="Times New Roman" w:hAnsi="Times New Roman" w:cs="Times New Roman"/>
          <w:sz w:val="30"/>
          <w:szCs w:val="30"/>
        </w:rPr>
        <w:t>связанные с анализом кредитных условий;</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услуги на рынке ценных бумаг:</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lastRenderedPageBreak/>
        <w:t>а) торговля финансовыми инструментами за свой счет и за счет клиентов, на бирже и внебиржевом рынке, либо иным образом;</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 xml:space="preserve">б) участие в эмиссии (выпуске) всех видов ценных бумаг, включая гарантирование и размещение, в качестве агента (государственного или частного), и </w:t>
      </w:r>
      <w:r w:rsidRPr="006876B6">
        <w:rPr>
          <w:rFonts w:ascii="Times New Roman" w:hAnsi="Times New Roman" w:cs="Times New Roman"/>
          <w:sz w:val="30"/>
          <w:szCs w:val="30"/>
          <w:lang w:eastAsia="ru-RU"/>
        </w:rPr>
        <w:t>оказание</w:t>
      </w:r>
      <w:r w:rsidRPr="006876B6">
        <w:rPr>
          <w:rFonts w:ascii="Times New Roman" w:hAnsi="Times New Roman" w:cs="Times New Roman"/>
          <w:sz w:val="30"/>
          <w:szCs w:val="30"/>
        </w:rPr>
        <w:t xml:space="preserve"> услуг, относящихся к такой эмиссии (выпуску);</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в) брокерские операции на финансовом рынке;</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 xml:space="preserve">д) клиринговые услуги по финансовым активам, включая ценные бумаги, </w:t>
      </w:r>
      <w:proofErr w:type="spellStart"/>
      <w:r w:rsidRPr="006876B6">
        <w:rPr>
          <w:rFonts w:ascii="Times New Roman" w:hAnsi="Times New Roman" w:cs="Times New Roman"/>
          <w:sz w:val="30"/>
          <w:szCs w:val="30"/>
        </w:rPr>
        <w:t>деривативы</w:t>
      </w:r>
      <w:proofErr w:type="spellEnd"/>
      <w:r w:rsidRPr="006876B6">
        <w:rPr>
          <w:rFonts w:ascii="Times New Roman" w:hAnsi="Times New Roman" w:cs="Times New Roman"/>
          <w:sz w:val="30"/>
          <w:szCs w:val="30"/>
        </w:rPr>
        <w:t xml:space="preserve"> и другие финансовые инструменты;</w:t>
      </w:r>
    </w:p>
    <w:p w:rsidR="00F45420" w:rsidRPr="006876B6" w:rsidRDefault="00F45420">
      <w:pPr>
        <w:spacing w:after="0" w:line="360" w:lineRule="auto"/>
        <w:ind w:firstLine="708"/>
        <w:jc w:val="both"/>
        <w:rPr>
          <w:rFonts w:ascii="Times New Roman" w:hAnsi="Times New Roman" w:cs="Times New Roman"/>
          <w:sz w:val="30"/>
          <w:szCs w:val="30"/>
        </w:rPr>
      </w:pPr>
      <w:r w:rsidRPr="006876B6">
        <w:rPr>
          <w:rFonts w:ascii="Times New Roman" w:hAnsi="Times New Roman" w:cs="Times New Roman"/>
          <w:sz w:val="30"/>
          <w:szCs w:val="30"/>
        </w:rP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F45420" w:rsidRPr="006876B6" w:rsidRDefault="00F45420">
      <w:pPr>
        <w:spacing w:after="0" w:line="360" w:lineRule="auto"/>
        <w:ind w:right="-1" w:firstLine="708"/>
        <w:jc w:val="both"/>
        <w:rPr>
          <w:rFonts w:ascii="Times New Roman" w:hAnsi="Times New Roman" w:cs="Times New Roman"/>
          <w:sz w:val="30"/>
          <w:szCs w:val="30"/>
        </w:rPr>
      </w:pPr>
      <w:r w:rsidRPr="006876B6">
        <w:rPr>
          <w:rFonts w:ascii="Times New Roman" w:hAnsi="Times New Roman" w:cs="Times New Roman"/>
          <w:sz w:val="30"/>
          <w:szCs w:val="30"/>
        </w:rP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F45420" w:rsidRPr="006876B6" w:rsidRDefault="00F45420">
      <w:pPr>
        <w:spacing w:after="0" w:line="360" w:lineRule="auto"/>
        <w:ind w:right="-1" w:firstLine="709"/>
        <w:jc w:val="both"/>
        <w:rPr>
          <w:rFonts w:ascii="Times New Roman" w:eastAsia="Arial" w:hAnsi="Times New Roman" w:cs="Times New Roman"/>
          <w:sz w:val="30"/>
          <w:szCs w:val="30"/>
        </w:rPr>
      </w:pPr>
      <w:r w:rsidRPr="006876B6">
        <w:rPr>
          <w:rFonts w:ascii="Times New Roman" w:eastAsia="Arial" w:hAnsi="Times New Roman" w:cs="Times New Roman"/>
          <w:sz w:val="30"/>
          <w:szCs w:val="30"/>
        </w:rPr>
        <w:t xml:space="preserve">Иные понятия в настоящем Протоколе используются в значении, указанном в Протоколе о торговле услугами, учреждении, деятельности и </w:t>
      </w:r>
      <w:r w:rsidR="0097187B" w:rsidRPr="006876B6">
        <w:rPr>
          <w:rFonts w:ascii="Times New Roman" w:eastAsia="Arial" w:hAnsi="Times New Roman" w:cs="Times New Roman"/>
          <w:sz w:val="30"/>
          <w:szCs w:val="30"/>
        </w:rPr>
        <w:t xml:space="preserve">осуществлении инвестиций </w:t>
      </w:r>
      <w:r w:rsidRPr="006876B6">
        <w:rPr>
          <w:rFonts w:ascii="Times New Roman" w:eastAsia="Arial" w:hAnsi="Times New Roman" w:cs="Times New Roman"/>
          <w:sz w:val="30"/>
          <w:szCs w:val="30"/>
        </w:rPr>
        <w:t>(приложение № 16 к Договору).</w:t>
      </w:r>
    </w:p>
    <w:p w:rsidR="00F45420" w:rsidRPr="006876B6" w:rsidRDefault="00F45420">
      <w:pPr>
        <w:spacing w:after="0" w:line="360" w:lineRule="auto"/>
        <w:ind w:firstLine="709"/>
        <w:jc w:val="both"/>
        <w:rPr>
          <w:rFonts w:ascii="Times New Roman" w:hAnsi="Times New Roman" w:cs="Times New Roman"/>
          <w:sz w:val="30"/>
          <w:szCs w:val="30"/>
          <w:lang w:eastAsia="ru-RU"/>
        </w:rPr>
      </w:pPr>
      <w:r w:rsidRPr="006876B6">
        <w:rPr>
          <w:rFonts w:ascii="Times New Roman" w:eastAsia="Calibri" w:hAnsi="Times New Roman" w:cs="Times New Roman"/>
          <w:sz w:val="30"/>
          <w:szCs w:val="30"/>
          <w:lang w:eastAsia="ru-RU"/>
        </w:rPr>
        <w:t>4. </w:t>
      </w:r>
      <w:r w:rsidRPr="006876B6">
        <w:rPr>
          <w:rFonts w:ascii="Times New Roman" w:hAnsi="Times New Roman" w:cs="Times New Roman"/>
          <w:sz w:val="30"/>
          <w:szCs w:val="30"/>
          <w:lang w:eastAsia="ru-RU"/>
        </w:rPr>
        <w:t xml:space="preserve">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w:t>
      </w:r>
      <w:r w:rsidRPr="006876B6">
        <w:rPr>
          <w:rFonts w:ascii="Times New Roman" w:hAnsi="Times New Roman" w:cs="Times New Roman"/>
          <w:sz w:val="30"/>
          <w:szCs w:val="30"/>
          <w:lang w:eastAsia="ru-RU"/>
        </w:rPr>
        <w:lastRenderedPageBreak/>
        <w:t xml:space="preserve">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приложении № 1 к настоящему Протоколу, </w:t>
      </w:r>
      <w:r w:rsidRPr="006876B6">
        <w:rPr>
          <w:rFonts w:ascii="Times New Roman" w:hAnsi="Times New Roman" w:cs="Times New Roman"/>
          <w:sz w:val="30"/>
          <w:szCs w:val="30"/>
        </w:rPr>
        <w:t>с территории одного государства-члена на территорию другого государства-члена</w:t>
      </w:r>
      <w:r w:rsidRPr="006876B6">
        <w:rPr>
          <w:rFonts w:ascii="Times New Roman" w:hAnsi="Times New Roman" w:cs="Times New Roman"/>
          <w:sz w:val="30"/>
          <w:szCs w:val="30"/>
          <w:lang w:eastAsia="ru-RU"/>
        </w:rPr>
        <w:t xml:space="preserve"> следующих видов финансовых услуг: </w:t>
      </w:r>
    </w:p>
    <w:p w:rsidR="00F45420" w:rsidRPr="006876B6" w:rsidRDefault="00F4542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страхование рисков, относящихся к:</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товарам, перемещаемым в рамках международного транзита;</w:t>
      </w:r>
    </w:p>
    <w:p w:rsidR="00F45420" w:rsidRPr="006876B6" w:rsidRDefault="00F4542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F45420" w:rsidRPr="006876B6" w:rsidRDefault="00F4542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F45420" w:rsidRPr="006876B6" w:rsidRDefault="00F4542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r w:rsidRPr="006876B6" w:rsidDel="004134EE">
        <w:rPr>
          <w:rFonts w:ascii="Times New Roman" w:eastAsia="Calibri" w:hAnsi="Times New Roman" w:cs="Times New Roman"/>
          <w:sz w:val="30"/>
          <w:szCs w:val="30"/>
          <w:lang w:eastAsia="ru-RU"/>
        </w:rPr>
        <w:t xml:space="preserve"> </w:t>
      </w:r>
    </w:p>
    <w:p w:rsidR="00F45420" w:rsidRPr="006876B6" w:rsidRDefault="00F45420">
      <w:pPr>
        <w:tabs>
          <w:tab w:val="left" w:pos="0"/>
          <w:tab w:val="left" w:pos="1134"/>
        </w:tabs>
        <w:spacing w:after="0" w:line="360" w:lineRule="auto"/>
        <w:ind w:firstLine="709"/>
        <w:jc w:val="both"/>
        <w:rPr>
          <w:rFonts w:ascii="Times New Roman" w:hAnsi="Times New Roman" w:cs="Times New Roman"/>
          <w:sz w:val="30"/>
          <w:szCs w:val="30"/>
        </w:rPr>
      </w:pPr>
      <w:r w:rsidRPr="006876B6">
        <w:rPr>
          <w:rFonts w:ascii="Times New Roman" w:eastAsia="Calibri" w:hAnsi="Times New Roman" w:cs="Times New Roman"/>
          <w:sz w:val="30"/>
          <w:szCs w:val="30"/>
          <w:lang w:eastAsia="ru-RU"/>
        </w:rPr>
        <w:lastRenderedPageBreak/>
        <w:t>5. Каждое г</w:t>
      </w:r>
      <w:r w:rsidRPr="006876B6">
        <w:rPr>
          <w:rFonts w:ascii="Times New Roman" w:eastAsia="Calibri" w:hAnsi="Times New Roman" w:cs="Times New Roman"/>
          <w:sz w:val="30"/>
          <w:szCs w:val="30"/>
        </w:rPr>
        <w:t>осударство-член</w:t>
      </w:r>
      <w:r w:rsidRPr="006876B6">
        <w:rPr>
          <w:rFonts w:ascii="Times New Roman" w:eastAsia="Calibri" w:hAnsi="Times New Roman" w:cs="Times New Roman"/>
          <w:sz w:val="30"/>
          <w:szCs w:val="30"/>
          <w:lang w:eastAsia="ru-RU"/>
        </w:rPr>
        <w:t xml:space="preserve"> разрешает лицам этого </w:t>
      </w:r>
      <w:r w:rsidRPr="006876B6">
        <w:rPr>
          <w:rFonts w:ascii="Times New Roman" w:eastAsia="Calibri" w:hAnsi="Times New Roman" w:cs="Times New Roman"/>
          <w:sz w:val="30"/>
          <w:szCs w:val="30"/>
          <w:lang w:eastAsia="ru-RU"/>
        </w:rPr>
        <w:br/>
        <w:t>г</w:t>
      </w:r>
      <w:r w:rsidRPr="006876B6">
        <w:rPr>
          <w:rFonts w:ascii="Times New Roman" w:eastAsia="Calibri" w:hAnsi="Times New Roman" w:cs="Times New Roman"/>
          <w:sz w:val="30"/>
          <w:szCs w:val="30"/>
        </w:rPr>
        <w:t>осударства-члена</w:t>
      </w:r>
      <w:r w:rsidRPr="006876B6">
        <w:rPr>
          <w:rFonts w:ascii="Times New Roman" w:eastAsia="Calibri" w:hAnsi="Times New Roman" w:cs="Times New Roman"/>
          <w:sz w:val="30"/>
          <w:szCs w:val="30"/>
          <w:lang w:eastAsia="ru-RU"/>
        </w:rPr>
        <w:t xml:space="preserve"> на территории другого г</w:t>
      </w:r>
      <w:r w:rsidRPr="006876B6">
        <w:rPr>
          <w:rFonts w:ascii="Times New Roman" w:eastAsia="Calibri" w:hAnsi="Times New Roman" w:cs="Times New Roman"/>
          <w:sz w:val="30"/>
          <w:szCs w:val="30"/>
        </w:rPr>
        <w:t>осударства-члена</w:t>
      </w:r>
      <w:r w:rsidRPr="006876B6">
        <w:rPr>
          <w:rFonts w:ascii="Times New Roman" w:eastAsia="Calibri" w:hAnsi="Times New Roman" w:cs="Times New Roman"/>
          <w:sz w:val="30"/>
          <w:szCs w:val="30"/>
          <w:lang w:eastAsia="ru-RU"/>
        </w:rPr>
        <w:t xml:space="preserve"> потреблять финансовые услуги, указанные в подпунктах 1 – 4 пункта 4 настоящего Протокола.</w:t>
      </w:r>
      <w:r w:rsidRPr="006876B6">
        <w:rPr>
          <w:rFonts w:ascii="Times New Roman" w:hAnsi="Times New Roman" w:cs="Times New Roman"/>
          <w:sz w:val="30"/>
          <w:szCs w:val="30"/>
        </w:rPr>
        <w:t xml:space="preserve"> </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приложении № 2 к настоящему Протоколу. </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eastAsia="Calibri" w:hAnsi="Times New Roman" w:cs="Times New Roman"/>
          <w:sz w:val="30"/>
          <w:szCs w:val="30"/>
          <w:lang w:eastAsia="ru-RU"/>
        </w:rPr>
        <w:t>7. </w:t>
      </w:r>
      <w:r w:rsidRPr="006876B6">
        <w:rPr>
          <w:rFonts w:ascii="Times New Roman" w:hAnsi="Times New Roman" w:cs="Times New Roman"/>
          <w:sz w:val="30"/>
          <w:szCs w:val="30"/>
          <w:lang w:eastAsia="ru-RU"/>
        </w:rPr>
        <w:t>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режим наибольшего благоприятствования.</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eastAsia="Calibri" w:hAnsi="Times New Roman" w:cs="Times New Roman"/>
          <w:sz w:val="30"/>
          <w:szCs w:val="30"/>
          <w:lang w:eastAsia="ru-RU"/>
        </w:rPr>
        <w:t>8. Вопросы торговли финансовыми услугами с третьими государствами, деятельности юридических лиц, в капитале которых участвует государство, п</w:t>
      </w:r>
      <w:r w:rsidRPr="006876B6">
        <w:rPr>
          <w:rFonts w:ascii="Times New Roman" w:hAnsi="Times New Roman" w:cs="Times New Roman"/>
          <w:sz w:val="30"/>
          <w:szCs w:val="30"/>
          <w:lang w:eastAsia="ru-RU"/>
        </w:rPr>
        <w:t xml:space="preserve">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w:t>
      </w:r>
      <w:r w:rsidR="0097187B" w:rsidRPr="006876B6">
        <w:rPr>
          <w:rFonts w:ascii="Times New Roman" w:hAnsi="Times New Roman" w:cs="Times New Roman"/>
          <w:sz w:val="30"/>
          <w:szCs w:val="30"/>
          <w:lang w:eastAsia="ru-RU"/>
        </w:rPr>
        <w:t xml:space="preserve">осуществлении инвестиций </w:t>
      </w:r>
      <w:r w:rsidRPr="006876B6">
        <w:rPr>
          <w:rFonts w:ascii="Times New Roman" w:hAnsi="Times New Roman" w:cs="Times New Roman"/>
          <w:sz w:val="30"/>
          <w:szCs w:val="30"/>
          <w:lang w:eastAsia="ru-RU"/>
        </w:rPr>
        <w:t>(приложение № 16 к Договору).</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lastRenderedPageBreak/>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r w:rsidR="00D161CC" w:rsidRPr="006876B6">
        <w:rPr>
          <w:rFonts w:ascii="Times New Roman" w:hAnsi="Times New Roman" w:cs="Times New Roman"/>
          <w:sz w:val="30"/>
          <w:szCs w:val="30"/>
          <w:lang w:eastAsia="ru-RU"/>
        </w:rPr>
        <w:t xml:space="preserve"> </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10. В секторах, перечисленных в пункте 4 настоящего Протокола, за исключением случаев, предусмотренных в приложении № 1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числа поставщиков финансовых услуг в форме квоты, монополии, теста на экономическую целесообразность или в любой иной количественной форме;</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операций любого поставщика финансовых услуг в форме квоты, теста на экономическую целесообразность или в любой иной количественной форме.</w:t>
      </w:r>
    </w:p>
    <w:p w:rsidR="00F45420" w:rsidRPr="006876B6" w:rsidRDefault="00F45420">
      <w:pPr>
        <w:tabs>
          <w:tab w:val="left" w:pos="993"/>
        </w:tabs>
        <w:spacing w:after="0" w:line="360" w:lineRule="auto"/>
        <w:ind w:firstLine="709"/>
        <w:jc w:val="both"/>
        <w:rPr>
          <w:rFonts w:ascii="Times New Roman" w:hAnsi="Times New Roman" w:cs="Times New Roman"/>
          <w:b/>
          <w:i/>
          <w:sz w:val="30"/>
          <w:szCs w:val="30"/>
          <w:lang w:eastAsia="ru-RU"/>
        </w:rPr>
      </w:pPr>
      <w:r w:rsidRPr="006876B6">
        <w:rPr>
          <w:rFonts w:ascii="Times New Roman" w:hAnsi="Times New Roman" w:cs="Times New Roman"/>
          <w:sz w:val="30"/>
          <w:szCs w:val="30"/>
          <w:lang w:eastAsia="ru-RU"/>
        </w:rPr>
        <w:t>В секторах, перечисленных в пункте 4 настоящего Протокола, за исключением случаев, предусмотренных в приложении № 1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r w:rsidRPr="006876B6">
        <w:rPr>
          <w:rFonts w:ascii="Times New Roman" w:hAnsi="Times New Roman" w:cs="Times New Roman"/>
          <w:b/>
          <w:i/>
          <w:sz w:val="30"/>
          <w:szCs w:val="30"/>
          <w:lang w:eastAsia="ru-RU"/>
        </w:rPr>
        <w:t xml:space="preserve"> </w:t>
      </w:r>
    </w:p>
    <w:p w:rsidR="00F45420" w:rsidRPr="006876B6" w:rsidRDefault="00F45420">
      <w:pPr>
        <w:tabs>
          <w:tab w:val="left" w:pos="993"/>
        </w:tabs>
        <w:spacing w:after="0" w:line="360" w:lineRule="auto"/>
        <w:ind w:firstLine="709"/>
        <w:jc w:val="both"/>
        <w:rPr>
          <w:rFonts w:ascii="Times New Roman" w:hAnsi="Times New Roman" w:cs="Times New Roman"/>
          <w:b/>
          <w:i/>
          <w:sz w:val="30"/>
          <w:szCs w:val="30"/>
          <w:lang w:eastAsia="ru-RU"/>
        </w:rPr>
      </w:pPr>
      <w:r w:rsidRPr="006876B6">
        <w:rPr>
          <w:rFonts w:ascii="Times New Roman" w:eastAsia="Calibri" w:hAnsi="Times New Roman" w:cs="Times New Roman"/>
          <w:sz w:val="30"/>
          <w:szCs w:val="30"/>
          <w:lang w:eastAsia="ru-RU"/>
        </w:rPr>
        <w:t xml:space="preserve">11. За исключением ограничений, предусмотренных индивидуальным национальным перечнем для каждого из государств-членов в приложении № 2 к настоящему Протоколу ни одно из государств-членов на своей территории не применяет и не вводит в </w:t>
      </w:r>
      <w:r w:rsidRPr="006876B6">
        <w:rPr>
          <w:rFonts w:ascii="Times New Roman" w:eastAsia="Calibri" w:hAnsi="Times New Roman" w:cs="Times New Roman"/>
          <w:sz w:val="30"/>
          <w:szCs w:val="30"/>
          <w:lang w:eastAsia="ru-RU"/>
        </w:rPr>
        <w:lastRenderedPageBreak/>
        <w:t>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F45420" w:rsidRPr="006876B6" w:rsidRDefault="00F45420">
      <w:pPr>
        <w:tabs>
          <w:tab w:val="left" w:pos="993"/>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формы учреждения, в том числе организационно-правовой формы юридического лица;</w:t>
      </w:r>
    </w:p>
    <w:p w:rsidR="00F45420" w:rsidRPr="006876B6" w:rsidRDefault="00F45420">
      <w:pPr>
        <w:tabs>
          <w:tab w:val="left" w:pos="993"/>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F45420" w:rsidRPr="006876B6" w:rsidRDefault="00F45420">
      <w:pPr>
        <w:tabs>
          <w:tab w:val="left" w:pos="993"/>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приобретаемого объема доли в капитале юридического лица или степени контроля над юридическим лицом;</w:t>
      </w:r>
    </w:p>
    <w:p w:rsidR="00F45420" w:rsidRPr="006876B6" w:rsidRDefault="00F45420">
      <w:pPr>
        <w:tabs>
          <w:tab w:val="left" w:pos="993"/>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Вопросы въезда, выезда, пребывания и трудовой деятельности физических лиц регулируются разделом XX</w:t>
      </w:r>
      <w:r w:rsidRPr="006876B6">
        <w:rPr>
          <w:rFonts w:ascii="Times New Roman" w:hAnsi="Times New Roman" w:cs="Times New Roman"/>
          <w:sz w:val="30"/>
          <w:szCs w:val="30"/>
          <w:lang w:val="en-US"/>
        </w:rPr>
        <w:t>V</w:t>
      </w:r>
      <w:r w:rsidRPr="006876B6">
        <w:rPr>
          <w:rFonts w:ascii="Times New Roman" w:hAnsi="Times New Roman" w:cs="Times New Roman"/>
          <w:sz w:val="30"/>
          <w:szCs w:val="30"/>
        </w:rPr>
        <w:t xml:space="preserve">I Договора </w:t>
      </w:r>
      <w:r w:rsidRPr="006876B6">
        <w:rPr>
          <w:rFonts w:ascii="Times New Roman" w:hAnsi="Times New Roman" w:cs="Times New Roman"/>
          <w:sz w:val="30"/>
          <w:szCs w:val="30"/>
          <w:lang w:val="en-US"/>
        </w:rPr>
        <w:t>c</w:t>
      </w:r>
      <w:r w:rsidRPr="006876B6">
        <w:rPr>
          <w:rFonts w:ascii="Times New Roman" w:hAnsi="Times New Roman" w:cs="Times New Roman"/>
          <w:sz w:val="30"/>
          <w:szCs w:val="30"/>
        </w:rPr>
        <w:t xml:space="preserve"> учетом ограничений, указанных в индивидуальном национальном перечне для каждого государства-члена в приложении № 2 к настоящему Протоколу.</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13. В отношении финансовых услуг, указанных в индивидуальном национальном перечне в приложении № 1 к настоящему Протоколу и ограничений в отношении учреждения и (или) деятельности, указанных в индивидуальном национальном перечне в приложении № 2 к настоящему Протоколу, каждое государство-член обеспечивает, чтобы все меры этого государства-члена, влияющие на торговлю </w:t>
      </w:r>
      <w:r w:rsidRPr="006876B6">
        <w:rPr>
          <w:rFonts w:ascii="Times New Roman" w:hAnsi="Times New Roman" w:cs="Times New Roman"/>
          <w:sz w:val="30"/>
          <w:szCs w:val="30"/>
        </w:rPr>
        <w:lastRenderedPageBreak/>
        <w:t>финансовыми услугами, применялись разумным, объективным и беспристрастным образом.</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14.</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основывались на объективных и гласных критериях, таких как компетентность и способность поставлять услугу;</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не были более обременительными, чем это необходимо для обеспечения качества услуги;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в случае процедур лицензирования – не были сами по себе ограничением на поставку услуги.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16. До вступления в силу правил, разработанных в соответствии с пунктом 15 настоящего Протокола, для секторов финансовых услуг, </w:t>
      </w:r>
      <w:r w:rsidRPr="006876B6">
        <w:rPr>
          <w:rFonts w:ascii="Times New Roman" w:hAnsi="Times New Roman" w:cs="Times New Roman"/>
          <w:sz w:val="30"/>
          <w:szCs w:val="30"/>
        </w:rPr>
        <w:lastRenderedPageBreak/>
        <w:t xml:space="preserve">указанных в индивидуальных национальных перечнях в </w:t>
      </w:r>
      <w:r w:rsidRPr="006876B6">
        <w:rPr>
          <w:rFonts w:ascii="Times New Roman" w:hAnsi="Times New Roman" w:cs="Times New Roman"/>
          <w:sz w:val="30"/>
          <w:szCs w:val="30"/>
        </w:rPr>
        <w:br/>
        <w:t>приложении № 1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приложении № 1 к настоящему Протоколу.</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1 – 3 пункта 15 настоящего Протокола, и могли бы разумно ожидаться от этого государства-члена на дату подписания Договора.</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17.</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rPr>
        <w:t>3) все лицензионные процедуры и тре</w:t>
      </w:r>
      <w:r w:rsidRPr="006876B6">
        <w:rPr>
          <w:rFonts w:ascii="Times New Roman" w:hAnsi="Times New Roman" w:cs="Times New Roman"/>
          <w:sz w:val="30"/>
          <w:szCs w:val="30"/>
          <w:lang w:eastAsia="ru-RU"/>
        </w:rPr>
        <w:t xml:space="preserve">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w:t>
      </w:r>
      <w:r w:rsidRPr="006876B6">
        <w:rPr>
          <w:rFonts w:ascii="Times New Roman" w:hAnsi="Times New Roman" w:cs="Times New Roman"/>
          <w:sz w:val="30"/>
          <w:szCs w:val="30"/>
          <w:lang w:eastAsia="ru-RU"/>
        </w:rPr>
        <w:lastRenderedPageBreak/>
        <w:t>процедуры или требования, публиковалось до даты его вступления в силу;</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lang w:eastAsia="ru-RU"/>
        </w:rPr>
        <w:t>4) </w:t>
      </w:r>
      <w:r w:rsidRPr="006876B6">
        <w:rPr>
          <w:rFonts w:ascii="Times New Roman" w:hAnsi="Times New Roman" w:cs="Times New Roman"/>
          <w:sz w:val="30"/>
          <w:szCs w:val="30"/>
        </w:rPr>
        <w:t>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6) по письменному требованию заявителя, которому было отказано в приеме заявления, уполномоченный орган </w:t>
      </w:r>
      <w:r w:rsidRPr="006876B6">
        <w:rPr>
          <w:rFonts w:ascii="Times New Roman" w:hAnsi="Times New Roman" w:cs="Times New Roman"/>
          <w:sz w:val="30"/>
          <w:szCs w:val="30"/>
        </w:rPr>
        <w:br/>
        <w:t xml:space="preserve">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w:t>
      </w:r>
      <w:r w:rsidRPr="006876B6">
        <w:rPr>
          <w:rFonts w:ascii="Times New Roman" w:hAnsi="Times New Roman" w:cs="Times New Roman"/>
          <w:sz w:val="30"/>
          <w:szCs w:val="30"/>
        </w:rPr>
        <w:lastRenderedPageBreak/>
        <w:t>законодательства государства-члена или иным образом противоречит общественным интересам или существенным интересам безопасности;</w:t>
      </w:r>
    </w:p>
    <w:p w:rsidR="00F45420" w:rsidRPr="006876B6" w:rsidRDefault="00F45420">
      <w:pPr>
        <w:tabs>
          <w:tab w:val="left" w:pos="993"/>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F45420" w:rsidRPr="006876B6" w:rsidRDefault="00F45420">
      <w:pPr>
        <w:tabs>
          <w:tab w:val="left" w:pos="993"/>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hAnsi="Times New Roman" w:cs="Times New Roman"/>
          <w:sz w:val="30"/>
          <w:szCs w:val="30"/>
        </w:rPr>
        <w:t>8) выдаваемая лицензия действовала на всей территории государства-члена.</w:t>
      </w:r>
      <w:r w:rsidR="00D161CC" w:rsidRPr="006876B6">
        <w:rPr>
          <w:rFonts w:ascii="Times New Roman" w:hAnsi="Times New Roman" w:cs="Times New Roman"/>
          <w:sz w:val="30"/>
          <w:szCs w:val="30"/>
          <w:lang w:eastAsia="ru-RU"/>
        </w:rPr>
        <w:t xml:space="preserve"> </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18. Порядок и сроки выдачи лицензий на осуществление деятельности на рынках финансовых услуг на территории </w:t>
      </w:r>
      <w:r w:rsidRPr="006876B6">
        <w:rPr>
          <w:rFonts w:ascii="Times New Roman" w:eastAsia="Calibri" w:hAnsi="Times New Roman" w:cs="Times New Roman"/>
          <w:sz w:val="30"/>
          <w:szCs w:val="30"/>
          <w:lang w:eastAsia="ru-RU"/>
        </w:rPr>
        <w:br/>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xml:space="preserve"> устанавливаются законодательством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на территории которого предполагается осуществление такой деятельности.</w:t>
      </w:r>
    </w:p>
    <w:p w:rsidR="00F45420" w:rsidRPr="006876B6" w:rsidRDefault="00F45420">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19. Ничто в настоящем Протоколе не препятствует </w:t>
      </w:r>
      <w:r w:rsidRPr="006876B6">
        <w:rPr>
          <w:rFonts w:ascii="Times New Roman" w:eastAsia="Calibri" w:hAnsi="Times New Roman" w:cs="Times New Roman"/>
          <w:sz w:val="30"/>
          <w:szCs w:val="30"/>
          <w:lang w:eastAsia="ru-RU"/>
        </w:rPr>
        <w:br/>
        <w:t xml:space="preserve">государству-члену принимать </w:t>
      </w:r>
      <w:proofErr w:type="spellStart"/>
      <w:r w:rsidRPr="006876B6">
        <w:rPr>
          <w:rFonts w:ascii="Times New Roman" w:eastAsia="Calibri" w:hAnsi="Times New Roman" w:cs="Times New Roman"/>
          <w:sz w:val="30"/>
          <w:szCs w:val="30"/>
          <w:lang w:eastAsia="ru-RU"/>
        </w:rPr>
        <w:t>пруденциальные</w:t>
      </w:r>
      <w:proofErr w:type="spellEnd"/>
      <w:r w:rsidRPr="006876B6">
        <w:rPr>
          <w:rFonts w:ascii="Times New Roman" w:eastAsia="Calibri" w:hAnsi="Times New Roman" w:cs="Times New Roman"/>
          <w:sz w:val="30"/>
          <w:szCs w:val="30"/>
          <w:lang w:eastAsia="ru-RU"/>
        </w:rPr>
        <w:t xml:space="preserve">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 </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eastAsia="Calibri" w:hAnsi="Times New Roman" w:cs="Times New Roman"/>
          <w:sz w:val="30"/>
          <w:szCs w:val="30"/>
          <w:lang w:eastAsia="ru-RU"/>
        </w:rPr>
        <w:t xml:space="preserve">20. Ничто в настоящем Протоколе не должно толковаться как требование к </w:t>
      </w:r>
      <w:r w:rsidRPr="006876B6">
        <w:rPr>
          <w:rFonts w:ascii="Times New Roman" w:eastAsia="Calibri" w:hAnsi="Times New Roman" w:cs="Times New Roman"/>
          <w:sz w:val="30"/>
          <w:szCs w:val="30"/>
        </w:rPr>
        <w:t>государству-члену</w:t>
      </w:r>
      <w:r w:rsidRPr="006876B6">
        <w:rPr>
          <w:rFonts w:ascii="Times New Roman" w:eastAsia="Calibri" w:hAnsi="Times New Roman" w:cs="Times New Roman"/>
          <w:sz w:val="30"/>
          <w:szCs w:val="30"/>
          <w:lang w:eastAsia="ru-RU"/>
        </w:rPr>
        <w:t xml:space="preserve"> раскрывать информацию, относящуюся к счетам индивидуальных клиентов, или другую какую-либо </w:t>
      </w:r>
      <w:r w:rsidRPr="006876B6">
        <w:rPr>
          <w:rFonts w:ascii="Times New Roman" w:eastAsia="Calibri" w:hAnsi="Times New Roman" w:cs="Times New Roman"/>
          <w:sz w:val="30"/>
          <w:szCs w:val="30"/>
          <w:lang w:eastAsia="ru-RU"/>
        </w:rPr>
        <w:lastRenderedPageBreak/>
        <w:t>конфиденциальную информацию, или информацию, имеющуюся в распоряжении государственных учреждений.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банковский сектор;</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страховой сектор; </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сектор услуг на рынке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w:t>
      </w:r>
      <w:proofErr w:type="spellStart"/>
      <w:r w:rsidRPr="006876B6">
        <w:rPr>
          <w:rFonts w:ascii="Times New Roman" w:hAnsi="Times New Roman" w:cs="Times New Roman"/>
          <w:sz w:val="30"/>
          <w:szCs w:val="30"/>
        </w:rPr>
        <w:t>Базельского</w:t>
      </w:r>
      <w:proofErr w:type="spellEnd"/>
      <w:r w:rsidRPr="006876B6">
        <w:rPr>
          <w:rFonts w:ascii="Times New Roman" w:hAnsi="Times New Roman" w:cs="Times New Roman"/>
          <w:sz w:val="30"/>
          <w:szCs w:val="30"/>
        </w:rPr>
        <w:t xml:space="preserve"> комитета по банковскому надзору, в том числе в отношении: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понятия «кредитная организация» и юридического статуса кредитной организации;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требований к бухгалтерской (финансовой) отчетности на основе Международных стандартов финансовой отчетности;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порядка и условий создания кредитной организации, в частности в отношении: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требований к учредительным документам;</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порядка государственной регистрации кредитной организации в форме юридического лица (филиала);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определения минимального размера уставного капитала кредитной организации, порядка его формирования и способов его оплаты;</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требований к профессиональной квалификации и деловой репутации руководящих работников кредитной организации;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оснований для отказа в регистрации кредитной организации и выдаче ей лицензии на осуществление банковских операций;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порядка, процедуры и условий ликвидации (в том числе принудительной ликвидации) или реорганизации кредитной организации;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оснований для отзыва у кредитной организации лицензии на осуществление банковских операций;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8) порядка и особенностей реорганизации кредитных организаций в форме слияния, присоединения и преобразования;</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w:t>
      </w:r>
      <w:proofErr w:type="spellStart"/>
      <w:r w:rsidRPr="006876B6">
        <w:rPr>
          <w:rFonts w:ascii="Times New Roman" w:hAnsi="Times New Roman" w:cs="Times New Roman"/>
          <w:sz w:val="30"/>
          <w:szCs w:val="30"/>
        </w:rPr>
        <w:t>пруденциальных</w:t>
      </w:r>
      <w:proofErr w:type="spellEnd"/>
      <w:r w:rsidRPr="006876B6">
        <w:rPr>
          <w:rFonts w:ascii="Times New Roman" w:hAnsi="Times New Roman" w:cs="Times New Roman"/>
          <w:sz w:val="30"/>
          <w:szCs w:val="30"/>
        </w:rPr>
        <w:t xml:space="preserve"> нормативов, обязательных резервов и специальных провизий;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F45420" w:rsidRPr="006876B6" w:rsidRDefault="00F45420">
      <w:pPr>
        <w:autoSpaceDE w:val="0"/>
        <w:autoSpaceDN w:val="0"/>
        <w:adjustRightInd w:val="0"/>
        <w:spacing w:after="0" w:line="360" w:lineRule="auto"/>
        <w:ind w:firstLine="709"/>
        <w:jc w:val="both"/>
        <w:rPr>
          <w:rFonts w:ascii="Times New Roman" w:eastAsia="Times New Roman" w:hAnsi="Times New Roman" w:cs="Times New Roman"/>
          <w:b/>
          <w:i/>
          <w:sz w:val="30"/>
          <w:szCs w:val="30"/>
          <w:lang w:eastAsia="ru-RU"/>
        </w:rPr>
      </w:pPr>
      <w:r w:rsidRPr="006876B6">
        <w:rPr>
          <w:rFonts w:ascii="Times New Roman" w:hAnsi="Times New Roman" w:cs="Times New Roman"/>
          <w:sz w:val="30"/>
          <w:szCs w:val="30"/>
        </w:rPr>
        <w:t>11) размера, порядка и условий применения санкций к кредитным организациям и банковским холдингам;</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требований к деятельности и обеспечению финансовой надежности банковских групп и банковских холдингов;</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13) создания и функционирования системы страхования вкладов населения (включая суммы выплат возмещения по вкладам);</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15) перечня операций, признаваемых банковскими;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16) перечня и статуса организаций, которые вправе осуществлять отдельные технологические части банковских операций. </w:t>
      </w:r>
    </w:p>
    <w:p w:rsidR="00F45420" w:rsidRPr="006876B6" w:rsidRDefault="00F45420">
      <w:pPr>
        <w:autoSpaceDE w:val="0"/>
        <w:autoSpaceDN w:val="0"/>
        <w:adjustRightInd w:val="0"/>
        <w:spacing w:after="0" w:line="360" w:lineRule="auto"/>
        <w:ind w:firstLine="708"/>
        <w:contextualSpacing/>
        <w:jc w:val="both"/>
        <w:rPr>
          <w:rFonts w:ascii="Times New Roman" w:hAnsi="Times New Roman" w:cs="Times New Roman"/>
          <w:sz w:val="30"/>
          <w:szCs w:val="30"/>
        </w:rPr>
      </w:pPr>
      <w:r w:rsidRPr="006876B6">
        <w:rPr>
          <w:rFonts w:ascii="Times New Roman" w:hAnsi="Times New Roman" w:cs="Times New Roman"/>
          <w:sz w:val="30"/>
          <w:szCs w:val="30"/>
        </w:rP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F45420" w:rsidRPr="006876B6" w:rsidRDefault="00F45420">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1) понятия «профессиональный участник страхового рынка» и юридического статуса профессионального участника страхового рынка;</w:t>
      </w:r>
    </w:p>
    <w:p w:rsidR="00F45420" w:rsidRPr="006876B6" w:rsidRDefault="00F45420">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2) обеспечения финансовой устойчивости профессионального участника страхового рынка, в том числе в отношении:</w:t>
      </w:r>
    </w:p>
    <w:p w:rsidR="00F45420" w:rsidRPr="006876B6" w:rsidRDefault="00F45420">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lastRenderedPageBreak/>
        <w:t xml:space="preserve">страховых резервов, достаточных для исполнения обязательств по страхованию, </w:t>
      </w:r>
      <w:proofErr w:type="spellStart"/>
      <w:r w:rsidRPr="006876B6">
        <w:rPr>
          <w:rFonts w:ascii="Times New Roman" w:hAnsi="Times New Roman" w:cs="Times New Roman"/>
          <w:sz w:val="30"/>
          <w:szCs w:val="30"/>
        </w:rPr>
        <w:t>сострахованию</w:t>
      </w:r>
      <w:proofErr w:type="spellEnd"/>
      <w:r w:rsidRPr="006876B6">
        <w:rPr>
          <w:rFonts w:ascii="Times New Roman" w:hAnsi="Times New Roman" w:cs="Times New Roman"/>
          <w:sz w:val="30"/>
          <w:szCs w:val="30"/>
        </w:rPr>
        <w:t>, перестрахованию, взаимному страхованию;</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состава и структуры активов, принимаемых для покрытия страховых резервов;</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минимального уровня и порядка формирования уставного и собственного капиталов;</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условий и порядка передачи страхового портфеля;</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требований к бухгалтерской (финансовой) отчетности на основе Международных стандартов финансовой отчетности;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порядка и условий создания и лицензирования страховой деятельности;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требований к профессиональной квалификации и деловой репутации руководящих работников профессиональных участников страхового рынка;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8) оснований для отказа в выдаче лицензии на осуществление страховой деятельности;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9) порядка, процедуры и условий ликвидации профессионального участника страхового рынка, в том числе принудительной ликвидации (банкротства);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11) порядка и особенностей реорганизации профессионального участника страхового рынка в форме слияния, присоединения или преобразования;</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требований к составу страховых групп и страховых холдингов и их финансовой надежности.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24. В секторе услуг на рынке ценных бумаг государства-члены гармонизируют требования по следующим видам деятельности: </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брокерская деятельность на рынке ценных бумаг;</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дилерская деятельность на рынке ценных бумаг;</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 xml:space="preserve">деятельность по управлению ценными бумагами, финансовыми инструментами, </w:t>
      </w:r>
      <w:r w:rsidRPr="006876B6">
        <w:rPr>
          <w:rFonts w:ascii="Times New Roman" w:eastAsia="Calibri" w:hAnsi="Times New Roman" w:cs="Times New Roman"/>
          <w:sz w:val="30"/>
          <w:szCs w:val="30"/>
          <w:lang w:eastAsia="ru-RU"/>
        </w:rPr>
        <w:t>управление активами и инвестиционными портфелями пенсионных фондов</w:t>
      </w:r>
      <w:r w:rsidRPr="006876B6">
        <w:rPr>
          <w:rFonts w:ascii="Times New Roman" w:hAnsi="Times New Roman" w:cs="Times New Roman"/>
          <w:sz w:val="30"/>
          <w:szCs w:val="30"/>
        </w:rPr>
        <w:t xml:space="preserve"> и коллективными инвестициями;</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деятельность по определению взаимных обязательств (клиринг);</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депозитарная деятельность;</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деятельность по ведению реестра владельцев ценных бумаг;</w:t>
      </w:r>
    </w:p>
    <w:p w:rsidR="00F45420" w:rsidRPr="006876B6" w:rsidRDefault="00F45420">
      <w:pPr>
        <w:autoSpaceDE w:val="0"/>
        <w:autoSpaceDN w:val="0"/>
        <w:adjustRightInd w:val="0"/>
        <w:spacing w:after="0" w:line="360" w:lineRule="auto"/>
        <w:ind w:firstLine="774"/>
        <w:jc w:val="both"/>
        <w:rPr>
          <w:rFonts w:ascii="Times New Roman" w:hAnsi="Times New Roman" w:cs="Times New Roman"/>
          <w:sz w:val="30"/>
          <w:szCs w:val="30"/>
        </w:rPr>
      </w:pPr>
      <w:r w:rsidRPr="006876B6">
        <w:rPr>
          <w:rFonts w:ascii="Times New Roman" w:hAnsi="Times New Roman" w:cs="Times New Roman"/>
          <w:sz w:val="30"/>
          <w:szCs w:val="30"/>
        </w:rPr>
        <w:t xml:space="preserve">деятельность по организации торговли на рынке ценных бумаг. </w:t>
      </w:r>
    </w:p>
    <w:p w:rsidR="00F45420" w:rsidRPr="006876B6" w:rsidRDefault="00F45420">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1) определения порядка формирования и оплаты уставного капитала, а также требований к достаточности собственного капитала;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требований к профессиональной квалификации и деловой репутации руководящих работников профессиональных участников рынка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оснований для отзыва у профессионального участника рынка ценных бумаг лицензии на осуществление деятельности на рынке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8) размера, порядка и условий применения санкций к участникам и (или) </w:t>
      </w:r>
      <w:r w:rsidRPr="00BA7E7C">
        <w:rPr>
          <w:rStyle w:val="s0"/>
          <w:rFonts w:ascii="Times New Roman" w:hAnsi="Times New Roman" w:cs="Times New Roman"/>
          <w:color w:val="auto"/>
          <w:sz w:val="30"/>
          <w:szCs w:val="30"/>
        </w:rPr>
        <w:t xml:space="preserve">профессиональным участникам рынка ценных бумаг </w:t>
      </w:r>
      <w:r w:rsidRPr="006876B6">
        <w:rPr>
          <w:rFonts w:ascii="Times New Roman" w:hAnsi="Times New Roman" w:cs="Times New Roman"/>
          <w:sz w:val="30"/>
          <w:szCs w:val="30"/>
        </w:rPr>
        <w:t xml:space="preserve">за нарушения </w:t>
      </w:r>
      <w:r w:rsidRPr="00BA7E7C">
        <w:rPr>
          <w:rStyle w:val="s0"/>
          <w:rFonts w:ascii="Times New Roman" w:hAnsi="Times New Roman" w:cs="Times New Roman"/>
          <w:color w:val="auto"/>
          <w:sz w:val="30"/>
          <w:szCs w:val="30"/>
        </w:rPr>
        <w:t>на финансовом рынке</w:t>
      </w:r>
      <w:r w:rsidRPr="006876B6">
        <w:rPr>
          <w:rFonts w:ascii="Times New Roman" w:hAnsi="Times New Roman" w:cs="Times New Roman"/>
          <w:i/>
          <w:sz w:val="30"/>
          <w:szCs w:val="30"/>
        </w:rPr>
        <w:t>;</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9) порядка осуществления уполномоченными органами государств-членов надзора за деятельностью субъектов (участников) рынка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10) требований, предъявляемых к деятельности профессиональных участников рынка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11) требований к процедуре эмиссии (порядку выпуска) ценных бумаг эмитента; </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требований к размещению и обращению ценных бумаг иностранных эмитентов на рынках ценных бумаг государств-членов;</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u w:val="single"/>
        </w:rPr>
      </w:pPr>
      <w:r w:rsidRPr="006876B6">
        <w:rPr>
          <w:rFonts w:ascii="Times New Roman" w:hAnsi="Times New Roman" w:cs="Times New Roman"/>
          <w:sz w:val="30"/>
          <w:szCs w:val="30"/>
        </w:rPr>
        <w:t>13) требований к объему и качеству, а также периодичности опубликования информации;</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F45420" w:rsidRPr="006876B6" w:rsidRDefault="00F45420">
      <w:pPr>
        <w:autoSpaceDE w:val="0"/>
        <w:autoSpaceDN w:val="0"/>
        <w:adjustRightInd w:val="0"/>
        <w:spacing w:after="0" w:line="360" w:lineRule="auto"/>
        <w:ind w:firstLine="709"/>
        <w:jc w:val="both"/>
        <w:rPr>
          <w:rFonts w:ascii="Times New Roman" w:hAnsi="Times New Roman" w:cs="Times New Roman"/>
          <w:b/>
          <w:sz w:val="30"/>
          <w:szCs w:val="30"/>
        </w:rPr>
      </w:pPr>
      <w:r w:rsidRPr="006876B6">
        <w:rPr>
          <w:rFonts w:ascii="Times New Roman" w:hAnsi="Times New Roman" w:cs="Times New Roman"/>
          <w:sz w:val="30"/>
          <w:szCs w:val="30"/>
        </w:rPr>
        <w:t>26. Государства-члены осуществляют выработку гармонизированных требований к проведению аудита на основе Международных стандартов аудита.</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27. Государства-члены разрабатывают</w:t>
      </w:r>
      <w:r w:rsidRPr="006876B6">
        <w:rPr>
          <w:rFonts w:ascii="Times New Roman" w:hAnsi="Times New Roman" w:cs="Times New Roman"/>
          <w:b/>
          <w:i/>
          <w:sz w:val="30"/>
          <w:szCs w:val="30"/>
        </w:rPr>
        <w:t xml:space="preserve"> </w:t>
      </w:r>
      <w:r w:rsidRPr="006876B6">
        <w:rPr>
          <w:rFonts w:ascii="Times New Roman" w:hAnsi="Times New Roman" w:cs="Times New Roman"/>
          <w:sz w:val="30"/>
          <w:szCs w:val="30"/>
        </w:rPr>
        <w:t xml:space="preserve">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 </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Государства-члены обмениваются информацией, в том числе конфиденциальной, в соответствии с международным договором в рамках Союза.</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lastRenderedPageBreak/>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 </w:t>
      </w:r>
    </w:p>
    <w:p w:rsidR="00F45420" w:rsidRPr="006876B6" w:rsidRDefault="00F45420">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 </w:t>
      </w:r>
    </w:p>
    <w:p w:rsidR="00F45420" w:rsidRPr="006876B6" w:rsidRDefault="00F45420">
      <w:pPr>
        <w:spacing w:after="0" w:line="360" w:lineRule="auto"/>
        <w:ind w:firstLine="709"/>
        <w:contextualSpacing/>
        <w:jc w:val="both"/>
        <w:rPr>
          <w:rFonts w:ascii="Times New Roman" w:hAnsi="Times New Roman" w:cs="Times New Roman"/>
          <w:b/>
          <w:i/>
          <w:sz w:val="30"/>
          <w:szCs w:val="30"/>
        </w:rPr>
      </w:pPr>
      <w:r w:rsidRPr="006876B6">
        <w:rPr>
          <w:rFonts w:ascii="Times New Roman" w:hAnsi="Times New Roman" w:cs="Times New Roman"/>
          <w:sz w:val="30"/>
          <w:szCs w:val="30"/>
        </w:rP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r w:rsidRPr="006876B6">
        <w:rPr>
          <w:rFonts w:ascii="Times New Roman" w:hAnsi="Times New Roman" w:cs="Times New Roman"/>
          <w:b/>
          <w:i/>
          <w:sz w:val="30"/>
          <w:szCs w:val="30"/>
        </w:rPr>
        <w:t xml:space="preserve"> </w:t>
      </w:r>
    </w:p>
    <w:p w:rsidR="00F45420" w:rsidRPr="006876B6" w:rsidRDefault="00F45420">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F45420" w:rsidRPr="006876B6" w:rsidRDefault="00F4542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lastRenderedPageBreak/>
        <w:t>31. </w:t>
      </w: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sz w:val="30"/>
          <w:szCs w:val="30"/>
          <w:lang w:eastAsia="ru-RU"/>
        </w:rPr>
        <w:t xml:space="preserve"> может признавать </w:t>
      </w:r>
      <w:proofErr w:type="spellStart"/>
      <w:r w:rsidRPr="006876B6">
        <w:rPr>
          <w:rFonts w:ascii="Times New Roman" w:eastAsia="Calibri" w:hAnsi="Times New Roman" w:cs="Times New Roman"/>
          <w:sz w:val="30"/>
          <w:szCs w:val="30"/>
          <w:lang w:eastAsia="ru-RU"/>
        </w:rPr>
        <w:t>пруденциальные</w:t>
      </w:r>
      <w:proofErr w:type="spellEnd"/>
      <w:r w:rsidRPr="006876B6">
        <w:rPr>
          <w:rFonts w:ascii="Times New Roman" w:eastAsia="Calibri" w:hAnsi="Times New Roman" w:cs="Times New Roman"/>
          <w:sz w:val="30"/>
          <w:szCs w:val="30"/>
          <w:lang w:eastAsia="ru-RU"/>
        </w:rPr>
        <w:t xml:space="preserve"> меры любого другого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xml:space="preserve">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w:t>
      </w:r>
      <w:r w:rsidRPr="006876B6">
        <w:rPr>
          <w:rFonts w:ascii="Times New Roman" w:eastAsia="Calibri" w:hAnsi="Times New Roman" w:cs="Times New Roman"/>
          <w:sz w:val="30"/>
          <w:szCs w:val="30"/>
        </w:rPr>
        <w:t>государств-членов</w:t>
      </w:r>
      <w:r w:rsidRPr="006876B6">
        <w:rPr>
          <w:rFonts w:ascii="Times New Roman" w:eastAsia="Calibri" w:hAnsi="Times New Roman" w:cs="Times New Roman"/>
          <w:sz w:val="30"/>
          <w:szCs w:val="30"/>
          <w:lang w:eastAsia="ru-RU"/>
        </w:rPr>
        <w:t xml:space="preserve"> или иным образом, может основываться на соглашении или договоренности с заинтересованным </w:t>
      </w:r>
      <w:r w:rsidRPr="006876B6">
        <w:rPr>
          <w:rFonts w:ascii="Times New Roman" w:eastAsia="Calibri" w:hAnsi="Times New Roman" w:cs="Times New Roman"/>
          <w:sz w:val="30"/>
          <w:szCs w:val="30"/>
        </w:rPr>
        <w:t>государством-членом</w:t>
      </w:r>
      <w:r w:rsidRPr="006876B6">
        <w:rPr>
          <w:rFonts w:ascii="Times New Roman" w:eastAsia="Calibri" w:hAnsi="Times New Roman" w:cs="Times New Roman"/>
          <w:sz w:val="30"/>
          <w:szCs w:val="30"/>
          <w:lang w:eastAsia="ru-RU"/>
        </w:rPr>
        <w:t xml:space="preserve"> или может быть предоставлено в одностороннем порядке.</w:t>
      </w:r>
    </w:p>
    <w:p w:rsidR="00F45420" w:rsidRPr="006876B6" w:rsidRDefault="00F45420">
      <w:pPr>
        <w:pStyle w:val="Style27"/>
        <w:widowControl/>
        <w:shd w:val="clear" w:color="auto" w:fill="auto"/>
        <w:tabs>
          <w:tab w:val="left" w:pos="1077"/>
        </w:tabs>
        <w:spacing w:line="360" w:lineRule="auto"/>
        <w:ind w:right="40"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32. </w:t>
      </w:r>
      <w:r w:rsidRPr="006876B6">
        <w:rPr>
          <w:rFonts w:ascii="Times New Roman" w:eastAsia="Calibri" w:hAnsi="Times New Roman" w:cs="Times New Roman"/>
          <w:sz w:val="30"/>
          <w:szCs w:val="30"/>
        </w:rPr>
        <w:t xml:space="preserve">Государство-член, </w:t>
      </w:r>
      <w:r w:rsidRPr="006876B6">
        <w:rPr>
          <w:rFonts w:ascii="Times New Roman" w:eastAsia="Calibri" w:hAnsi="Times New Roman" w:cs="Times New Roman"/>
          <w:sz w:val="30"/>
          <w:szCs w:val="30"/>
          <w:lang w:eastAsia="ru-RU"/>
        </w:rPr>
        <w:t>являющееся</w:t>
      </w:r>
      <w:r w:rsidRPr="006876B6">
        <w:rPr>
          <w:rFonts w:ascii="Times New Roman" w:eastAsia="Calibri" w:hAnsi="Times New Roman" w:cs="Times New Roman"/>
          <w:sz w:val="30"/>
          <w:szCs w:val="30"/>
        </w:rPr>
        <w:t xml:space="preserve"> участником </w:t>
      </w:r>
      <w:r w:rsidRPr="006876B6">
        <w:rPr>
          <w:rFonts w:ascii="Times New Roman" w:eastAsia="Calibri" w:hAnsi="Times New Roman" w:cs="Times New Roman"/>
          <w:sz w:val="30"/>
          <w:szCs w:val="30"/>
          <w:lang w:val="en-US"/>
        </w:rPr>
        <w:t>c</w:t>
      </w:r>
      <w:r w:rsidRPr="006876B6">
        <w:rPr>
          <w:rFonts w:ascii="Times New Roman" w:eastAsia="Calibri" w:hAnsi="Times New Roman" w:cs="Times New Roman"/>
          <w:sz w:val="30"/>
          <w:szCs w:val="30"/>
          <w:lang w:eastAsia="ru-RU"/>
        </w:rPr>
        <w:t>оглашения</w:t>
      </w:r>
      <w:r w:rsidRPr="006876B6">
        <w:rPr>
          <w:rFonts w:ascii="Times New Roman" w:eastAsia="Calibri" w:hAnsi="Times New Roman" w:cs="Times New Roman"/>
          <w:sz w:val="30"/>
          <w:szCs w:val="30"/>
        </w:rPr>
        <w:t xml:space="preserve"> или договоренности о признании </w:t>
      </w:r>
      <w:proofErr w:type="spellStart"/>
      <w:r w:rsidRPr="006876B6">
        <w:rPr>
          <w:rFonts w:ascii="Times New Roman" w:eastAsia="Calibri" w:hAnsi="Times New Roman" w:cs="Times New Roman"/>
          <w:sz w:val="30"/>
          <w:szCs w:val="30"/>
        </w:rPr>
        <w:t>пруденциальных</w:t>
      </w:r>
      <w:proofErr w:type="spellEnd"/>
      <w:r w:rsidRPr="006876B6">
        <w:rPr>
          <w:rFonts w:ascii="Times New Roman" w:eastAsia="Calibri" w:hAnsi="Times New Roman" w:cs="Times New Roman"/>
          <w:sz w:val="30"/>
          <w:szCs w:val="30"/>
        </w:rPr>
        <w:t xml:space="preserve"> мер другого государства-члена, как будущих, так и действующих, </w:t>
      </w:r>
      <w:r w:rsidRPr="006876B6">
        <w:rPr>
          <w:rFonts w:ascii="Times New Roman" w:eastAsia="Calibri" w:hAnsi="Times New Roman" w:cs="Times New Roman"/>
          <w:sz w:val="30"/>
          <w:szCs w:val="30"/>
          <w:lang w:eastAsia="ru-RU"/>
        </w:rPr>
        <w:t xml:space="preserve">предоставляет другим </w:t>
      </w:r>
      <w:r w:rsidRPr="006876B6">
        <w:rPr>
          <w:rFonts w:ascii="Times New Roman" w:eastAsia="Calibri" w:hAnsi="Times New Roman" w:cs="Times New Roman"/>
          <w:sz w:val="30"/>
          <w:szCs w:val="30"/>
        </w:rPr>
        <w:t>государствам-членам</w:t>
      </w:r>
      <w:r w:rsidRPr="006876B6">
        <w:rPr>
          <w:rFonts w:ascii="Times New Roman" w:eastAsia="Calibri" w:hAnsi="Times New Roman" w:cs="Times New Roman"/>
          <w:sz w:val="30"/>
          <w:szCs w:val="30"/>
          <w:lang w:eastAsia="ru-RU"/>
        </w:rPr>
        <w:t xml:space="preserve">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w:t>
      </w:r>
      <w:r w:rsidRPr="006876B6">
        <w:rPr>
          <w:rFonts w:ascii="Times New Roman" w:hAnsi="Times New Roman" w:cs="Times New Roman"/>
          <w:sz w:val="30"/>
          <w:szCs w:val="30"/>
        </w:rPr>
        <w:lastRenderedPageBreak/>
        <w:t>между лицами государств-членов в отношении торговли услугами, учреждения и (или) деятельности, а именно:</w:t>
      </w:r>
      <w:r w:rsidR="00D161CC" w:rsidRPr="006876B6">
        <w:rPr>
          <w:rFonts w:ascii="Times New Roman" w:hAnsi="Times New Roman" w:cs="Times New Roman"/>
          <w:sz w:val="30"/>
          <w:szCs w:val="30"/>
        </w:rPr>
        <w:t xml:space="preserve"> </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2) необходимые для защиты жизни или здоровья людей, животных или растений;</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3) необходимые для соблюдения законов или правил, которые соответствуют положениям настоящего Протокола, включая имеющих отношение к:</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предотвращению вводящей в заблуждение и недобросовестной практики или последствий несоблюдения гражданско-правовых договоров;</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4) несовместимые с пунктами </w:t>
      </w:r>
      <w:hyperlink r:id="rId36" w:history="1">
        <w:r w:rsidRPr="006876B6">
          <w:rPr>
            <w:rFonts w:ascii="Times New Roman" w:hAnsi="Times New Roman" w:cs="Times New Roman"/>
            <w:sz w:val="30"/>
            <w:szCs w:val="30"/>
          </w:rPr>
          <w:t>4</w:t>
        </w:r>
      </w:hyperlink>
      <w:r w:rsidRPr="006876B6">
        <w:rPr>
          <w:rFonts w:ascii="Times New Roman" w:hAnsi="Times New Roman" w:cs="Times New Roman"/>
          <w:sz w:val="30"/>
          <w:szCs w:val="30"/>
        </w:rPr>
        <w:t xml:space="preserve"> и 6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w:t>
      </w:r>
      <w:r w:rsidRPr="006876B6">
        <w:rPr>
          <w:rFonts w:ascii="Times New Roman" w:hAnsi="Times New Roman" w:cs="Times New Roman"/>
          <w:sz w:val="30"/>
          <w:szCs w:val="30"/>
        </w:rPr>
        <w:br/>
        <w:t>государства-члена в отношении торговли услугами;</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5) несовместимые с пунктами </w:t>
      </w:r>
      <w:hyperlink r:id="rId37" w:history="1">
        <w:r w:rsidRPr="006876B6">
          <w:rPr>
            <w:rFonts w:ascii="Times New Roman" w:hAnsi="Times New Roman" w:cs="Times New Roman"/>
            <w:sz w:val="30"/>
            <w:szCs w:val="30"/>
          </w:rPr>
          <w:t>4</w:t>
        </w:r>
      </w:hyperlink>
      <w:r w:rsidRPr="006876B6">
        <w:rPr>
          <w:rFonts w:ascii="Times New Roman" w:hAnsi="Times New Roman" w:cs="Times New Roman"/>
          <w:sz w:val="30"/>
          <w:szCs w:val="30"/>
        </w:rPr>
        <w:t xml:space="preserve"> и 7 настоящего Протокола при условии, что различие в отношении режима является результатом </w:t>
      </w:r>
      <w:r w:rsidRPr="006876B6">
        <w:rPr>
          <w:rFonts w:ascii="Times New Roman" w:hAnsi="Times New Roman" w:cs="Times New Roman"/>
          <w:sz w:val="30"/>
          <w:szCs w:val="30"/>
        </w:rPr>
        <w:lastRenderedPageBreak/>
        <w:t xml:space="preserve">соглашения по вопросам налогообложения, в том числе соглашения об </w:t>
      </w:r>
      <w:proofErr w:type="spellStart"/>
      <w:r w:rsidRPr="006876B6">
        <w:rPr>
          <w:rFonts w:ascii="Times New Roman" w:hAnsi="Times New Roman" w:cs="Times New Roman"/>
          <w:sz w:val="30"/>
          <w:szCs w:val="30"/>
        </w:rPr>
        <w:t>избежании</w:t>
      </w:r>
      <w:proofErr w:type="spellEnd"/>
      <w:r w:rsidRPr="006876B6">
        <w:rPr>
          <w:rFonts w:ascii="Times New Roman" w:hAnsi="Times New Roman" w:cs="Times New Roman"/>
          <w:sz w:val="30"/>
          <w:szCs w:val="30"/>
        </w:rPr>
        <w:t xml:space="preserve"> двойного налогообложения, участником которого является соответствующее государство-член.</w:t>
      </w:r>
    </w:p>
    <w:p w:rsidR="00F45420" w:rsidRPr="006876B6" w:rsidRDefault="00F45420">
      <w:pPr>
        <w:autoSpaceDE w:val="0"/>
        <w:autoSpaceDN w:val="0"/>
        <w:adjustRightInd w:val="0"/>
        <w:spacing w:after="0" w:line="360" w:lineRule="auto"/>
        <w:ind w:right="141" w:firstLine="709"/>
        <w:jc w:val="both"/>
        <w:rPr>
          <w:rFonts w:ascii="Times New Roman" w:hAnsi="Times New Roman" w:cs="Times New Roman"/>
          <w:sz w:val="30"/>
          <w:szCs w:val="30"/>
        </w:rPr>
      </w:pPr>
      <w:r w:rsidRPr="006876B6">
        <w:rPr>
          <w:rFonts w:ascii="Times New Roman" w:hAnsi="Times New Roman" w:cs="Times New Roman"/>
          <w:sz w:val="30"/>
          <w:szCs w:val="30"/>
        </w:rP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F45420" w:rsidRPr="006876B6" w:rsidRDefault="00F45420">
      <w:pPr>
        <w:tabs>
          <w:tab w:val="left" w:pos="709"/>
        </w:tabs>
        <w:spacing w:after="0" w:line="360" w:lineRule="auto"/>
        <w:ind w:right="40" w:firstLine="709"/>
        <w:jc w:val="both"/>
        <w:rPr>
          <w:rFonts w:ascii="Times New Roman" w:hAnsi="Times New Roman" w:cs="Times New Roman"/>
          <w:sz w:val="30"/>
          <w:szCs w:val="30"/>
        </w:rPr>
      </w:pPr>
      <w:r w:rsidRPr="006876B6">
        <w:rPr>
          <w:rFonts w:ascii="Times New Roman" w:hAnsi="Times New Roman" w:cs="Times New Roman"/>
          <w:sz w:val="30"/>
          <w:szCs w:val="30"/>
        </w:rPr>
        <w:t>36.</w:t>
      </w:r>
      <w:r w:rsidRPr="006876B6">
        <w:rPr>
          <w:rFonts w:ascii="Times New Roman" w:hAnsi="Times New Roman" w:cs="Times New Roman"/>
          <w:sz w:val="30"/>
          <w:szCs w:val="30"/>
          <w:lang w:val="en-US"/>
        </w:rPr>
        <w:t> </w:t>
      </w:r>
      <w:r w:rsidRPr="006876B6">
        <w:rPr>
          <w:rFonts w:ascii="Times New Roman" w:eastAsia="Calibri" w:hAnsi="Times New Roman" w:cs="Times New Roman"/>
          <w:sz w:val="30"/>
          <w:szCs w:val="30"/>
        </w:rPr>
        <w:t xml:space="preserve">Государства-члены обеспечивают поэтапное сокращение изъятий и ограничений, указанных в их </w:t>
      </w:r>
      <w:r w:rsidRPr="006876B6">
        <w:rPr>
          <w:rFonts w:ascii="Times New Roman" w:eastAsia="Calibri" w:hAnsi="Times New Roman" w:cs="Times New Roman"/>
          <w:sz w:val="30"/>
          <w:szCs w:val="30"/>
          <w:lang w:eastAsia="ru-RU"/>
        </w:rPr>
        <w:t xml:space="preserve">индивидуальных национальных перечнях в </w:t>
      </w:r>
      <w:hyperlink w:anchor="Par2826" w:history="1">
        <w:r w:rsidRPr="006876B6">
          <w:rPr>
            <w:rFonts w:ascii="Times New Roman" w:hAnsi="Times New Roman" w:cs="Times New Roman"/>
            <w:sz w:val="30"/>
            <w:szCs w:val="30"/>
          </w:rPr>
          <w:t>приложени</w:t>
        </w:r>
      </w:hyperlink>
      <w:r w:rsidRPr="006876B6">
        <w:rPr>
          <w:rFonts w:ascii="Times New Roman" w:hAnsi="Times New Roman" w:cs="Times New Roman"/>
          <w:sz w:val="30"/>
          <w:szCs w:val="30"/>
        </w:rPr>
        <w:t>ях № 1 и</w:t>
      </w:r>
      <w:r w:rsidRPr="006876B6">
        <w:rPr>
          <w:rFonts w:ascii="Times New Roman" w:hAnsi="Times New Roman" w:cs="Times New Roman"/>
          <w:b/>
          <w:sz w:val="30"/>
          <w:szCs w:val="30"/>
        </w:rPr>
        <w:t xml:space="preserve"> </w:t>
      </w:r>
      <w:r w:rsidRPr="006876B6">
        <w:rPr>
          <w:rFonts w:ascii="Times New Roman" w:hAnsi="Times New Roman" w:cs="Times New Roman"/>
          <w:sz w:val="30"/>
          <w:szCs w:val="30"/>
        </w:rPr>
        <w:t xml:space="preserve">2 </w:t>
      </w:r>
      <w:r w:rsidRPr="006876B6">
        <w:rPr>
          <w:rFonts w:ascii="Times New Roman" w:eastAsia="Calibri" w:hAnsi="Times New Roman" w:cs="Times New Roman"/>
          <w:sz w:val="30"/>
          <w:szCs w:val="30"/>
          <w:lang w:eastAsia="ru-RU"/>
        </w:rPr>
        <w:t>к настоящему Протоколу</w:t>
      </w:r>
      <w:r w:rsidRPr="006876B6">
        <w:rPr>
          <w:rFonts w:ascii="Times New Roman" w:hAnsi="Times New Roman" w:cs="Times New Roman"/>
          <w:sz w:val="30"/>
          <w:szCs w:val="30"/>
        </w:rPr>
        <w:t>.</w:t>
      </w:r>
    </w:p>
    <w:p w:rsidR="00F45420" w:rsidRPr="006876B6" w:rsidRDefault="00F45420">
      <w:pPr>
        <w:tabs>
          <w:tab w:val="left" w:pos="709"/>
        </w:tabs>
        <w:spacing w:after="0" w:line="360" w:lineRule="auto"/>
        <w:ind w:right="40" w:firstLine="709"/>
        <w:jc w:val="both"/>
        <w:rPr>
          <w:rFonts w:ascii="Times New Roman" w:hAnsi="Times New Roman" w:cs="Times New Roman"/>
          <w:sz w:val="30"/>
          <w:szCs w:val="30"/>
        </w:rPr>
      </w:pPr>
      <w:r w:rsidRPr="006876B6">
        <w:rPr>
          <w:rFonts w:ascii="Times New Roman" w:hAnsi="Times New Roman" w:cs="Times New Roman"/>
          <w:sz w:val="30"/>
          <w:szCs w:val="30"/>
        </w:rPr>
        <w:t>37.</w:t>
      </w:r>
      <w:r w:rsidRPr="006876B6">
        <w:rPr>
          <w:rFonts w:ascii="Times New Roman" w:hAnsi="Times New Roman" w:cs="Times New Roman"/>
          <w:sz w:val="30"/>
          <w:szCs w:val="30"/>
          <w:lang w:val="en-US"/>
        </w:rPr>
        <w:t> </w:t>
      </w:r>
      <w:r w:rsidRPr="006876B6">
        <w:rPr>
          <w:rFonts w:ascii="Times New Roman" w:eastAsia="Calibri" w:hAnsi="Times New Roman" w:cs="Times New Roman"/>
          <w:sz w:val="30"/>
          <w:szCs w:val="30"/>
        </w:rPr>
        <w:t xml:space="preserve">Государства-члены прекращают применение мер, указанных в их </w:t>
      </w:r>
      <w:r w:rsidRPr="006876B6">
        <w:rPr>
          <w:rFonts w:ascii="Times New Roman" w:eastAsia="Calibri" w:hAnsi="Times New Roman" w:cs="Times New Roman"/>
          <w:sz w:val="30"/>
          <w:szCs w:val="30"/>
          <w:lang w:eastAsia="ru-RU"/>
        </w:rPr>
        <w:t xml:space="preserve">индивидуальных национальных перечнях в </w:t>
      </w:r>
      <w:hyperlink w:anchor="Par2826" w:history="1">
        <w:r w:rsidRPr="006876B6">
          <w:rPr>
            <w:rFonts w:ascii="Times New Roman" w:hAnsi="Times New Roman" w:cs="Times New Roman"/>
            <w:sz w:val="30"/>
            <w:szCs w:val="30"/>
          </w:rPr>
          <w:t>приложени</w:t>
        </w:r>
      </w:hyperlink>
      <w:r w:rsidRPr="006876B6">
        <w:rPr>
          <w:rFonts w:ascii="Times New Roman" w:hAnsi="Times New Roman" w:cs="Times New Roman"/>
          <w:sz w:val="30"/>
          <w:szCs w:val="30"/>
        </w:rPr>
        <w:t xml:space="preserve">ях № 1 и 2 </w:t>
      </w:r>
      <w:r w:rsidRPr="006876B6">
        <w:rPr>
          <w:rFonts w:ascii="Times New Roman" w:eastAsia="Calibri" w:hAnsi="Times New Roman" w:cs="Times New Roman"/>
          <w:sz w:val="30"/>
          <w:szCs w:val="30"/>
          <w:lang w:eastAsia="ru-RU"/>
        </w:rPr>
        <w:t>к настоящему Протоколу</w:t>
      </w:r>
      <w:r w:rsidRPr="006876B6">
        <w:rPr>
          <w:rFonts w:ascii="Times New Roman" w:eastAsia="Calibri" w:hAnsi="Times New Roman" w:cs="Times New Roman"/>
          <w:sz w:val="30"/>
          <w:szCs w:val="30"/>
        </w:rPr>
        <w:t>,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r w:rsidRPr="006876B6">
        <w:rPr>
          <w:rFonts w:ascii="Times New Roman" w:hAnsi="Times New Roman" w:cs="Times New Roman"/>
          <w:sz w:val="30"/>
          <w:szCs w:val="30"/>
        </w:rPr>
        <w:t>.</w:t>
      </w:r>
    </w:p>
    <w:p w:rsidR="00F45420" w:rsidRDefault="00F45420">
      <w:pPr>
        <w:rPr>
          <w:rFonts w:ascii="Times New Roman" w:hAnsi="Times New Roman" w:cs="Times New Roman"/>
          <w:sz w:val="30"/>
          <w:szCs w:val="30"/>
        </w:rPr>
      </w:pPr>
    </w:p>
    <w:p w:rsidR="00910CE3" w:rsidRPr="006876B6" w:rsidRDefault="00910CE3">
      <w:pPr>
        <w:rPr>
          <w:rFonts w:ascii="Times New Roman" w:hAnsi="Times New Roman" w:cs="Times New Roman"/>
          <w:sz w:val="30"/>
          <w:szCs w:val="30"/>
        </w:rPr>
      </w:pPr>
    </w:p>
    <w:p w:rsidR="003F1D61" w:rsidRPr="006876B6" w:rsidRDefault="003F1D61">
      <w:pPr>
        <w:tabs>
          <w:tab w:val="left" w:pos="709"/>
        </w:tabs>
        <w:spacing w:after="0" w:line="360" w:lineRule="auto"/>
        <w:jc w:val="center"/>
        <w:rPr>
          <w:rFonts w:ascii="Times New Roman" w:hAnsi="Times New Roman" w:cs="Times New Roman"/>
          <w:sz w:val="30"/>
          <w:szCs w:val="30"/>
        </w:rPr>
      </w:pPr>
      <w:bookmarkStart w:id="31" w:name="Par65"/>
      <w:bookmarkStart w:id="32" w:name="Par66"/>
      <w:bookmarkEnd w:id="31"/>
      <w:bookmarkEnd w:id="32"/>
      <w:r w:rsidRPr="006876B6">
        <w:rPr>
          <w:rFonts w:ascii="Times New Roman" w:hAnsi="Times New Roman" w:cs="Times New Roman"/>
          <w:sz w:val="30"/>
          <w:szCs w:val="30"/>
        </w:rPr>
        <w:t>______________</w:t>
      </w:r>
    </w:p>
    <w:p w:rsidR="005A50AC" w:rsidRDefault="005A50AC">
      <w:pPr>
        <w:rPr>
          <w:rFonts w:ascii="Times New Roman" w:hAnsi="Times New Roman" w:cs="Times New Roman"/>
          <w:sz w:val="30"/>
          <w:szCs w:val="30"/>
        </w:rPr>
        <w:sectPr w:rsidR="005A50AC" w:rsidSect="00910CE3">
          <w:pgSz w:w="11906" w:h="16838" w:code="9"/>
          <w:pgMar w:top="1418" w:right="1134" w:bottom="1418" w:left="1418" w:header="1134" w:footer="709" w:gutter="0"/>
          <w:pgNumType w:start="1"/>
          <w:cols w:space="708"/>
          <w:titlePg/>
          <w:docGrid w:linePitch="360"/>
        </w:sectPr>
      </w:pPr>
    </w:p>
    <w:p w:rsidR="003F1D61" w:rsidRPr="006876B6" w:rsidRDefault="003F1D61" w:rsidP="00910CE3">
      <w:pPr>
        <w:ind w:left="10065" w:right="-31"/>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lastRenderedPageBreak/>
        <w:t>ПРИЛОЖЕНИЕ № 1</w:t>
      </w:r>
    </w:p>
    <w:p w:rsidR="003F1D61" w:rsidRPr="006876B6" w:rsidRDefault="003F1D61" w:rsidP="00910CE3">
      <w:pPr>
        <w:spacing w:after="0" w:line="240" w:lineRule="auto"/>
        <w:ind w:left="10065" w:right="-31"/>
        <w:jc w:val="center"/>
        <w:rPr>
          <w:rFonts w:ascii="Times New Roman" w:eastAsia="Times New Roman" w:hAnsi="Times New Roman" w:cs="Times New Roman"/>
          <w:bCs/>
          <w:sz w:val="30"/>
          <w:szCs w:val="30"/>
          <w:vertAlign w:val="superscript"/>
          <w:lang w:eastAsia="ru-RU" w:bidi="en-US"/>
        </w:rPr>
      </w:pPr>
      <w:r w:rsidRPr="006876B6">
        <w:rPr>
          <w:rFonts w:ascii="Times New Roman" w:eastAsia="Times New Roman" w:hAnsi="Times New Roman" w:cs="Times New Roman"/>
          <w:bCs/>
          <w:sz w:val="30"/>
          <w:szCs w:val="30"/>
          <w:lang w:eastAsia="ru-RU" w:bidi="en-US"/>
        </w:rPr>
        <w:t>к Протоколу по финансовым услугам</w:t>
      </w:r>
    </w:p>
    <w:p w:rsidR="003F1D61" w:rsidRPr="006876B6" w:rsidRDefault="003F1D61">
      <w:pPr>
        <w:spacing w:after="0" w:line="240" w:lineRule="auto"/>
        <w:jc w:val="right"/>
        <w:rPr>
          <w:rFonts w:ascii="Times New Roman" w:eastAsia="Times New Roman" w:hAnsi="Times New Roman" w:cs="Times New Roman"/>
          <w:bCs/>
          <w:sz w:val="30"/>
          <w:szCs w:val="30"/>
          <w:lang w:eastAsia="ru-RU" w:bidi="en-US"/>
        </w:rPr>
      </w:pPr>
    </w:p>
    <w:p w:rsidR="003F1D61" w:rsidRPr="006876B6" w:rsidRDefault="003F1D61">
      <w:pPr>
        <w:tabs>
          <w:tab w:val="left" w:pos="709"/>
        </w:tabs>
        <w:spacing w:after="0" w:line="240" w:lineRule="auto"/>
        <w:ind w:right="-314"/>
        <w:jc w:val="center"/>
        <w:rPr>
          <w:rFonts w:ascii="Times New Roman" w:hAnsi="Times New Roman" w:cs="Times New Roman"/>
          <w:b/>
          <w:spacing w:val="40"/>
          <w:sz w:val="32"/>
          <w:szCs w:val="30"/>
          <w:lang w:eastAsia="ru-RU"/>
        </w:rPr>
      </w:pPr>
      <w:r w:rsidRPr="006876B6">
        <w:rPr>
          <w:rFonts w:ascii="Times New Roman" w:hAnsi="Times New Roman" w:cs="Times New Roman"/>
          <w:b/>
          <w:spacing w:val="40"/>
          <w:sz w:val="32"/>
          <w:szCs w:val="30"/>
          <w:lang w:eastAsia="ru-RU"/>
        </w:rPr>
        <w:t>ПЕРЕЧЕНЬ</w:t>
      </w:r>
    </w:p>
    <w:p w:rsidR="003F1D61" w:rsidRPr="006876B6" w:rsidRDefault="003F1D61">
      <w:pPr>
        <w:tabs>
          <w:tab w:val="left" w:pos="709"/>
        </w:tabs>
        <w:spacing w:after="0" w:line="240" w:lineRule="auto"/>
        <w:ind w:right="-314"/>
        <w:jc w:val="center"/>
        <w:rPr>
          <w:rFonts w:ascii="Times New Roman" w:hAnsi="Times New Roman" w:cs="Times New Roman"/>
          <w:b/>
          <w:sz w:val="30"/>
          <w:szCs w:val="30"/>
          <w:lang w:eastAsia="ru-RU"/>
        </w:rPr>
      </w:pPr>
      <w:r w:rsidRPr="006876B6">
        <w:rPr>
          <w:rFonts w:ascii="Times New Roman" w:hAnsi="Times New Roman" w:cs="Times New Roman"/>
          <w:b/>
          <w:sz w:val="32"/>
          <w:szCs w:val="30"/>
          <w:lang w:eastAsia="ru-RU"/>
        </w:rPr>
        <w:t xml:space="preserve"> подсекторов финансовых услуг, в которых государствами-членами </w:t>
      </w:r>
      <w:r w:rsidRPr="006876B6">
        <w:rPr>
          <w:rFonts w:ascii="Times New Roman" w:hAnsi="Times New Roman" w:cs="Times New Roman"/>
          <w:b/>
          <w:sz w:val="32"/>
          <w:szCs w:val="30"/>
          <w:lang w:eastAsia="ru-RU"/>
        </w:rPr>
        <w:br/>
        <w:t>в соответствии с пунктом </w:t>
      </w:r>
      <w:r w:rsidR="00F45420" w:rsidRPr="006876B6">
        <w:rPr>
          <w:rFonts w:ascii="Times New Roman" w:hAnsi="Times New Roman" w:cs="Times New Roman"/>
          <w:b/>
          <w:sz w:val="32"/>
          <w:szCs w:val="30"/>
          <w:lang w:eastAsia="ru-RU"/>
        </w:rPr>
        <w:t xml:space="preserve">4 </w:t>
      </w:r>
      <w:r w:rsidRPr="006876B6">
        <w:rPr>
          <w:rFonts w:ascii="Times New Roman" w:hAnsi="Times New Roman" w:cs="Times New Roman"/>
          <w:b/>
          <w:sz w:val="32"/>
          <w:szCs w:val="30"/>
          <w:lang w:eastAsia="ru-RU"/>
        </w:rPr>
        <w:t xml:space="preserve">Протокола по финансовым услугам (приложение № 17 </w:t>
      </w:r>
      <w:r w:rsidRPr="006876B6">
        <w:rPr>
          <w:rFonts w:ascii="Times New Roman" w:hAnsi="Times New Roman" w:cs="Times New Roman"/>
          <w:b/>
          <w:sz w:val="32"/>
          <w:szCs w:val="30"/>
          <w:lang w:eastAsia="ru-RU"/>
        </w:rPr>
        <w:br/>
        <w:t xml:space="preserve">к Договору о Евразийском экономическом союзе) предоставляется национальный режим </w:t>
      </w:r>
      <w:r w:rsidRPr="006876B6">
        <w:rPr>
          <w:rFonts w:ascii="Times New Roman" w:hAnsi="Times New Roman" w:cs="Times New Roman"/>
          <w:b/>
          <w:sz w:val="32"/>
          <w:szCs w:val="30"/>
          <w:lang w:eastAsia="ru-RU"/>
        </w:rPr>
        <w:br/>
        <w:t xml:space="preserve">и принимаются обязательства в соответствии с пунктом </w:t>
      </w:r>
      <w:r w:rsidR="00F45420" w:rsidRPr="006876B6">
        <w:rPr>
          <w:rFonts w:ascii="Times New Roman" w:hAnsi="Times New Roman" w:cs="Times New Roman"/>
          <w:b/>
          <w:sz w:val="32"/>
          <w:szCs w:val="30"/>
          <w:lang w:eastAsia="ru-RU"/>
        </w:rPr>
        <w:t xml:space="preserve">10 </w:t>
      </w:r>
      <w:r w:rsidRPr="006876B6">
        <w:rPr>
          <w:rFonts w:ascii="Times New Roman" w:hAnsi="Times New Roman" w:cs="Times New Roman"/>
          <w:b/>
          <w:sz w:val="32"/>
          <w:szCs w:val="30"/>
          <w:lang w:eastAsia="ru-RU"/>
        </w:rPr>
        <w:t>указанного Протокола</w:t>
      </w:r>
    </w:p>
    <w:p w:rsidR="003F1D61" w:rsidRPr="006876B6" w:rsidRDefault="003F1D61">
      <w:pPr>
        <w:spacing w:after="0" w:line="240" w:lineRule="auto"/>
        <w:jc w:val="center"/>
        <w:rPr>
          <w:rFonts w:ascii="Times New Roman" w:eastAsia="Times New Roman" w:hAnsi="Times New Roman" w:cs="Times New Roman"/>
          <w:b/>
          <w:sz w:val="30"/>
          <w:szCs w:val="30"/>
          <w:lang w:bidi="en-US"/>
        </w:rPr>
      </w:pPr>
    </w:p>
    <w:p w:rsidR="003F1D61" w:rsidRPr="006876B6" w:rsidRDefault="003F1D61">
      <w:pPr>
        <w:spacing w:after="0" w:line="240" w:lineRule="auto"/>
        <w:jc w:val="center"/>
        <w:rPr>
          <w:rFonts w:ascii="Times New Roman" w:eastAsia="Times New Roman" w:hAnsi="Times New Roman" w:cs="Times New Roman"/>
          <w:b/>
          <w:sz w:val="30"/>
          <w:szCs w:val="30"/>
          <w:lang w:bidi="en-US"/>
        </w:rPr>
      </w:pPr>
    </w:p>
    <w:tbl>
      <w:tblPr>
        <w:tblW w:w="14317" w:type="dxa"/>
        <w:tblInd w:w="250" w:type="dxa"/>
        <w:tblLayout w:type="fixed"/>
        <w:tblLook w:val="0480" w:firstRow="0" w:lastRow="0" w:firstColumn="1" w:lastColumn="0" w:noHBand="0" w:noVBand="1"/>
      </w:tblPr>
      <w:tblGrid>
        <w:gridCol w:w="3260"/>
        <w:gridCol w:w="1985"/>
        <w:gridCol w:w="4536"/>
        <w:gridCol w:w="3118"/>
        <w:gridCol w:w="1418"/>
      </w:tblGrid>
      <w:tr w:rsidR="006876B6" w:rsidRPr="006876B6" w:rsidTr="00910CE3">
        <w:trPr>
          <w:tblHeader/>
        </w:trPr>
        <w:tc>
          <w:tcPr>
            <w:tcW w:w="3260" w:type="dxa"/>
            <w:tcBorders>
              <w:top w:val="single" w:sz="4" w:space="0" w:color="auto"/>
              <w:left w:val="single" w:sz="4" w:space="0" w:color="auto"/>
              <w:bottom w:val="single" w:sz="4" w:space="0" w:color="auto"/>
              <w:right w:val="single" w:sz="4" w:space="0" w:color="auto"/>
            </w:tcBorders>
            <w:vAlign w:val="center"/>
            <w:hideMark/>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Сектор (подсектор)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Наличие ограничения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Описание ограничения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Основание для применения ограничения</w:t>
            </w:r>
            <w:r w:rsidR="00A40798" w:rsidRPr="006876B6">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(нормативный правовой акт)</w:t>
            </w:r>
          </w:p>
        </w:tc>
        <w:tc>
          <w:tcPr>
            <w:tcW w:w="1418" w:type="dxa"/>
            <w:tcBorders>
              <w:top w:val="single" w:sz="4" w:space="0" w:color="auto"/>
              <w:left w:val="single" w:sz="4" w:space="0" w:color="auto"/>
              <w:bottom w:val="single" w:sz="4" w:space="0" w:color="auto"/>
              <w:right w:val="single" w:sz="4" w:space="0" w:color="auto"/>
            </w:tcBorders>
            <w:vAlign w:val="center"/>
          </w:tcPr>
          <w:p w:rsidR="003F1D61" w:rsidRPr="006876B6" w:rsidRDefault="003F1D61" w:rsidP="00BA7E7C">
            <w:pPr>
              <w:spacing w:before="120" w:after="120" w:line="240" w:lineRule="auto"/>
              <w:ind w:left="-108" w:firstLine="108"/>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Срок действия ограничения</w:t>
            </w:r>
          </w:p>
        </w:tc>
      </w:tr>
      <w:tr w:rsidR="006876B6" w:rsidRPr="006876B6" w:rsidTr="00910CE3">
        <w:tc>
          <w:tcPr>
            <w:tcW w:w="14317" w:type="dxa"/>
            <w:gridSpan w:val="5"/>
            <w:tcBorders>
              <w:top w:val="single" w:sz="4" w:space="0" w:color="auto"/>
            </w:tcBorders>
            <w:vAlign w:val="center"/>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val="en-US" w:bidi="en-US"/>
              </w:rPr>
              <w:t xml:space="preserve">I. </w:t>
            </w:r>
            <w:r w:rsidRPr="006876B6">
              <w:rPr>
                <w:rFonts w:ascii="Times New Roman" w:eastAsia="Times New Roman" w:hAnsi="Times New Roman" w:cs="Times New Roman"/>
                <w:sz w:val="24"/>
                <w:szCs w:val="24"/>
                <w:lang w:bidi="en-US"/>
              </w:rPr>
              <w:t>РЕСПУБЛИКА БЕЛАРУСЬ</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1.</w:t>
            </w:r>
            <w:r w:rsidRPr="006876B6">
              <w:rPr>
                <w:rFonts w:ascii="Times New Roman" w:hAnsi="Times New Roman" w:cs="Times New Roman"/>
                <w:sz w:val="24"/>
                <w:szCs w:val="24"/>
                <w:lang w:val="en-US"/>
              </w:rPr>
              <w:t> </w:t>
            </w:r>
            <w:r w:rsidRPr="006876B6">
              <w:rPr>
                <w:rFonts w:ascii="Times New Roman" w:hAnsi="Times New Roman" w:cs="Times New Roman"/>
                <w:sz w:val="24"/>
                <w:szCs w:val="24"/>
              </w:rPr>
              <w:t>Страхование рисков, связанных с:</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морскими перевозками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коммерческими воздушными перевозками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 xml:space="preserve">международными коммерческими </w:t>
            </w:r>
            <w:r w:rsidRPr="006876B6">
              <w:rPr>
                <w:rFonts w:ascii="Times New Roman" w:hAnsi="Times New Roman" w:cs="Times New Roman"/>
                <w:sz w:val="24"/>
                <w:szCs w:val="24"/>
              </w:rPr>
              <w:lastRenderedPageBreak/>
              <w:t>космическими запусками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 страхованием, которое покрывает полностью или частично:</w:t>
            </w:r>
          </w:p>
          <w:p w:rsidR="003F1D61" w:rsidRPr="006876B6" w:rsidRDefault="003F1D61">
            <w:pPr>
              <w:tabs>
                <w:tab w:val="left" w:pos="360"/>
              </w:tabs>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международную перевозку физических лиц</w:t>
            </w:r>
          </w:p>
          <w:p w:rsidR="003F1D61" w:rsidRPr="006876B6" w:rsidRDefault="003F1D61">
            <w:pPr>
              <w:numPr>
                <w:ilvl w:val="12"/>
                <w:numId w:val="0"/>
              </w:num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 xml:space="preserve">международную перевозку экспортных (импортных) грузов и перевозящих их транспортных средств, включая ответственность, происходящую из этого </w:t>
            </w:r>
          </w:p>
          <w:p w:rsidR="003F1D61" w:rsidRPr="006876B6" w:rsidRDefault="003F1D61">
            <w:pPr>
              <w:numPr>
                <w:ilvl w:val="12"/>
                <w:numId w:val="0"/>
              </w:num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перевозку товаров международным транспортом</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 xml:space="preserve">ответственность при трансграничном перемещении индивидуальных </w:t>
            </w:r>
            <w:r w:rsidRPr="006876B6">
              <w:rPr>
                <w:rFonts w:ascii="Times New Roman" w:hAnsi="Times New Roman" w:cs="Times New Roman"/>
                <w:sz w:val="24"/>
                <w:szCs w:val="24"/>
              </w:rPr>
              <w:lastRenderedPageBreak/>
              <w:t>транспортных средств только после присоединения к международной системе договоров и страховых сертификатов</w:t>
            </w:r>
            <w:r w:rsidRPr="006876B6">
              <w:rPr>
                <w:rFonts w:ascii="Times New Roman" w:hAnsi="Times New Roman" w:cs="Times New Roman"/>
                <w:sz w:val="24"/>
                <w:szCs w:val="24"/>
              </w:rPr>
              <w:br/>
              <w:t>«Зеленая карта»</w:t>
            </w:r>
          </w:p>
        </w:tc>
        <w:tc>
          <w:tcPr>
            <w:tcW w:w="1985" w:type="dxa"/>
          </w:tcPr>
          <w:p w:rsidR="003F1D61" w:rsidRPr="006876B6" w:rsidRDefault="003F1D61">
            <w:pPr>
              <w:autoSpaceDE w:val="0"/>
              <w:autoSpaceDN w:val="0"/>
              <w:adjustRightInd w:val="0"/>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нет ограничений</w:t>
            </w:r>
          </w:p>
        </w:tc>
        <w:tc>
          <w:tcPr>
            <w:tcW w:w="4536"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 xml:space="preserve">2. Перестрахование и </w:t>
            </w:r>
            <w:proofErr w:type="spellStart"/>
            <w:r w:rsidRPr="006876B6">
              <w:rPr>
                <w:rFonts w:ascii="Times New Roman" w:hAnsi="Times New Roman" w:cs="Times New Roman"/>
                <w:sz w:val="24"/>
                <w:szCs w:val="24"/>
              </w:rPr>
              <w:t>ретроцессия</w:t>
            </w:r>
            <w:proofErr w:type="spellEnd"/>
          </w:p>
        </w:tc>
        <w:tc>
          <w:tcPr>
            <w:tcW w:w="1985" w:type="dxa"/>
          </w:tcPr>
          <w:p w:rsidR="003F1D61" w:rsidRPr="006876B6" w:rsidRDefault="003F1D61">
            <w:pPr>
              <w:autoSpaceDE w:val="0"/>
              <w:autoSpaceDN w:val="0"/>
              <w:adjustRightInd w:val="0"/>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w:t>
            </w:r>
          </w:p>
        </w:tc>
        <w:tc>
          <w:tcPr>
            <w:tcW w:w="4536"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3. Услуги страховых агентов и страховых брокеров </w:t>
            </w:r>
          </w:p>
        </w:tc>
        <w:tc>
          <w:tcPr>
            <w:tcW w:w="1985" w:type="dxa"/>
          </w:tcPr>
          <w:p w:rsidR="003F1D61" w:rsidRPr="006876B6" w:rsidRDefault="003F1D61">
            <w:pPr>
              <w:autoSpaceDE w:val="0"/>
              <w:autoSpaceDN w:val="0"/>
              <w:adjustRightInd w:val="0"/>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 xml:space="preserve">ограничение </w:t>
            </w:r>
          </w:p>
        </w:tc>
        <w:tc>
          <w:tcPr>
            <w:tcW w:w="4536"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hAnsi="Times New Roman" w:cs="Times New Roman"/>
                <w:sz w:val="24"/>
                <w:szCs w:val="24"/>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пункте 1 настоящего перечня,</w:t>
            </w:r>
            <w:r w:rsidR="00991C24">
              <w:rPr>
                <w:rFonts w:ascii="Times New Roman" w:hAnsi="Times New Roman" w:cs="Times New Roman"/>
                <w:sz w:val="24"/>
                <w:szCs w:val="24"/>
              </w:rPr>
              <w:t xml:space="preserve"> </w:t>
            </w:r>
            <w:r w:rsidRPr="006876B6">
              <w:rPr>
                <w:rFonts w:ascii="Times New Roman" w:hAnsi="Times New Roman" w:cs="Times New Roman"/>
                <w:sz w:val="24"/>
                <w:szCs w:val="24"/>
              </w:rPr>
              <w:t xml:space="preserve">а также за исключением </w:t>
            </w:r>
            <w:r w:rsidRPr="006876B6">
              <w:rPr>
                <w:rFonts w:ascii="Times New Roman" w:hAnsi="Times New Roman" w:cs="Times New Roman"/>
                <w:sz w:val="24"/>
                <w:szCs w:val="24"/>
                <w:lang w:eastAsia="ru-RU"/>
              </w:rPr>
              <w:t>осуществления страховыми брокерами посреднической деятельности по перестрахованию</w:t>
            </w:r>
            <w:r w:rsidRPr="006876B6">
              <w:rPr>
                <w:rFonts w:ascii="Times New Roman" w:hAnsi="Times New Roman" w:cs="Times New Roman"/>
                <w:sz w:val="24"/>
                <w:szCs w:val="24"/>
              </w:rPr>
              <w:t>)</w:t>
            </w:r>
          </w:p>
        </w:tc>
        <w:tc>
          <w:tcPr>
            <w:tcW w:w="3118"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 xml:space="preserve">Указ Президента Республики Беларусь </w:t>
            </w:r>
            <w:r w:rsidR="006E04EB">
              <w:rPr>
                <w:rFonts w:ascii="Times New Roman" w:eastAsia="Times New Roman" w:hAnsi="Times New Roman" w:cs="Times New Roman"/>
                <w:sz w:val="24"/>
                <w:szCs w:val="24"/>
                <w:lang w:bidi="en-US"/>
              </w:rPr>
              <w:br/>
            </w:r>
            <w:r w:rsidRPr="006876B6">
              <w:rPr>
                <w:rFonts w:ascii="Times New Roman" w:eastAsia="Times New Roman" w:hAnsi="Times New Roman" w:cs="Times New Roman"/>
                <w:sz w:val="24"/>
                <w:szCs w:val="24"/>
                <w:lang w:bidi="en-US"/>
              </w:rPr>
              <w:t>от 25 августа 2006 г.№ 530 «О страховой деятельности»</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hideMark/>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4. Вспомогательные услуги страхования, включая консультативные и </w:t>
            </w:r>
            <w:r w:rsidRPr="006876B6">
              <w:rPr>
                <w:rFonts w:ascii="Times New Roman" w:hAnsi="Times New Roman" w:cs="Times New Roman"/>
                <w:sz w:val="24"/>
                <w:szCs w:val="24"/>
              </w:rPr>
              <w:lastRenderedPageBreak/>
              <w:t>актуарные услуги, оценку риска и услуги по урегулированию претензий</w:t>
            </w:r>
          </w:p>
        </w:tc>
        <w:tc>
          <w:tcPr>
            <w:tcW w:w="1985" w:type="dxa"/>
            <w:hideMark/>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нет ограничений</w:t>
            </w:r>
          </w:p>
        </w:tc>
        <w:tc>
          <w:tcPr>
            <w:tcW w:w="4536" w:type="dxa"/>
            <w:hideMark/>
          </w:tcPr>
          <w:p w:rsidR="003F1D61" w:rsidRPr="006876B6" w:rsidRDefault="003F1D61">
            <w:pPr>
              <w:spacing w:before="120" w:after="120" w:line="240" w:lineRule="auto"/>
              <w:jc w:val="center"/>
              <w:rPr>
                <w:rFonts w:ascii="Times New Roman" w:hAnsi="Times New Roman" w:cs="Times New Roman"/>
                <w:sz w:val="24"/>
                <w:szCs w:val="24"/>
                <w:lang w:eastAsia="ru-RU"/>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14317" w:type="dxa"/>
            <w:gridSpan w:val="5"/>
          </w:tcPr>
          <w:p w:rsidR="003F1D61" w:rsidRPr="006876B6" w:rsidRDefault="003F1D61">
            <w:pPr>
              <w:spacing w:before="120" w:after="120" w:line="240" w:lineRule="auto"/>
              <w:jc w:val="center"/>
              <w:rPr>
                <w:rFonts w:ascii="Times New Roman" w:eastAsia="Times New Roman" w:hAnsi="Times New Roman" w:cs="Times New Roman"/>
                <w:caps/>
                <w:sz w:val="24"/>
                <w:szCs w:val="24"/>
                <w:lang w:val="kk-KZ" w:bidi="en-US"/>
              </w:rPr>
            </w:pPr>
            <w:r w:rsidRPr="006876B6">
              <w:rPr>
                <w:rFonts w:ascii="Times New Roman" w:eastAsia="Times New Roman" w:hAnsi="Times New Roman" w:cs="Times New Roman"/>
                <w:caps/>
                <w:sz w:val="24"/>
                <w:szCs w:val="24"/>
                <w:lang w:val="en-US" w:bidi="en-US"/>
              </w:rPr>
              <w:lastRenderedPageBreak/>
              <w:t>II</w:t>
            </w:r>
            <w:r w:rsidRPr="006876B6">
              <w:rPr>
                <w:rFonts w:ascii="Times New Roman" w:eastAsia="Times New Roman" w:hAnsi="Times New Roman" w:cs="Times New Roman"/>
                <w:caps/>
                <w:sz w:val="24"/>
                <w:szCs w:val="24"/>
                <w:lang w:bidi="en-US"/>
              </w:rPr>
              <w:t xml:space="preserve">. </w:t>
            </w:r>
            <w:r w:rsidRPr="006876B6">
              <w:rPr>
                <w:rFonts w:ascii="Times New Roman" w:eastAsia="Times New Roman" w:hAnsi="Times New Roman" w:cs="Times New Roman"/>
                <w:caps/>
                <w:sz w:val="24"/>
                <w:szCs w:val="24"/>
                <w:lang w:val="kk-KZ" w:bidi="en-US"/>
              </w:rPr>
              <w:t>Республика Казахстан</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1.</w:t>
            </w:r>
            <w:r w:rsidRPr="006876B6">
              <w:rPr>
                <w:rFonts w:ascii="Times New Roman" w:hAnsi="Times New Roman" w:cs="Times New Roman"/>
                <w:sz w:val="24"/>
                <w:szCs w:val="24"/>
                <w:lang w:val="en-US"/>
              </w:rPr>
              <w:t> </w:t>
            </w:r>
            <w:r w:rsidRPr="006876B6">
              <w:rPr>
                <w:rFonts w:ascii="Times New Roman" w:hAnsi="Times New Roman" w:cs="Times New Roman"/>
                <w:sz w:val="24"/>
                <w:szCs w:val="24"/>
              </w:rPr>
              <w:t>Страхование рисков, связанных с:</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морскими перевозками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коммерческими воздушными перевозками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коммерческими космическими запусками</w:t>
            </w:r>
          </w:p>
          <w:p w:rsidR="003F1D61" w:rsidRPr="006876B6" w:rsidRDefault="003F1D61">
            <w:pPr>
              <w:tabs>
                <w:tab w:val="left" w:pos="360"/>
              </w:tabs>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 страхованием, которое покрывает полностью или частично:</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международную перевозку физических лиц</w:t>
            </w:r>
          </w:p>
          <w:p w:rsidR="003F1D61" w:rsidRPr="006876B6" w:rsidRDefault="003F1D61">
            <w:pPr>
              <w:numPr>
                <w:ilvl w:val="12"/>
                <w:numId w:val="0"/>
              </w:num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 xml:space="preserve">международную перевозку экспортных </w:t>
            </w:r>
            <w:r w:rsidRPr="006876B6">
              <w:rPr>
                <w:rFonts w:ascii="Times New Roman" w:hAnsi="Times New Roman" w:cs="Times New Roman"/>
                <w:sz w:val="24"/>
                <w:szCs w:val="24"/>
              </w:rPr>
              <w:lastRenderedPageBreak/>
              <w:t xml:space="preserve">(импортных) грузов и перевозящих их транспортных средств, включая ответственность, происходящую из этого </w:t>
            </w:r>
          </w:p>
          <w:p w:rsidR="003F1D61" w:rsidRPr="006876B6" w:rsidRDefault="003F1D61">
            <w:pPr>
              <w:numPr>
                <w:ilvl w:val="12"/>
                <w:numId w:val="0"/>
              </w:num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перевозку товаров международным транспортом</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w:t>
            </w:r>
            <w:r w:rsidRPr="006876B6">
              <w:rPr>
                <w:rFonts w:ascii="Times New Roman" w:hAnsi="Times New Roman" w:cs="Times New Roman"/>
                <w:sz w:val="24"/>
                <w:szCs w:val="24"/>
              </w:rPr>
              <w:br/>
              <w:t>«Зеленая карта»</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ограничение</w:t>
            </w:r>
          </w:p>
        </w:tc>
        <w:tc>
          <w:tcPr>
            <w:tcW w:w="4536" w:type="dxa"/>
          </w:tcPr>
          <w:p w:rsidR="003F1D61" w:rsidRPr="006876B6" w:rsidRDefault="003F1D61">
            <w:pPr>
              <w:spacing w:before="120" w:after="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 за исключением следующего случая:</w:t>
            </w:r>
          </w:p>
          <w:p w:rsidR="003F1D61" w:rsidRPr="006876B6" w:rsidRDefault="003F1D61">
            <w:pPr>
              <w:spacing w:after="0" w:line="240" w:lineRule="auto"/>
              <w:rPr>
                <w:rFonts w:ascii="Times New Roman" w:eastAsia="Times New Roman" w:hAnsi="Times New Roman" w:cs="Times New Roman"/>
                <w:sz w:val="24"/>
                <w:szCs w:val="24"/>
                <w:highlight w:val="yellow"/>
                <w:lang w:bidi="en-US"/>
              </w:rPr>
            </w:pPr>
            <w:r w:rsidRPr="006876B6">
              <w:rPr>
                <w:rFonts w:ascii="Times New Roman" w:eastAsia="Times New Roman" w:hAnsi="Times New Roman" w:cs="Times New Roman"/>
                <w:sz w:val="24"/>
                <w:szCs w:val="24"/>
                <w:lang w:bidi="en-US"/>
              </w:rP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w:t>
            </w:r>
            <w:r w:rsidR="00A40798" w:rsidRPr="006876B6">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Республики Казахстан.</w:t>
            </w:r>
          </w:p>
          <w:p w:rsidR="003F1D61" w:rsidRPr="006876B6" w:rsidRDefault="003F1D61">
            <w:pPr>
              <w:spacing w:after="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w:t>
            </w:r>
          </w:p>
          <w:p w:rsidR="003F1D61" w:rsidRPr="006876B6" w:rsidRDefault="003F1D61">
            <w:pPr>
              <w:spacing w:after="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Договоры обязательного страхования должны находиться на собственном удержании страховщиков резидентов Республики Казахстан</w:t>
            </w:r>
          </w:p>
        </w:tc>
        <w:tc>
          <w:tcPr>
            <w:tcW w:w="3118"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Закон Республики Казахстан</w:t>
            </w:r>
            <w:r w:rsidRPr="006876B6">
              <w:rPr>
                <w:rFonts w:ascii="Times New Roman" w:eastAsia="Times New Roman" w:hAnsi="Times New Roman" w:cs="Times New Roman"/>
                <w:sz w:val="24"/>
                <w:szCs w:val="24"/>
                <w:lang w:bidi="en-US"/>
              </w:rPr>
              <w:br/>
              <w:t xml:space="preserve">от 18 декабря 2000 г. </w:t>
            </w:r>
            <w:r w:rsidRPr="006876B6">
              <w:rPr>
                <w:rFonts w:ascii="Times New Roman" w:eastAsia="Times New Roman" w:hAnsi="Times New Roman" w:cs="Times New Roman"/>
                <w:sz w:val="24"/>
                <w:szCs w:val="24"/>
                <w:lang w:bidi="en-US"/>
              </w:rPr>
              <w:br/>
              <w:t>№ 126-</w:t>
            </w:r>
            <w:r w:rsidRPr="006876B6">
              <w:rPr>
                <w:rFonts w:ascii="Times New Roman" w:eastAsia="Times New Roman" w:hAnsi="Times New Roman" w:cs="Times New Roman"/>
                <w:sz w:val="24"/>
                <w:szCs w:val="24"/>
                <w:lang w:val="en-US" w:bidi="en-US"/>
              </w:rPr>
              <w:t>II</w:t>
            </w:r>
            <w:r w:rsidRPr="006876B6">
              <w:rPr>
                <w:rFonts w:ascii="Times New Roman" w:eastAsia="Times New Roman" w:hAnsi="Times New Roman" w:cs="Times New Roman"/>
                <w:sz w:val="24"/>
                <w:szCs w:val="24"/>
                <w:lang w:bidi="en-US"/>
              </w:rPr>
              <w:t xml:space="preserve"> «О страховой деятельности»</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 определен</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lastRenderedPageBreak/>
              <w:t xml:space="preserve">2. Перестрахование и </w:t>
            </w:r>
            <w:proofErr w:type="spellStart"/>
            <w:r w:rsidRPr="006876B6">
              <w:rPr>
                <w:rFonts w:ascii="Times New Roman" w:eastAsia="Times New Roman" w:hAnsi="Times New Roman" w:cs="Times New Roman"/>
                <w:sz w:val="24"/>
                <w:szCs w:val="24"/>
                <w:lang w:bidi="en-US"/>
              </w:rPr>
              <w:t>ретроцессия</w:t>
            </w:r>
            <w:proofErr w:type="spellEnd"/>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ограничение</w:t>
            </w:r>
          </w:p>
        </w:tc>
        <w:tc>
          <w:tcPr>
            <w:tcW w:w="4536" w:type="dxa"/>
          </w:tcPr>
          <w:p w:rsidR="003F1D61" w:rsidRPr="006876B6" w:rsidRDefault="003F1D61">
            <w:pPr>
              <w:spacing w:before="120" w:after="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совокупный размер страховых премий, начисленных перестраховочным организациям –</w:t>
            </w:r>
            <w:r w:rsidR="00991C24">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 xml:space="preserve">нерезидентам Республики Казахстан по действующим </w:t>
            </w:r>
            <w:r w:rsidRPr="006876B6">
              <w:rPr>
                <w:rFonts w:ascii="Times New Roman" w:eastAsia="Times New Roman" w:hAnsi="Times New Roman" w:cs="Times New Roman"/>
                <w:sz w:val="24"/>
                <w:szCs w:val="24"/>
                <w:lang w:bidi="en-US"/>
              </w:rPr>
              <w:lastRenderedPageBreak/>
              <w:t>договорам перестрахования,</w:t>
            </w:r>
            <w:r w:rsidR="006E04EB">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 xml:space="preserve">за вычетом комиссионных вознаграждений, начисленных к получению от них перестрахователем (цедентом), </w:t>
            </w:r>
            <w:r w:rsidRPr="006876B6">
              <w:rPr>
                <w:rFonts w:ascii="Times New Roman" w:eastAsia="Times New Roman" w:hAnsi="Times New Roman" w:cs="Times New Roman"/>
                <w:sz w:val="24"/>
                <w:szCs w:val="24"/>
                <w:lang w:bidi="en-US"/>
              </w:rPr>
              <w:br/>
              <w:t>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w:t>
            </w:r>
          </w:p>
          <w:p w:rsidR="003F1D61" w:rsidRPr="006876B6" w:rsidRDefault="003F1D61">
            <w:pPr>
              <w:spacing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w:t>
            </w:r>
            <w:r w:rsidR="00A40798" w:rsidRPr="006876B6">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Республики Казахстан</w:t>
            </w:r>
          </w:p>
        </w:tc>
        <w:tc>
          <w:tcPr>
            <w:tcW w:w="3118"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 xml:space="preserve">Постановление правления Агентства Республики Казахстан по регулированию и надзору </w:t>
            </w:r>
            <w:r w:rsidRPr="006876B6">
              <w:rPr>
                <w:rFonts w:ascii="Times New Roman" w:eastAsia="Times New Roman" w:hAnsi="Times New Roman" w:cs="Times New Roman"/>
                <w:sz w:val="24"/>
                <w:szCs w:val="24"/>
                <w:lang w:bidi="en-US"/>
              </w:rPr>
              <w:lastRenderedPageBreak/>
              <w:t>финансового рынка и финансовых организаций</w:t>
            </w:r>
            <w:r w:rsidRPr="006876B6">
              <w:rPr>
                <w:rFonts w:ascii="Times New Roman" w:eastAsia="Times New Roman" w:hAnsi="Times New Roman" w:cs="Times New Roman"/>
                <w:sz w:val="24"/>
                <w:szCs w:val="24"/>
                <w:lang w:bidi="en-US"/>
              </w:rPr>
              <w:br/>
              <w:t>от 22 августа 2008 г.</w:t>
            </w:r>
            <w:r w:rsidR="00A40798" w:rsidRPr="006876B6">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 xml:space="preserve">№ 131 «Об утверждении инструкции о нормативных значениях и методике расчетов </w:t>
            </w:r>
            <w:proofErr w:type="spellStart"/>
            <w:r w:rsidRPr="006876B6">
              <w:rPr>
                <w:rFonts w:ascii="Times New Roman" w:eastAsia="Times New Roman" w:hAnsi="Times New Roman" w:cs="Times New Roman"/>
                <w:sz w:val="24"/>
                <w:szCs w:val="24"/>
                <w:lang w:bidi="en-US"/>
              </w:rPr>
              <w:t>пруденциальных</w:t>
            </w:r>
            <w:proofErr w:type="spellEnd"/>
            <w:r w:rsidRPr="006876B6">
              <w:rPr>
                <w:rFonts w:ascii="Times New Roman" w:eastAsia="Times New Roman" w:hAnsi="Times New Roman" w:cs="Times New Roman"/>
                <w:sz w:val="24"/>
                <w:szCs w:val="24"/>
                <w:lang w:bidi="en-US"/>
              </w:rPr>
              <w:t xml:space="preserve"> нормативов страховой (перестраховочной) организации, формах и сроках представления отчетов о выполнении </w:t>
            </w:r>
            <w:proofErr w:type="spellStart"/>
            <w:r w:rsidRPr="006876B6">
              <w:rPr>
                <w:rFonts w:ascii="Times New Roman" w:eastAsia="Times New Roman" w:hAnsi="Times New Roman" w:cs="Times New Roman"/>
                <w:sz w:val="24"/>
                <w:szCs w:val="24"/>
                <w:lang w:bidi="en-US"/>
              </w:rPr>
              <w:t>пруденциальных</w:t>
            </w:r>
            <w:proofErr w:type="spellEnd"/>
            <w:r w:rsidRPr="006876B6">
              <w:rPr>
                <w:rFonts w:ascii="Times New Roman" w:eastAsia="Times New Roman" w:hAnsi="Times New Roman" w:cs="Times New Roman"/>
                <w:sz w:val="24"/>
                <w:szCs w:val="24"/>
                <w:lang w:bidi="en-US"/>
              </w:rPr>
              <w:t xml:space="preserve"> нормативов»</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не определен</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lastRenderedPageBreak/>
              <w:t>3. Услуги страховых агентов и страховых брокеров</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ограничение</w:t>
            </w:r>
          </w:p>
        </w:tc>
        <w:tc>
          <w:tcPr>
            <w:tcW w:w="4536" w:type="dxa"/>
          </w:tcPr>
          <w:p w:rsidR="003F1D61" w:rsidRPr="006876B6" w:rsidRDefault="003F1D61">
            <w:pPr>
              <w:spacing w:before="120" w:after="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 за исключением следующего случая:</w:t>
            </w:r>
          </w:p>
          <w:p w:rsidR="003F1D61" w:rsidRPr="006876B6" w:rsidRDefault="003F1D61">
            <w:pPr>
              <w:spacing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 xml:space="preserve">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w:t>
            </w:r>
            <w:r w:rsidRPr="006876B6">
              <w:rPr>
                <w:rFonts w:ascii="Times New Roman" w:eastAsia="Times New Roman" w:hAnsi="Times New Roman" w:cs="Times New Roman"/>
                <w:sz w:val="24"/>
                <w:szCs w:val="24"/>
                <w:lang w:bidi="en-US"/>
              </w:rPr>
              <w:lastRenderedPageBreak/>
              <w:t>Казахстан</w:t>
            </w:r>
            <w:r w:rsidR="006E04EB">
              <w:rPr>
                <w:rFonts w:ascii="Times New Roman" w:eastAsia="Times New Roman" w:hAnsi="Times New Roman" w:cs="Times New Roman"/>
                <w:sz w:val="24"/>
                <w:szCs w:val="24"/>
                <w:lang w:bidi="en-US"/>
              </w:rPr>
              <w:t xml:space="preserve"> </w:t>
            </w:r>
            <w:r w:rsidRPr="006876B6">
              <w:rPr>
                <w:rFonts w:ascii="Times New Roman" w:eastAsia="Times New Roman" w:hAnsi="Times New Roman" w:cs="Times New Roman"/>
                <w:sz w:val="24"/>
                <w:szCs w:val="24"/>
                <w:lang w:bidi="en-US"/>
              </w:rPr>
              <w:t xml:space="preserve">не допускается, если международными </w:t>
            </w:r>
          </w:p>
          <w:p w:rsidR="003F1D61" w:rsidRPr="006876B6" w:rsidRDefault="003F1D61">
            <w:pPr>
              <w:spacing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договорами, ратифицированными Республикой Казахстан, не предусмотрено иное</w:t>
            </w:r>
          </w:p>
        </w:tc>
        <w:tc>
          <w:tcPr>
            <w:tcW w:w="3118"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Закон Республики Казахстан</w:t>
            </w:r>
            <w:r w:rsidRPr="006876B6">
              <w:rPr>
                <w:rFonts w:ascii="Times New Roman" w:eastAsia="Times New Roman" w:hAnsi="Times New Roman" w:cs="Times New Roman"/>
                <w:sz w:val="24"/>
                <w:szCs w:val="24"/>
                <w:lang w:bidi="en-US"/>
              </w:rPr>
              <w:br/>
              <w:t>от 18 декабря 2000 г.</w:t>
            </w:r>
            <w:r w:rsidRPr="006876B6">
              <w:rPr>
                <w:rFonts w:ascii="Times New Roman" w:eastAsia="Times New Roman" w:hAnsi="Times New Roman" w:cs="Times New Roman"/>
                <w:sz w:val="24"/>
                <w:szCs w:val="24"/>
                <w:lang w:bidi="en-US"/>
              </w:rPr>
              <w:br/>
              <w:t>№ 126-II «О страховой деятельности»</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 определен</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w:t>
            </w:r>
          </w:p>
        </w:tc>
        <w:tc>
          <w:tcPr>
            <w:tcW w:w="4536" w:type="dxa"/>
          </w:tcPr>
          <w:p w:rsidR="003F1D61" w:rsidRPr="006876B6" w:rsidRDefault="003F1D61">
            <w:pPr>
              <w:spacing w:before="120" w:after="120" w:line="240" w:lineRule="auto"/>
              <w:jc w:val="center"/>
              <w:rPr>
                <w:rFonts w:ascii="Times New Roman" w:hAnsi="Times New Roman" w:cs="Times New Roman"/>
                <w:sz w:val="24"/>
                <w:szCs w:val="24"/>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14317" w:type="dxa"/>
            <w:gridSpan w:val="5"/>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val="en-US" w:bidi="en-US"/>
              </w:rPr>
              <w:t>III</w:t>
            </w:r>
            <w:r w:rsidRPr="006876B6">
              <w:rPr>
                <w:rFonts w:ascii="Times New Roman" w:eastAsia="Times New Roman" w:hAnsi="Times New Roman" w:cs="Times New Roman"/>
                <w:sz w:val="24"/>
                <w:szCs w:val="24"/>
                <w:lang w:bidi="en-US"/>
              </w:rPr>
              <w:t>. РОССИЙСКАЯ ФЕДЕРАЦИЯ</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1. Страхование рисков, связанных с:</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морскими перевозками</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коммерческими воздушными перевозками</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международными коммерческими космическими запусками</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lastRenderedPageBreak/>
              <w:t>международным страхованием, которое покрывает полностью или частично:</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международную перевозку физических лиц</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международную перевозку экспортных (импортных) грузов и перевозящих их</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транспортных средств, включая ответственность, происходящую из этого </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перевозку товаров международным транспортом</w:t>
            </w:r>
          </w:p>
          <w:p w:rsidR="003F1D61" w:rsidRPr="006876B6" w:rsidRDefault="003F1D61">
            <w:pPr>
              <w:spacing w:before="120" w:after="120" w:line="240" w:lineRule="auto"/>
              <w:ind w:left="680"/>
              <w:rPr>
                <w:rFonts w:ascii="Times New Roman" w:hAnsi="Times New Roman" w:cs="Times New Roman"/>
                <w:sz w:val="24"/>
                <w:szCs w:val="24"/>
              </w:rPr>
            </w:pPr>
            <w:r w:rsidRPr="006876B6">
              <w:rPr>
                <w:rFonts w:ascii="Times New Roman" w:hAnsi="Times New Roman" w:cs="Times New Roman"/>
                <w:sz w:val="24"/>
                <w:szCs w:val="24"/>
              </w:rPr>
              <w:t xml:space="preserve">ответственность при трансграничном перемещении индивидуальных транспортных средств только после присоединения к </w:t>
            </w:r>
            <w:r w:rsidRPr="006876B6">
              <w:rPr>
                <w:rFonts w:ascii="Times New Roman" w:hAnsi="Times New Roman" w:cs="Times New Roman"/>
                <w:sz w:val="24"/>
                <w:szCs w:val="24"/>
              </w:rPr>
              <w:lastRenderedPageBreak/>
              <w:t>международной системе договоров</w:t>
            </w:r>
            <w:r w:rsidRPr="006876B6">
              <w:rPr>
                <w:rFonts w:ascii="Times New Roman" w:hAnsi="Times New Roman" w:cs="Times New Roman"/>
                <w:sz w:val="24"/>
                <w:szCs w:val="24"/>
              </w:rPr>
              <w:br/>
              <w:t>и страховых сертификатов «Зеленая карта»</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lastRenderedPageBreak/>
              <w:t>нет ограничений</w:t>
            </w:r>
          </w:p>
        </w:tc>
        <w:tc>
          <w:tcPr>
            <w:tcW w:w="4536" w:type="dxa"/>
          </w:tcPr>
          <w:p w:rsidR="003F1D61" w:rsidRPr="006876B6" w:rsidRDefault="003F1D61">
            <w:pPr>
              <w:spacing w:before="120" w:after="120" w:line="240" w:lineRule="auto"/>
              <w:jc w:val="center"/>
              <w:rPr>
                <w:rFonts w:ascii="Times New Roman" w:hAnsi="Times New Roman" w:cs="Times New Roman"/>
                <w:sz w:val="24"/>
                <w:szCs w:val="24"/>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lastRenderedPageBreak/>
              <w:t xml:space="preserve">2. Перестрахование и </w:t>
            </w:r>
            <w:proofErr w:type="spellStart"/>
            <w:r w:rsidRPr="006876B6">
              <w:rPr>
                <w:rFonts w:ascii="Times New Roman" w:eastAsia="Times New Roman" w:hAnsi="Times New Roman" w:cs="Times New Roman"/>
                <w:sz w:val="24"/>
                <w:szCs w:val="24"/>
                <w:lang w:bidi="en-US"/>
              </w:rPr>
              <w:t>ретроцессия</w:t>
            </w:r>
            <w:proofErr w:type="spellEnd"/>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w:t>
            </w:r>
          </w:p>
        </w:tc>
        <w:tc>
          <w:tcPr>
            <w:tcW w:w="4536" w:type="dxa"/>
          </w:tcPr>
          <w:p w:rsidR="003F1D61" w:rsidRPr="006876B6" w:rsidRDefault="003F1D61">
            <w:pPr>
              <w:spacing w:before="120" w:after="120" w:line="240" w:lineRule="auto"/>
              <w:jc w:val="center"/>
              <w:rPr>
                <w:rFonts w:ascii="Times New Roman" w:hAnsi="Times New Roman" w:cs="Times New Roman"/>
                <w:sz w:val="24"/>
                <w:szCs w:val="24"/>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3. Услуги страховых агентов и страховых брокеров</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ограничение</w:t>
            </w:r>
          </w:p>
        </w:tc>
        <w:tc>
          <w:tcPr>
            <w:tcW w:w="4536"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r w:rsidRPr="006876B6">
              <w:rPr>
                <w:rFonts w:ascii="Times New Roman" w:hAnsi="Times New Roman" w:cs="Times New Roman"/>
                <w:sz w:val="24"/>
                <w:szCs w:val="24"/>
              </w:rPr>
              <w:t xml:space="preserve">пункте 1 </w:t>
            </w:r>
            <w:r w:rsidRPr="006876B6">
              <w:rPr>
                <w:rFonts w:ascii="Times New Roman" w:eastAsia="Times New Roman" w:hAnsi="Times New Roman" w:cs="Times New Roman"/>
                <w:sz w:val="24"/>
                <w:szCs w:val="24"/>
                <w:lang w:bidi="en-US"/>
              </w:rPr>
              <w:t>настоящего перечня)</w:t>
            </w:r>
          </w:p>
        </w:tc>
        <w:tc>
          <w:tcPr>
            <w:tcW w:w="3118" w:type="dxa"/>
          </w:tcPr>
          <w:p w:rsidR="003F1D61" w:rsidRPr="006876B6" w:rsidRDefault="003F1D61">
            <w:pPr>
              <w:spacing w:before="120" w:after="120" w:line="240" w:lineRule="auto"/>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Закон Российской Федерации</w:t>
            </w:r>
            <w:r w:rsidRPr="006876B6">
              <w:rPr>
                <w:rFonts w:ascii="Times New Roman" w:eastAsia="Times New Roman" w:hAnsi="Times New Roman" w:cs="Times New Roman"/>
                <w:sz w:val="24"/>
                <w:szCs w:val="24"/>
                <w:lang w:bidi="en-US"/>
              </w:rPr>
              <w:br/>
              <w:t>от 27 ноября 1992 г.</w:t>
            </w:r>
            <w:r w:rsidRPr="006876B6">
              <w:rPr>
                <w:rFonts w:ascii="Times New Roman" w:eastAsia="Times New Roman" w:hAnsi="Times New Roman" w:cs="Times New Roman"/>
                <w:sz w:val="24"/>
                <w:szCs w:val="24"/>
                <w:lang w:bidi="en-US"/>
              </w:rPr>
              <w:br/>
              <w:t>№ 4015-</w:t>
            </w:r>
            <w:r w:rsidRPr="006876B6">
              <w:rPr>
                <w:rFonts w:ascii="Times New Roman" w:eastAsia="Times New Roman" w:hAnsi="Times New Roman" w:cs="Times New Roman"/>
                <w:sz w:val="24"/>
                <w:szCs w:val="24"/>
                <w:lang w:val="en-US" w:bidi="en-US"/>
              </w:rPr>
              <w:t>I</w:t>
            </w:r>
            <w:r w:rsidRPr="006876B6">
              <w:rPr>
                <w:rFonts w:ascii="Times New Roman" w:eastAsia="Times New Roman" w:hAnsi="Times New Roman" w:cs="Times New Roman"/>
                <w:sz w:val="24"/>
                <w:szCs w:val="24"/>
                <w:lang w:bidi="en-US"/>
              </w:rPr>
              <w:t> «Об организации страхового дела в Российской Федерации»</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r w:rsidR="006876B6" w:rsidRPr="006876B6" w:rsidTr="00910CE3">
        <w:tc>
          <w:tcPr>
            <w:tcW w:w="3260"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bidi="en-US"/>
              </w:rPr>
              <w:t>4. Вспомогательные услуги страхования, включая консультативные и актуарные услуги, оценку риска и услуги по урегулированию претензий</w:t>
            </w:r>
          </w:p>
        </w:tc>
        <w:tc>
          <w:tcPr>
            <w:tcW w:w="1985" w:type="dxa"/>
          </w:tcPr>
          <w:p w:rsidR="003F1D61" w:rsidRPr="006876B6" w:rsidRDefault="003F1D61">
            <w:pPr>
              <w:numPr>
                <w:ilvl w:val="12"/>
                <w:numId w:val="0"/>
              </w:num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нет ограничений</w:t>
            </w:r>
          </w:p>
        </w:tc>
        <w:tc>
          <w:tcPr>
            <w:tcW w:w="4536" w:type="dxa"/>
          </w:tcPr>
          <w:p w:rsidR="003F1D61" w:rsidRPr="006876B6" w:rsidRDefault="003F1D61">
            <w:pPr>
              <w:spacing w:before="120" w:after="120" w:line="240" w:lineRule="auto"/>
              <w:jc w:val="center"/>
              <w:rPr>
                <w:rFonts w:ascii="Times New Roman" w:hAnsi="Times New Roman" w:cs="Times New Roman"/>
                <w:sz w:val="24"/>
                <w:szCs w:val="24"/>
              </w:rPr>
            </w:pPr>
            <w:r w:rsidRPr="006876B6">
              <w:rPr>
                <w:rFonts w:ascii="Times New Roman" w:eastAsia="Times New Roman" w:hAnsi="Times New Roman" w:cs="Times New Roman"/>
                <w:sz w:val="24"/>
                <w:szCs w:val="24"/>
                <w:lang w:bidi="en-US"/>
              </w:rPr>
              <w:t>−</w:t>
            </w:r>
          </w:p>
        </w:tc>
        <w:tc>
          <w:tcPr>
            <w:tcW w:w="31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c>
          <w:tcPr>
            <w:tcW w:w="1418" w:type="dxa"/>
          </w:tcPr>
          <w:p w:rsidR="003F1D61" w:rsidRPr="006876B6" w:rsidRDefault="003F1D61">
            <w:pPr>
              <w:spacing w:before="120" w:after="120" w:line="240" w:lineRule="auto"/>
              <w:jc w:val="center"/>
              <w:rPr>
                <w:rFonts w:ascii="Times New Roman" w:eastAsia="Times New Roman" w:hAnsi="Times New Roman" w:cs="Times New Roman"/>
                <w:sz w:val="24"/>
                <w:szCs w:val="24"/>
                <w:lang w:bidi="en-US"/>
              </w:rPr>
            </w:pPr>
            <w:r w:rsidRPr="006876B6">
              <w:rPr>
                <w:rFonts w:ascii="Times New Roman" w:eastAsia="Times New Roman" w:hAnsi="Times New Roman" w:cs="Times New Roman"/>
                <w:sz w:val="24"/>
                <w:szCs w:val="24"/>
                <w:lang w:bidi="en-US"/>
              </w:rPr>
              <w:t>−</w:t>
            </w:r>
          </w:p>
        </w:tc>
      </w:tr>
    </w:tbl>
    <w:p w:rsidR="003F1D61" w:rsidRPr="006876B6" w:rsidRDefault="003F1D61">
      <w:pPr>
        <w:spacing w:after="0" w:line="240" w:lineRule="auto"/>
        <w:jc w:val="both"/>
        <w:rPr>
          <w:rFonts w:ascii="Times New Roman" w:eastAsia="Times New Roman" w:hAnsi="Times New Roman" w:cs="Times New Roman"/>
          <w:sz w:val="30"/>
          <w:szCs w:val="30"/>
          <w:lang w:bidi="en-US"/>
        </w:rPr>
      </w:pPr>
    </w:p>
    <w:p w:rsidR="005A50AC" w:rsidRDefault="003F1D61">
      <w:pPr>
        <w:spacing w:after="0" w:line="240" w:lineRule="auto"/>
        <w:jc w:val="center"/>
        <w:rPr>
          <w:rFonts w:ascii="Times New Roman" w:eastAsia="Times New Roman" w:hAnsi="Times New Roman" w:cs="Times New Roman"/>
          <w:bCs/>
          <w:sz w:val="30"/>
          <w:szCs w:val="30"/>
          <w:lang w:eastAsia="ru-RU" w:bidi="en-US"/>
        </w:rPr>
        <w:sectPr w:rsidR="005A50AC" w:rsidSect="00910CE3">
          <w:pgSz w:w="16838" w:h="11906" w:orient="landscape"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sz w:val="30"/>
          <w:szCs w:val="30"/>
          <w:lang w:bidi="en-US"/>
        </w:rPr>
        <w:t>___________</w:t>
      </w:r>
    </w:p>
    <w:p w:rsidR="003F1D61" w:rsidRPr="006876B6" w:rsidRDefault="003F1D61" w:rsidP="00BA7E7C">
      <w:pPr>
        <w:spacing w:after="0" w:line="360" w:lineRule="auto"/>
        <w:ind w:left="9639" w:right="111"/>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lastRenderedPageBreak/>
        <w:t>Приложение № 2</w:t>
      </w:r>
    </w:p>
    <w:p w:rsidR="003F1D61" w:rsidRPr="006876B6" w:rsidRDefault="003F1D61" w:rsidP="00BA7E7C">
      <w:pPr>
        <w:spacing w:after="0" w:line="240" w:lineRule="auto"/>
        <w:ind w:left="9639" w:right="111"/>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 xml:space="preserve"> к Протоколу по финансовым услугам</w:t>
      </w:r>
    </w:p>
    <w:p w:rsidR="003F1D61" w:rsidRPr="006876B6" w:rsidRDefault="003F1D61">
      <w:pPr>
        <w:spacing w:after="0" w:line="240" w:lineRule="auto"/>
        <w:jc w:val="center"/>
        <w:rPr>
          <w:rFonts w:ascii="Times New Roman" w:eastAsia="Times New Roman" w:hAnsi="Times New Roman" w:cs="Times New Roman"/>
          <w:b/>
          <w:sz w:val="30"/>
          <w:szCs w:val="30"/>
          <w:lang w:eastAsia="ru-RU"/>
        </w:rPr>
      </w:pPr>
    </w:p>
    <w:p w:rsidR="003F1D61" w:rsidRPr="006876B6" w:rsidRDefault="003F1D61">
      <w:pPr>
        <w:spacing w:after="0" w:line="240" w:lineRule="auto"/>
        <w:jc w:val="center"/>
        <w:rPr>
          <w:rFonts w:ascii="Times New Roman" w:eastAsia="Times New Roman" w:hAnsi="Times New Roman" w:cs="Times New Roman"/>
          <w:b/>
          <w:spacing w:val="40"/>
          <w:sz w:val="32"/>
          <w:szCs w:val="32"/>
          <w:lang w:eastAsia="ru-RU"/>
        </w:rPr>
      </w:pPr>
      <w:r w:rsidRPr="006876B6">
        <w:rPr>
          <w:rFonts w:ascii="Times New Roman" w:eastAsia="Times New Roman" w:hAnsi="Times New Roman" w:cs="Times New Roman"/>
          <w:b/>
          <w:spacing w:val="40"/>
          <w:sz w:val="32"/>
          <w:szCs w:val="32"/>
          <w:lang w:eastAsia="ru-RU"/>
        </w:rPr>
        <w:t>Перечень</w:t>
      </w:r>
    </w:p>
    <w:p w:rsidR="003F1D61" w:rsidRPr="006876B6" w:rsidRDefault="003F1D61">
      <w:pPr>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 xml:space="preserve"> сохраняемых государствами-членами ограничений в отношении </w:t>
      </w:r>
      <w:r w:rsidR="00F45420" w:rsidRPr="006876B6">
        <w:rPr>
          <w:rFonts w:ascii="Times New Roman" w:eastAsia="Times New Roman" w:hAnsi="Times New Roman" w:cs="Times New Roman"/>
          <w:b/>
          <w:sz w:val="32"/>
          <w:szCs w:val="32"/>
          <w:lang w:eastAsia="ru-RU"/>
        </w:rPr>
        <w:br/>
      </w:r>
      <w:r w:rsidRPr="006876B6">
        <w:rPr>
          <w:rFonts w:ascii="Times New Roman" w:eastAsia="Times New Roman" w:hAnsi="Times New Roman" w:cs="Times New Roman"/>
          <w:b/>
          <w:sz w:val="32"/>
          <w:szCs w:val="32"/>
          <w:lang w:eastAsia="ru-RU"/>
        </w:rPr>
        <w:t xml:space="preserve">учреждения и (или) деятельности </w:t>
      </w:r>
    </w:p>
    <w:p w:rsidR="003F1D61" w:rsidRPr="006876B6" w:rsidRDefault="003F1D61">
      <w:pPr>
        <w:spacing w:after="0" w:line="240" w:lineRule="auto"/>
        <w:jc w:val="center"/>
        <w:rPr>
          <w:rFonts w:ascii="Times New Roman" w:eastAsia="Times New Roman" w:hAnsi="Times New Roman" w:cs="Times New Roman"/>
          <w:b/>
          <w:sz w:val="30"/>
          <w:szCs w:val="30"/>
          <w:lang w:eastAsia="ru-RU"/>
        </w:rPr>
      </w:pPr>
    </w:p>
    <w:p w:rsidR="003F1D61" w:rsidRPr="006876B6" w:rsidRDefault="003F1D61">
      <w:pPr>
        <w:spacing w:after="0" w:line="240" w:lineRule="auto"/>
        <w:jc w:val="center"/>
        <w:rPr>
          <w:rFonts w:ascii="Times New Roman" w:eastAsia="Times New Roman" w:hAnsi="Times New Roman" w:cs="Times New Roman"/>
          <w:b/>
          <w:sz w:val="30"/>
          <w:szCs w:val="30"/>
          <w:lang w:eastAsia="ru-RU"/>
        </w:rPr>
      </w:pPr>
    </w:p>
    <w:tbl>
      <w:tblPr>
        <w:tblW w:w="14317" w:type="dxa"/>
        <w:tblInd w:w="108" w:type="dxa"/>
        <w:tblLayout w:type="fixed"/>
        <w:tblLook w:val="04A0" w:firstRow="1" w:lastRow="0" w:firstColumn="1" w:lastColumn="0" w:noHBand="0" w:noVBand="1"/>
      </w:tblPr>
      <w:tblGrid>
        <w:gridCol w:w="2694"/>
        <w:gridCol w:w="6804"/>
        <w:gridCol w:w="3402"/>
        <w:gridCol w:w="1417"/>
      </w:tblGrid>
      <w:tr w:rsidR="006876B6" w:rsidRPr="006876B6" w:rsidTr="00BA7E7C">
        <w:trPr>
          <w:tblHeader/>
        </w:trPr>
        <w:tc>
          <w:tcPr>
            <w:tcW w:w="2694" w:type="dxa"/>
            <w:tcBorders>
              <w:top w:val="single" w:sz="4" w:space="0" w:color="auto"/>
              <w:left w:val="single" w:sz="4" w:space="0" w:color="auto"/>
              <w:bottom w:val="single" w:sz="4" w:space="0" w:color="auto"/>
              <w:right w:val="single" w:sz="4" w:space="0" w:color="auto"/>
            </w:tcBorders>
            <w:vAlign w:val="center"/>
          </w:tcPr>
          <w:p w:rsidR="003F1D61" w:rsidRPr="006876B6" w:rsidRDefault="003F1D61">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Наличие ограничения</w:t>
            </w:r>
          </w:p>
        </w:tc>
        <w:tc>
          <w:tcPr>
            <w:tcW w:w="6804" w:type="dxa"/>
            <w:tcBorders>
              <w:top w:val="single" w:sz="4" w:space="0" w:color="auto"/>
              <w:left w:val="single" w:sz="4" w:space="0" w:color="auto"/>
              <w:bottom w:val="single" w:sz="4" w:space="0" w:color="auto"/>
              <w:right w:val="single" w:sz="4" w:space="0" w:color="auto"/>
            </w:tcBorders>
            <w:vAlign w:val="center"/>
          </w:tcPr>
          <w:p w:rsidR="003F1D61" w:rsidRPr="006876B6" w:rsidRDefault="003F1D61">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Описание ограничения</w:t>
            </w:r>
          </w:p>
        </w:tc>
        <w:tc>
          <w:tcPr>
            <w:tcW w:w="3402" w:type="dxa"/>
            <w:tcBorders>
              <w:top w:val="single" w:sz="4" w:space="0" w:color="auto"/>
              <w:left w:val="single" w:sz="4" w:space="0" w:color="auto"/>
              <w:bottom w:val="single" w:sz="4" w:space="0" w:color="auto"/>
              <w:right w:val="single" w:sz="4" w:space="0" w:color="auto"/>
            </w:tcBorders>
            <w:vAlign w:val="center"/>
          </w:tcPr>
          <w:p w:rsidR="003F1D61" w:rsidRPr="006876B6" w:rsidRDefault="003F1D61">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Основание для применения ограничения (нормативный правовой акт)</w:t>
            </w:r>
          </w:p>
        </w:tc>
        <w:tc>
          <w:tcPr>
            <w:tcW w:w="1417" w:type="dxa"/>
            <w:tcBorders>
              <w:top w:val="single" w:sz="4" w:space="0" w:color="auto"/>
              <w:left w:val="single" w:sz="4" w:space="0" w:color="auto"/>
              <w:bottom w:val="single" w:sz="4" w:space="0" w:color="auto"/>
              <w:right w:val="single" w:sz="4" w:space="0" w:color="auto"/>
            </w:tcBorders>
          </w:tcPr>
          <w:p w:rsidR="003F1D61" w:rsidRPr="006876B6" w:rsidRDefault="003F1D61" w:rsidP="00BA7E7C">
            <w:pPr>
              <w:spacing w:before="120" w:after="120" w:line="240" w:lineRule="auto"/>
              <w:ind w:left="-108"/>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Срок действия ограничения</w:t>
            </w:r>
          </w:p>
        </w:tc>
      </w:tr>
      <w:tr w:rsidR="006876B6" w:rsidRPr="006876B6" w:rsidTr="00BA7E7C">
        <w:tc>
          <w:tcPr>
            <w:tcW w:w="14317" w:type="dxa"/>
            <w:gridSpan w:val="4"/>
            <w:tcBorders>
              <w:top w:val="single" w:sz="4" w:space="0" w:color="auto"/>
            </w:tcBorders>
          </w:tcPr>
          <w:p w:rsidR="003F1D61" w:rsidRPr="006876B6" w:rsidRDefault="003F1D61">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val="en-US" w:eastAsia="ru-RU"/>
              </w:rPr>
              <w:t>I.</w:t>
            </w:r>
            <w:r w:rsidRPr="006876B6">
              <w:rPr>
                <w:rFonts w:ascii="Times New Roman" w:eastAsia="Times New Roman" w:hAnsi="Times New Roman" w:cs="Times New Roman"/>
                <w:sz w:val="24"/>
                <w:szCs w:val="24"/>
                <w:lang w:eastAsia="ru-RU"/>
              </w:rPr>
              <w:t xml:space="preserve"> РЕСПУБЛИКА БЕЛАРУСЬ</w:t>
            </w:r>
          </w:p>
        </w:tc>
      </w:tr>
      <w:tr w:rsidR="006876B6" w:rsidRPr="006876B6" w:rsidTr="00BA7E7C">
        <w:tc>
          <w:tcPr>
            <w:tcW w:w="2694"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1. Ограничение по пунктам 6 и </w:t>
            </w:r>
            <w:r w:rsidR="00F45420" w:rsidRPr="006876B6">
              <w:rPr>
                <w:rFonts w:ascii="Times New Roman" w:eastAsia="Times New Roman" w:hAnsi="Times New Roman" w:cs="Times New Roman"/>
                <w:sz w:val="24"/>
                <w:szCs w:val="24"/>
                <w:lang w:eastAsia="ru-RU"/>
              </w:rPr>
              <w:t xml:space="preserve">11 </w:t>
            </w:r>
            <w:r w:rsidRPr="006876B6">
              <w:rPr>
                <w:rFonts w:ascii="Times New Roman" w:eastAsia="Times New Roman" w:hAnsi="Times New Roman" w:cs="Times New Roman"/>
                <w:sz w:val="24"/>
                <w:szCs w:val="24"/>
                <w:lang w:eastAsia="ru-RU"/>
              </w:rPr>
              <w:t>Протокола по финансовым услугам (приложение № 17 к Договору о Евразийском экономическом союзе) (далее – приложение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240" w:after="0" w:line="240" w:lineRule="auto"/>
              <w:rPr>
                <w:rFonts w:ascii="Times New Roman" w:hAnsi="Times New Roman" w:cs="Times New Roman"/>
                <w:sz w:val="24"/>
                <w:szCs w:val="24"/>
              </w:rPr>
            </w:pPr>
            <w:r w:rsidRPr="006876B6">
              <w:rPr>
                <w:rFonts w:ascii="Times New Roman" w:hAnsi="Times New Roman" w:cs="Times New Roman"/>
                <w:sz w:val="24"/>
                <w:szCs w:val="24"/>
              </w:rP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6876B6">
              <w:rPr>
                <w:rFonts w:ascii="Times New Roman" w:hAnsi="Times New Roman" w:cs="Times New Roman"/>
                <w:sz w:val="24"/>
                <w:szCs w:val="24"/>
              </w:rPr>
              <w:br/>
              <w:t xml:space="preserve">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 </w:t>
            </w:r>
          </w:p>
          <w:p w:rsidR="003F1D61" w:rsidRPr="006876B6" w:rsidRDefault="003F1D61">
            <w:pPr>
              <w:spacing w:before="120" w:after="120" w:line="240" w:lineRule="auto"/>
              <w:contextualSpacing/>
              <w:rPr>
                <w:rFonts w:ascii="Times New Roman" w:hAnsi="Times New Roman" w:cs="Times New Roman"/>
                <w:sz w:val="24"/>
                <w:szCs w:val="24"/>
              </w:rPr>
            </w:pPr>
            <w:r w:rsidRPr="006876B6">
              <w:rPr>
                <w:rFonts w:ascii="Times New Roman" w:hAnsi="Times New Roman" w:cs="Times New Roman"/>
                <w:sz w:val="24"/>
                <w:szCs w:val="24"/>
              </w:rP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В предварительном разрешении отказывается в следующих случаях:</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 xml:space="preserve">при совершении указанных действий будет превышена </w:t>
            </w:r>
            <w:r w:rsidRPr="006876B6">
              <w:rPr>
                <w:rFonts w:ascii="Times New Roman" w:hAnsi="Times New Roman" w:cs="Times New Roman"/>
                <w:sz w:val="24"/>
                <w:szCs w:val="24"/>
              </w:rPr>
              <w:lastRenderedPageBreak/>
              <w:t>квота участия иностранного капитала в уставных фондах страховых организаций Республики Беларусь</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 xml:space="preserve">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w:t>
            </w:r>
            <w:r w:rsidR="00C446BC" w:rsidRPr="006876B6">
              <w:rPr>
                <w:rFonts w:ascii="Times New Roman" w:hAnsi="Times New Roman" w:cs="Times New Roman"/>
                <w:sz w:val="24"/>
                <w:szCs w:val="24"/>
              </w:rPr>
              <w:br/>
            </w:r>
            <w:r w:rsidRPr="006876B6">
              <w:rPr>
                <w:rFonts w:ascii="Times New Roman" w:hAnsi="Times New Roman" w:cs="Times New Roman"/>
                <w:sz w:val="24"/>
                <w:szCs w:val="24"/>
              </w:rPr>
              <w:t>3 года</w:t>
            </w:r>
          </w:p>
          <w:p w:rsidR="003F1D61" w:rsidRPr="006876B6" w:rsidRDefault="003F1D61">
            <w:pPr>
              <w:spacing w:before="120" w:after="120" w:line="240" w:lineRule="auto"/>
              <w:ind w:left="340"/>
              <w:rPr>
                <w:rFonts w:ascii="Times New Roman" w:hAnsi="Times New Roman" w:cs="Times New Roman"/>
                <w:sz w:val="24"/>
                <w:szCs w:val="24"/>
              </w:rPr>
            </w:pPr>
            <w:r w:rsidRPr="006876B6">
              <w:rPr>
                <w:rFonts w:ascii="Times New Roman" w:hAnsi="Times New Roman" w:cs="Times New Roman"/>
                <w:sz w:val="24"/>
                <w:szCs w:val="24"/>
              </w:rP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rsidR="003F1D61" w:rsidRPr="006876B6" w:rsidRDefault="003F1D61">
            <w:pPr>
              <w:spacing w:before="120" w:after="120" w:line="240" w:lineRule="auto"/>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p w:rsidR="003F1D61" w:rsidRPr="006876B6" w:rsidRDefault="003F1D61">
            <w:pPr>
              <w:spacing w:before="120" w:after="0" w:line="240" w:lineRule="auto"/>
              <w:rPr>
                <w:rFonts w:ascii="Times New Roman" w:hAnsi="Times New Roman" w:cs="Times New Roman"/>
                <w:sz w:val="24"/>
                <w:szCs w:val="24"/>
              </w:rPr>
            </w:pPr>
            <w:r w:rsidRPr="006876B6">
              <w:rPr>
                <w:rFonts w:ascii="Times New Roman" w:hAnsi="Times New Roman" w:cs="Times New Roman"/>
                <w:sz w:val="24"/>
                <w:szCs w:val="24"/>
              </w:rPr>
              <w:t xml:space="preserve">страховые организации, являющиеся дочерними или </w:t>
            </w:r>
            <w:r w:rsidRPr="006876B6">
              <w:rPr>
                <w:rFonts w:ascii="Times New Roman" w:hAnsi="Times New Roman" w:cs="Times New Roman"/>
                <w:sz w:val="24"/>
                <w:szCs w:val="24"/>
              </w:rPr>
              <w:lastRenderedPageBreak/>
              <w:t>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3F1D61" w:rsidRPr="006876B6" w:rsidRDefault="003F1D61">
            <w:pPr>
              <w:spacing w:after="120" w:line="240" w:lineRule="auto"/>
              <w:rPr>
                <w:rFonts w:ascii="Times New Roman" w:hAnsi="Times New Roman" w:cs="Times New Roman"/>
                <w:sz w:val="24"/>
                <w:szCs w:val="24"/>
              </w:rPr>
            </w:pPr>
            <w:r w:rsidRPr="006876B6">
              <w:rPr>
                <w:rFonts w:ascii="Times New Roman" w:hAnsi="Times New Roman" w:cs="Times New Roman"/>
                <w:sz w:val="24"/>
                <w:szCs w:val="24"/>
              </w:rP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3402" w:type="dxa"/>
          </w:tcPr>
          <w:p w:rsidR="003F1D61" w:rsidRPr="006876B6" w:rsidRDefault="003F1D61">
            <w:pPr>
              <w:spacing w:before="120" w:after="120" w:line="240" w:lineRule="auto"/>
              <w:ind w:firstLine="34"/>
              <w:rPr>
                <w:rFonts w:ascii="Times New Roman" w:hAnsi="Times New Roman" w:cs="Times New Roman"/>
                <w:sz w:val="24"/>
                <w:szCs w:val="24"/>
              </w:rPr>
            </w:pPr>
            <w:r w:rsidRPr="006876B6">
              <w:rPr>
                <w:rFonts w:ascii="Times New Roman" w:hAnsi="Times New Roman" w:cs="Times New Roman"/>
                <w:sz w:val="24"/>
                <w:szCs w:val="24"/>
              </w:rPr>
              <w:lastRenderedPageBreak/>
              <w:t>Указ Президента Республики Беларусь</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от 25 августа 2006 г. </w:t>
            </w:r>
            <w:r w:rsidRPr="006876B6">
              <w:rPr>
                <w:rFonts w:ascii="Times New Roman" w:hAnsi="Times New Roman" w:cs="Times New Roman"/>
                <w:sz w:val="24"/>
                <w:szCs w:val="24"/>
              </w:rPr>
              <w:br/>
              <w:t>№ 530 «О страховой деятельности», постановление Совета Министров Республики Беларусь</w:t>
            </w:r>
            <w:r w:rsidRPr="006876B6">
              <w:rPr>
                <w:rFonts w:ascii="Times New Roman" w:hAnsi="Times New Roman" w:cs="Times New Roman"/>
                <w:sz w:val="24"/>
                <w:szCs w:val="24"/>
              </w:rPr>
              <w:br/>
              <w:t xml:space="preserve">от 11 сентября 2006 г. </w:t>
            </w:r>
            <w:r w:rsidRPr="006876B6">
              <w:rPr>
                <w:rFonts w:ascii="Times New Roman" w:hAnsi="Times New Roman" w:cs="Times New Roman"/>
                <w:sz w:val="24"/>
                <w:szCs w:val="24"/>
              </w:rPr>
              <w:br/>
              <w:t>№ 1174 «Об установлении квоты иностранных инвесторов в уставных фондах страховых организаций Республики Беларусь»</w:t>
            </w:r>
          </w:p>
          <w:p w:rsidR="009137DA" w:rsidRPr="006876B6" w:rsidRDefault="009137DA">
            <w:pPr>
              <w:spacing w:before="120" w:after="120" w:line="240" w:lineRule="auto"/>
              <w:ind w:firstLine="34"/>
              <w:rPr>
                <w:rFonts w:ascii="Times New Roman" w:hAnsi="Times New Roman" w:cs="Times New Roman"/>
                <w:sz w:val="24"/>
                <w:szCs w:val="24"/>
              </w:rPr>
            </w:pPr>
          </w:p>
          <w:p w:rsidR="009137DA" w:rsidRPr="006876B6" w:rsidRDefault="009137DA">
            <w:pPr>
              <w:spacing w:before="120" w:after="120" w:line="240" w:lineRule="auto"/>
              <w:ind w:firstLine="34"/>
              <w:rPr>
                <w:rFonts w:ascii="Times New Roman" w:hAnsi="Times New Roman" w:cs="Times New Roman"/>
                <w:sz w:val="24"/>
                <w:szCs w:val="24"/>
              </w:rPr>
            </w:pPr>
          </w:p>
          <w:p w:rsidR="009137DA" w:rsidRPr="006876B6" w:rsidRDefault="009137DA">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Указ Президента Республики Беларусь</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от 25 августа 2006 г. </w:t>
            </w:r>
            <w:r w:rsidRPr="006876B6">
              <w:rPr>
                <w:rFonts w:ascii="Times New Roman" w:hAnsi="Times New Roman" w:cs="Times New Roman"/>
                <w:sz w:val="24"/>
                <w:szCs w:val="24"/>
              </w:rPr>
              <w:br/>
              <w:t>№ 530 «О страховой деятельности»</w:t>
            </w: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12"/>
                <w:szCs w:val="24"/>
              </w:rPr>
            </w:pPr>
          </w:p>
          <w:p w:rsidR="009137DA" w:rsidRPr="006876B6" w:rsidRDefault="009137DA">
            <w:pPr>
              <w:spacing w:before="120" w:after="120" w:line="240" w:lineRule="auto"/>
              <w:ind w:firstLine="34"/>
              <w:rPr>
                <w:rFonts w:ascii="Times New Roman" w:hAnsi="Times New Roman" w:cs="Times New Roman"/>
                <w:sz w:val="24"/>
                <w:szCs w:val="24"/>
              </w:rPr>
            </w:pPr>
          </w:p>
          <w:p w:rsidR="009137DA" w:rsidRPr="006876B6" w:rsidRDefault="009137DA">
            <w:pPr>
              <w:spacing w:before="120" w:after="120" w:line="240" w:lineRule="auto"/>
              <w:ind w:firstLine="34"/>
              <w:rPr>
                <w:rFonts w:ascii="Times New Roman" w:hAnsi="Times New Roman" w:cs="Times New Roman"/>
                <w:sz w:val="24"/>
                <w:szCs w:val="24"/>
              </w:rPr>
            </w:pPr>
          </w:p>
          <w:p w:rsidR="009137DA" w:rsidRPr="006876B6" w:rsidRDefault="009137DA">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r w:rsidRPr="006876B6">
              <w:rPr>
                <w:rFonts w:ascii="Times New Roman" w:hAnsi="Times New Roman" w:cs="Times New Roman"/>
                <w:sz w:val="24"/>
                <w:szCs w:val="24"/>
              </w:rPr>
              <w:t>Указ Президента Республики Беларусь</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от 25 августа 2006 г. </w:t>
            </w:r>
            <w:r w:rsidRPr="006876B6">
              <w:rPr>
                <w:rFonts w:ascii="Times New Roman" w:hAnsi="Times New Roman" w:cs="Times New Roman"/>
                <w:sz w:val="24"/>
                <w:szCs w:val="24"/>
              </w:rPr>
              <w:br/>
              <w:t>№ 530 «О страховой деятельности»</w:t>
            </w:r>
          </w:p>
          <w:p w:rsidR="003F1D61" w:rsidRPr="006876B6" w:rsidRDefault="003F1D61">
            <w:pPr>
              <w:spacing w:before="120" w:after="120" w:line="240" w:lineRule="auto"/>
              <w:ind w:firstLine="34"/>
              <w:rPr>
                <w:rFonts w:ascii="Times New Roman" w:hAnsi="Times New Roman" w:cs="Times New Roman"/>
                <w:sz w:val="24"/>
                <w:szCs w:val="24"/>
              </w:rPr>
            </w:pPr>
          </w:p>
          <w:p w:rsidR="003F1D61" w:rsidRPr="006876B6" w:rsidRDefault="003F1D61">
            <w:pPr>
              <w:spacing w:before="120" w:after="120" w:line="240" w:lineRule="auto"/>
              <w:ind w:firstLine="34"/>
              <w:rPr>
                <w:rFonts w:ascii="Times New Roman" w:hAnsi="Times New Roman" w:cs="Times New Roman"/>
                <w:sz w:val="24"/>
                <w:szCs w:val="24"/>
              </w:rPr>
            </w:pPr>
          </w:p>
          <w:p w:rsidR="009137DA" w:rsidRPr="006876B6" w:rsidRDefault="009137DA">
            <w:pPr>
              <w:spacing w:before="240" w:after="120" w:line="240" w:lineRule="auto"/>
              <w:rPr>
                <w:rFonts w:ascii="Times New Roman" w:hAnsi="Times New Roman" w:cs="Times New Roman"/>
                <w:sz w:val="24"/>
                <w:szCs w:val="24"/>
              </w:rPr>
            </w:pPr>
          </w:p>
          <w:p w:rsidR="009137DA" w:rsidRPr="006876B6" w:rsidRDefault="009137DA">
            <w:pPr>
              <w:spacing w:before="240" w:after="120" w:line="240" w:lineRule="auto"/>
              <w:rPr>
                <w:rFonts w:ascii="Times New Roman" w:hAnsi="Times New Roman" w:cs="Times New Roman"/>
                <w:sz w:val="24"/>
                <w:szCs w:val="24"/>
              </w:rPr>
            </w:pPr>
          </w:p>
          <w:p w:rsidR="003F1D61" w:rsidRPr="006876B6" w:rsidRDefault="003F1D61">
            <w:pPr>
              <w:spacing w:before="24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Указ Президента Республики </w:t>
            </w:r>
            <w:r w:rsidRPr="006876B6">
              <w:rPr>
                <w:rFonts w:ascii="Times New Roman" w:hAnsi="Times New Roman" w:cs="Times New Roman"/>
                <w:sz w:val="24"/>
                <w:szCs w:val="24"/>
              </w:rPr>
              <w:lastRenderedPageBreak/>
              <w:t>Беларусь от</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25 августа 2006 г. </w:t>
            </w:r>
            <w:r w:rsidRPr="006876B6">
              <w:rPr>
                <w:rFonts w:ascii="Times New Roman" w:hAnsi="Times New Roman" w:cs="Times New Roman"/>
                <w:sz w:val="24"/>
                <w:szCs w:val="24"/>
              </w:rPr>
              <w:br/>
              <w:t>№ 530 «О страховой деятельности»</w:t>
            </w:r>
          </w:p>
        </w:tc>
        <w:tc>
          <w:tcPr>
            <w:tcW w:w="1417" w:type="dxa"/>
          </w:tcPr>
          <w:p w:rsidR="003F1D61" w:rsidRPr="006876B6" w:rsidRDefault="003F1D61" w:rsidP="00BA7E7C">
            <w:pPr>
              <w:spacing w:before="120" w:after="120" w:line="240" w:lineRule="auto"/>
              <w:ind w:firstLine="34"/>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 xml:space="preserve">2. Ограничение по пунктам 6 и </w:t>
            </w:r>
            <w:r w:rsidR="00F45420" w:rsidRPr="006876B6">
              <w:rPr>
                <w:rFonts w:ascii="Times New Roman" w:eastAsia="Times New Roman" w:hAnsi="Times New Roman" w:cs="Times New Roman"/>
                <w:sz w:val="24"/>
                <w:szCs w:val="24"/>
                <w:lang w:eastAsia="ru-RU"/>
              </w:rPr>
              <w:t xml:space="preserve">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страховыми агентами, страховыми брокерами могут являться только белорусские лица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Указ Президента Республики Беларусь от</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25 августа 2006 г. № 530 «О страховой деятельности»</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3.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участие иностранного капитала в банковской системе Республики Беларусь ограничено 50 %.</w:t>
            </w:r>
          </w:p>
          <w:p w:rsidR="003F1D61" w:rsidRPr="006876B6" w:rsidRDefault="003F1D61">
            <w:pPr>
              <w:spacing w:after="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w:t>
            </w:r>
            <w:r w:rsidRPr="006876B6">
              <w:rPr>
                <w:rFonts w:ascii="Times New Roman" w:eastAsia="Times New Roman" w:hAnsi="Times New Roman" w:cs="Times New Roman"/>
                <w:sz w:val="24"/>
                <w:szCs w:val="24"/>
                <w:lang w:eastAsia="ru-RU"/>
              </w:rPr>
              <w:lastRenderedPageBreak/>
              <w:t>Республики Беларусь.</w:t>
            </w:r>
          </w:p>
          <w:p w:rsidR="003F1D61" w:rsidRPr="006876B6" w:rsidRDefault="003F1D61">
            <w:pPr>
              <w:spacing w:after="12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Банковский кодекс Республики Беларусь</w:t>
            </w:r>
            <w:r w:rsidRPr="006876B6">
              <w:rPr>
                <w:rFonts w:ascii="Times New Roman" w:eastAsia="Times New Roman" w:hAnsi="Times New Roman" w:cs="Times New Roman"/>
                <w:sz w:val="24"/>
                <w:szCs w:val="24"/>
                <w:lang w:eastAsia="ru-RU"/>
              </w:rPr>
              <w:br/>
              <w:t xml:space="preserve">от 25 октября 2000 г. </w:t>
            </w:r>
            <w:r w:rsidRPr="006876B6">
              <w:rPr>
                <w:rFonts w:ascii="Times New Roman" w:eastAsia="Times New Roman" w:hAnsi="Times New Roman" w:cs="Times New Roman"/>
                <w:sz w:val="24"/>
                <w:szCs w:val="24"/>
                <w:lang w:eastAsia="ru-RU"/>
              </w:rPr>
              <w:br/>
              <w:t>№ 441-З,</w:t>
            </w:r>
            <w:r w:rsidRPr="006876B6">
              <w:rPr>
                <w:rFonts w:ascii="Times New Roman" w:eastAsia="Times New Roman" w:hAnsi="Times New Roman" w:cs="Times New Roman"/>
                <w:sz w:val="24"/>
                <w:szCs w:val="24"/>
                <w:lang w:eastAsia="ru-RU"/>
              </w:rPr>
              <w:br/>
              <w:t>постановление Правления Национального банка Республики Беларусь</w:t>
            </w:r>
            <w:r w:rsidRPr="006876B6">
              <w:rPr>
                <w:rFonts w:ascii="Times New Roman" w:eastAsia="Times New Roman" w:hAnsi="Times New Roman" w:cs="Times New Roman"/>
                <w:sz w:val="24"/>
                <w:szCs w:val="24"/>
                <w:lang w:eastAsia="ru-RU"/>
              </w:rPr>
              <w:br/>
              <w:t xml:space="preserve">от 1 сентября 2008 г. № 129 «О размере (квоте) участия </w:t>
            </w:r>
            <w:r w:rsidRPr="006876B6">
              <w:rPr>
                <w:rFonts w:ascii="Times New Roman" w:eastAsia="Times New Roman" w:hAnsi="Times New Roman" w:cs="Times New Roman"/>
                <w:sz w:val="24"/>
                <w:szCs w:val="24"/>
                <w:lang w:eastAsia="ru-RU"/>
              </w:rPr>
              <w:lastRenderedPageBreak/>
              <w:t>иностранного капитала в банковской системе Республики Беларусь»</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 xml:space="preserve">4. Ограничение по пунктам 6 и </w:t>
            </w:r>
            <w:r w:rsidR="004F6426" w:rsidRPr="006876B6">
              <w:rPr>
                <w:rFonts w:ascii="Times New Roman" w:eastAsia="Times New Roman" w:hAnsi="Times New Roman" w:cs="Times New Roman"/>
                <w:sz w:val="24"/>
                <w:szCs w:val="24"/>
                <w:lang w:eastAsia="ru-RU"/>
              </w:rPr>
              <w:t xml:space="preserve">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autoSpaceDE w:val="0"/>
              <w:autoSpaceDN w:val="0"/>
              <w:adjustRightInd w:val="0"/>
              <w:spacing w:before="120" w:after="120" w:line="240" w:lineRule="auto"/>
              <w:ind w:firstLine="33"/>
              <w:rPr>
                <w:rFonts w:ascii="Times New Roman" w:hAnsi="Times New Roman" w:cs="Times New Roman"/>
                <w:sz w:val="24"/>
                <w:szCs w:val="24"/>
              </w:rPr>
            </w:pPr>
            <w:r w:rsidRPr="006876B6">
              <w:rPr>
                <w:rFonts w:ascii="Times New Roman" w:hAnsi="Times New Roman" w:cs="Times New Roman"/>
                <w:iCs/>
                <w:sz w:val="24"/>
                <w:szCs w:val="24"/>
              </w:rPr>
              <w:t xml:space="preserve">лицензия на осуществление деятельности в сфере финансовых услуг в </w:t>
            </w:r>
            <w:r w:rsidRPr="006876B6">
              <w:rPr>
                <w:rFonts w:ascii="Times New Roman" w:hAnsi="Times New Roman" w:cs="Times New Roman"/>
                <w:sz w:val="24"/>
                <w:szCs w:val="24"/>
              </w:rPr>
              <w:t xml:space="preserve">Республики Беларусь </w:t>
            </w:r>
            <w:r w:rsidRPr="006876B6">
              <w:rPr>
                <w:rFonts w:ascii="Times New Roman" w:hAnsi="Times New Roman" w:cs="Times New Roman"/>
                <w:iCs/>
                <w:sz w:val="24"/>
                <w:szCs w:val="24"/>
              </w:rPr>
              <w:t xml:space="preserve">выдается юридическим лицам </w:t>
            </w:r>
            <w:r w:rsidRPr="006876B6">
              <w:rPr>
                <w:rFonts w:ascii="Times New Roman" w:hAnsi="Times New Roman" w:cs="Times New Roman"/>
                <w:sz w:val="24"/>
                <w:szCs w:val="24"/>
              </w:rPr>
              <w:t>Республики Беларусь</w:t>
            </w:r>
            <w:r w:rsidRPr="006876B6">
              <w:rPr>
                <w:rFonts w:ascii="Times New Roman" w:hAnsi="Times New Roman" w:cs="Times New Roman"/>
                <w:iCs/>
                <w:sz w:val="24"/>
                <w:szCs w:val="24"/>
              </w:rPr>
              <w:t xml:space="preserve">, созданным в организационно-правовой форме, установленной законодательством </w:t>
            </w:r>
            <w:r w:rsidRPr="006876B6">
              <w:rPr>
                <w:rFonts w:ascii="Times New Roman" w:hAnsi="Times New Roman" w:cs="Times New Roman"/>
                <w:sz w:val="24"/>
                <w:szCs w:val="24"/>
              </w:rPr>
              <w:t>Республики Беларусь</w:t>
            </w:r>
            <w:r w:rsidR="00A40798" w:rsidRPr="006876B6">
              <w:rPr>
                <w:rFonts w:ascii="Times New Roman" w:hAnsi="Times New Roman" w:cs="Times New Roman"/>
                <w:iCs/>
                <w:sz w:val="24"/>
                <w:szCs w:val="24"/>
              </w:rPr>
              <w:t xml:space="preserve"> </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Банковский кодекс Республики Беларусь</w:t>
            </w:r>
            <w:r w:rsidRPr="006876B6">
              <w:rPr>
                <w:rFonts w:ascii="Times New Roman" w:eastAsia="Times New Roman" w:hAnsi="Times New Roman" w:cs="Times New Roman"/>
                <w:sz w:val="24"/>
                <w:szCs w:val="24"/>
                <w:lang w:eastAsia="ru-RU"/>
              </w:rPr>
              <w:br/>
              <w:t>от 25 октября 2000 г.</w:t>
            </w:r>
            <w:r w:rsidRPr="006876B6">
              <w:rPr>
                <w:rFonts w:ascii="Times New Roman" w:eastAsia="Times New Roman" w:hAnsi="Times New Roman" w:cs="Times New Roman"/>
                <w:sz w:val="24"/>
                <w:szCs w:val="24"/>
                <w:lang w:eastAsia="ru-RU"/>
              </w:rPr>
              <w:br/>
              <w:t>№ 441-З</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не определен</w:t>
            </w:r>
          </w:p>
        </w:tc>
      </w:tr>
      <w:tr w:rsidR="006876B6" w:rsidRPr="006876B6" w:rsidTr="00BA7E7C">
        <w:trPr>
          <w:trHeight w:val="1167"/>
        </w:trPr>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5.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autoSpaceDE w:val="0"/>
              <w:autoSpaceDN w:val="0"/>
              <w:adjustRightInd w:val="0"/>
              <w:spacing w:before="120" w:after="120" w:line="240" w:lineRule="auto"/>
              <w:ind w:firstLine="33"/>
              <w:rPr>
                <w:rFonts w:ascii="Times New Roman" w:hAnsi="Times New Roman" w:cs="Times New Roman"/>
                <w:sz w:val="24"/>
                <w:szCs w:val="24"/>
              </w:rPr>
            </w:pPr>
            <w:r w:rsidRPr="006876B6">
              <w:rPr>
                <w:rFonts w:ascii="Times New Roman" w:hAnsi="Times New Roman" w:cs="Times New Roman"/>
                <w:sz w:val="24"/>
                <w:szCs w:val="24"/>
              </w:rP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Указ Президента Республики Беларусь</w:t>
            </w:r>
            <w:r w:rsidR="009137DA"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от 25 августа 2006 г. </w:t>
            </w:r>
            <w:r w:rsidRPr="006876B6">
              <w:rPr>
                <w:rFonts w:ascii="Times New Roman" w:hAnsi="Times New Roman" w:cs="Times New Roman"/>
                <w:sz w:val="24"/>
                <w:szCs w:val="24"/>
              </w:rPr>
              <w:br/>
              <w:t>№ 530 «О страховой деятельности»</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не определен</w:t>
            </w:r>
          </w:p>
        </w:tc>
      </w:tr>
      <w:tr w:rsidR="006876B6" w:rsidRPr="006876B6" w:rsidTr="00BA7E7C">
        <w:trPr>
          <w:trHeight w:val="2146"/>
        </w:trPr>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6.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 </w:t>
            </w:r>
          </w:p>
          <w:p w:rsidR="003F1D61" w:rsidRPr="006876B6" w:rsidRDefault="003F1D61" w:rsidP="009D1ECC">
            <w:pPr>
              <w:spacing w:after="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Виды деятельности, подлежащей лицензированию, определяются</w:t>
            </w:r>
            <w:r w:rsidR="009137DA"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t>в соответствии с законодательством Республики Беларусь</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Указ Президента</w:t>
            </w:r>
            <w:r w:rsidR="00A40798"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t>Республики Беларусь</w:t>
            </w:r>
            <w:r w:rsidR="009137DA"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t>от 1 сентября 2010 г.</w:t>
            </w:r>
            <w:r w:rsidRPr="006876B6">
              <w:rPr>
                <w:rFonts w:ascii="Times New Roman" w:eastAsia="Times New Roman" w:hAnsi="Times New Roman" w:cs="Times New Roman"/>
                <w:sz w:val="24"/>
                <w:szCs w:val="24"/>
                <w:lang w:eastAsia="ru-RU"/>
              </w:rPr>
              <w:br/>
              <w:t>№ 450 «Положение о лицензировании отдельных видов деятельности»</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не определен</w:t>
            </w:r>
          </w:p>
        </w:tc>
      </w:tr>
      <w:tr w:rsidR="006876B6" w:rsidRPr="006876B6" w:rsidTr="00BA7E7C">
        <w:trPr>
          <w:trHeight w:val="407"/>
        </w:trPr>
        <w:tc>
          <w:tcPr>
            <w:tcW w:w="14317" w:type="dxa"/>
            <w:gridSpan w:val="4"/>
          </w:tcPr>
          <w:p w:rsidR="003F1D61" w:rsidRPr="006876B6" w:rsidRDefault="003F1D61">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hAnsi="Times New Roman" w:cs="Times New Roman"/>
                <w:sz w:val="24"/>
                <w:szCs w:val="24"/>
                <w:lang w:val="en-US"/>
              </w:rPr>
              <w:lastRenderedPageBreak/>
              <w:t>II</w:t>
            </w:r>
            <w:r w:rsidRPr="006876B6">
              <w:rPr>
                <w:rFonts w:ascii="Times New Roman" w:hAnsi="Times New Roman" w:cs="Times New Roman"/>
                <w:sz w:val="24"/>
                <w:szCs w:val="24"/>
              </w:rPr>
              <w:t>. РЕСПУБЛИКА КАЗАХСТАН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 xml:space="preserve">1. </w:t>
            </w:r>
            <w:r w:rsidRPr="006876B6">
              <w:rPr>
                <w:rFonts w:ascii="Times New Roman" w:eastAsia="Times New Roman" w:hAnsi="Times New Roman" w:cs="Times New Roman"/>
                <w:sz w:val="24"/>
                <w:szCs w:val="24"/>
                <w:lang w:eastAsia="ru-RU"/>
              </w:rPr>
              <w:t xml:space="preserve">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ind w:firstLine="33"/>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доля уполномоченного органа в капитале организатора торгов может составлять более 50 % от общего количества голосующих акций организатора торгов</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 xml:space="preserve">от 2 июля 2003 г. </w:t>
            </w:r>
            <w:r w:rsidRPr="006876B6">
              <w:rPr>
                <w:rFonts w:ascii="Times New Roman" w:hAnsi="Times New Roman" w:cs="Times New Roman"/>
                <w:sz w:val="24"/>
                <w:szCs w:val="24"/>
              </w:rPr>
              <w:br/>
              <w:t>№ 461-II «О рынке ценных бумаг»</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2.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autoSpaceDE w:val="0"/>
              <w:autoSpaceDN w:val="0"/>
              <w:adjustRightInd w:val="0"/>
              <w:spacing w:before="120" w:after="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w:t>
            </w:r>
          </w:p>
          <w:p w:rsidR="003F1D61" w:rsidRPr="006876B6" w:rsidRDefault="003F1D61">
            <w:pPr>
              <w:spacing w:after="120" w:line="240" w:lineRule="auto"/>
              <w:ind w:firstLine="34"/>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3402"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11 января 2007 г.</w:t>
            </w:r>
            <w:r w:rsidRPr="006876B6">
              <w:rPr>
                <w:rFonts w:ascii="Times New Roman" w:hAnsi="Times New Roman" w:cs="Times New Roman"/>
                <w:sz w:val="24"/>
                <w:szCs w:val="24"/>
              </w:rPr>
              <w:br/>
              <w:t>№ 214-III «О лицензировании»</w:t>
            </w:r>
          </w:p>
        </w:tc>
        <w:tc>
          <w:tcPr>
            <w:tcW w:w="1417" w:type="dxa"/>
          </w:tcPr>
          <w:p w:rsidR="003F1D61" w:rsidRPr="006876B6" w:rsidRDefault="003F1D61" w:rsidP="00BA7E7C">
            <w:pPr>
              <w:spacing w:before="120" w:after="120" w:line="240" w:lineRule="auto"/>
              <w:jc w:val="center"/>
              <w:rPr>
                <w:rFonts w:ascii="Times New Roman" w:eastAsia="Times New Roman" w:hAnsi="Times New Roman" w:cs="Times New Roman"/>
                <w:sz w:val="24"/>
                <w:szCs w:val="24"/>
                <w:lang w:eastAsia="ru-RU"/>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3.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банки создаются в форме акционерных обществ</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31 августа 1995 г.</w:t>
            </w:r>
            <w:r w:rsidRPr="006876B6">
              <w:rPr>
                <w:rFonts w:ascii="Times New Roman" w:hAnsi="Times New Roman" w:cs="Times New Roman"/>
                <w:sz w:val="24"/>
                <w:szCs w:val="24"/>
              </w:rPr>
              <w:br/>
              <w:t>№ 2444 «О банках и банковской деятельности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4.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bCs/>
                <w:sz w:val="24"/>
                <w:szCs w:val="24"/>
              </w:rPr>
              <w:t>открытие филиалов банков-нерезидентов в Республике Казахстан запрещается</w:t>
            </w:r>
          </w:p>
          <w:p w:rsidR="003F1D61" w:rsidRPr="006876B6" w:rsidRDefault="003F1D61">
            <w:pPr>
              <w:spacing w:before="120" w:after="120" w:line="240" w:lineRule="auto"/>
              <w:rPr>
                <w:rFonts w:ascii="Times New Roman" w:hAnsi="Times New Roman" w:cs="Times New Roman"/>
                <w:bCs/>
                <w:sz w:val="24"/>
                <w:szCs w:val="24"/>
              </w:rPr>
            </w:pPr>
          </w:p>
          <w:p w:rsidR="003F1D61" w:rsidRPr="006876B6" w:rsidRDefault="003F1D61">
            <w:pPr>
              <w:spacing w:before="120" w:after="120" w:line="240" w:lineRule="auto"/>
              <w:rPr>
                <w:rFonts w:ascii="Times New Roman" w:hAnsi="Times New Roman" w:cs="Times New Roman"/>
                <w:bCs/>
                <w:sz w:val="24"/>
                <w:szCs w:val="24"/>
              </w:rPr>
            </w:pPr>
          </w:p>
        </w:tc>
        <w:tc>
          <w:tcPr>
            <w:tcW w:w="3402"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bCs/>
                <w:sz w:val="24"/>
                <w:szCs w:val="24"/>
              </w:rPr>
              <w:t>Закон Республики Казахстан</w:t>
            </w:r>
            <w:r w:rsidRPr="006876B6">
              <w:rPr>
                <w:rFonts w:ascii="Times New Roman" w:hAnsi="Times New Roman" w:cs="Times New Roman"/>
                <w:bCs/>
                <w:sz w:val="24"/>
                <w:szCs w:val="24"/>
              </w:rPr>
              <w:br/>
              <w:t>от 31 августа 1995 г. № 2444 «О банках и банковской деятельности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5. Ограничение по </w:t>
            </w:r>
            <w:r w:rsidR="004F6426" w:rsidRPr="006876B6">
              <w:rPr>
                <w:rFonts w:ascii="Times New Roman" w:eastAsia="Times New Roman" w:hAnsi="Times New Roman" w:cs="Times New Roman"/>
                <w:sz w:val="24"/>
                <w:szCs w:val="24"/>
                <w:lang w:eastAsia="ru-RU"/>
              </w:rPr>
              <w:lastRenderedPageBreak/>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 xml:space="preserve">страховая (перестраховочная) организация должна быть </w:t>
            </w:r>
            <w:r w:rsidRPr="006876B6">
              <w:rPr>
                <w:rFonts w:ascii="Times New Roman" w:hAnsi="Times New Roman" w:cs="Times New Roman"/>
                <w:sz w:val="24"/>
                <w:szCs w:val="24"/>
              </w:rPr>
              <w:lastRenderedPageBreak/>
              <w:t>учреждена в форме акционерного общества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Закон Республики Казахстан</w:t>
            </w:r>
            <w:r w:rsidRPr="006876B6">
              <w:rPr>
                <w:rFonts w:ascii="Times New Roman" w:hAnsi="Times New Roman" w:cs="Times New Roman"/>
                <w:sz w:val="24"/>
                <w:szCs w:val="24"/>
              </w:rPr>
              <w:br/>
            </w:r>
            <w:r w:rsidRPr="006876B6">
              <w:rPr>
                <w:rFonts w:ascii="Times New Roman" w:hAnsi="Times New Roman" w:cs="Times New Roman"/>
                <w:sz w:val="24"/>
                <w:szCs w:val="24"/>
              </w:rPr>
              <w:lastRenderedPageBreak/>
              <w:t>от 18 декабря 2000 г.</w:t>
            </w:r>
            <w:r w:rsidRPr="006876B6">
              <w:rPr>
                <w:rFonts w:ascii="Times New Roman" w:hAnsi="Times New Roman" w:cs="Times New Roman"/>
                <w:sz w:val="24"/>
                <w:szCs w:val="24"/>
              </w:rPr>
              <w:br/>
              <w:t>№ 126-II «О страховой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 xml:space="preserve">не </w:t>
            </w:r>
            <w:r w:rsidRPr="006876B6">
              <w:rPr>
                <w:rFonts w:ascii="Times New Roman" w:hAnsi="Times New Roman" w:cs="Times New Roman"/>
                <w:sz w:val="24"/>
                <w:szCs w:val="24"/>
              </w:rPr>
              <w:lastRenderedPageBreak/>
              <w:t>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lastRenderedPageBreak/>
              <w:t xml:space="preserve">6.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открытие филиалов страховых организаций-нерезидентов в Республике Казахстан запрещается</w:t>
            </w:r>
          </w:p>
          <w:p w:rsidR="003F1D61" w:rsidRPr="00BA7E7C" w:rsidRDefault="003F1D61">
            <w:pPr>
              <w:spacing w:before="120" w:after="120" w:line="240" w:lineRule="auto"/>
              <w:rPr>
                <w:rFonts w:ascii="Times New Roman" w:hAnsi="Times New Roman" w:cs="Times New Roman"/>
                <w:sz w:val="24"/>
                <w:szCs w:val="24"/>
              </w:rPr>
            </w:pPr>
          </w:p>
        </w:tc>
        <w:tc>
          <w:tcPr>
            <w:tcW w:w="3402"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18 декабря 2000 г.</w:t>
            </w:r>
            <w:r w:rsidRPr="006876B6">
              <w:rPr>
                <w:rFonts w:ascii="Times New Roman" w:hAnsi="Times New Roman" w:cs="Times New Roman"/>
                <w:sz w:val="24"/>
                <w:szCs w:val="24"/>
              </w:rPr>
              <w:br/>
              <w:t>№ 126-II «О страховой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7.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организационно-правовой формой страхового брокера является товарищество с ограниченной ответственностью либо акционерное общество</w:t>
            </w:r>
          </w:p>
          <w:p w:rsidR="003F1D61" w:rsidRPr="00BA7E7C" w:rsidRDefault="003F1D61">
            <w:pPr>
              <w:spacing w:before="120" w:after="120" w:line="240" w:lineRule="auto"/>
              <w:rPr>
                <w:rFonts w:ascii="Times New Roman" w:hAnsi="Times New Roman" w:cs="Times New Roman"/>
                <w:sz w:val="24"/>
                <w:szCs w:val="24"/>
              </w:rPr>
            </w:pPr>
          </w:p>
        </w:tc>
        <w:tc>
          <w:tcPr>
            <w:tcW w:w="3402"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18 декабря 2000 г.</w:t>
            </w:r>
            <w:r w:rsidRPr="006876B6">
              <w:rPr>
                <w:rFonts w:ascii="Times New Roman" w:hAnsi="Times New Roman" w:cs="Times New Roman"/>
                <w:sz w:val="24"/>
                <w:szCs w:val="24"/>
              </w:rPr>
              <w:br/>
              <w:t>№ 126-II «О страховой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8.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добровольный накопительный пенсионный фонд создается в форме акционерного общества</w:t>
            </w:r>
          </w:p>
          <w:p w:rsidR="003F1D61" w:rsidRPr="006876B6" w:rsidRDefault="003F1D61">
            <w:pPr>
              <w:spacing w:before="120" w:after="120" w:line="240" w:lineRule="auto"/>
              <w:rPr>
                <w:rFonts w:ascii="Times New Roman" w:hAnsi="Times New Roman" w:cs="Times New Roman"/>
                <w:sz w:val="24"/>
                <w:szCs w:val="24"/>
              </w:rPr>
            </w:pP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 от 21 июня</w:t>
            </w:r>
            <w:r w:rsidRPr="006876B6">
              <w:rPr>
                <w:rFonts w:ascii="Times New Roman" w:hAnsi="Times New Roman" w:cs="Times New Roman"/>
                <w:sz w:val="24"/>
                <w:szCs w:val="24"/>
              </w:rPr>
              <w:br/>
              <w:t>2013 г. № 105-V «О пенсионном обеспечении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9.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BA7E7C">
              <w:rPr>
                <w:rFonts w:ascii="Times New Roman" w:hAnsi="Times New Roman" w:cs="Times New Roman"/>
                <w:sz w:val="24"/>
                <w:szCs w:val="24"/>
              </w:rPr>
              <w:t>открытие филиалов и представительств накопительных пенсионных фондов – нерезидентов Республики Казахстан в Республике Казахстан запрещается</w:t>
            </w:r>
          </w:p>
          <w:p w:rsidR="003F1D61" w:rsidRPr="006876B6" w:rsidRDefault="003F1D61">
            <w:pPr>
              <w:spacing w:before="120" w:after="120" w:line="240" w:lineRule="auto"/>
              <w:rPr>
                <w:rFonts w:ascii="Times New Roman" w:hAnsi="Times New Roman" w:cs="Times New Roman"/>
                <w:sz w:val="24"/>
                <w:szCs w:val="24"/>
              </w:rPr>
            </w:pP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21 июня 2013 г.</w:t>
            </w:r>
            <w:r w:rsidRPr="006876B6">
              <w:rPr>
                <w:rFonts w:ascii="Times New Roman" w:hAnsi="Times New Roman" w:cs="Times New Roman"/>
                <w:sz w:val="24"/>
                <w:szCs w:val="24"/>
              </w:rPr>
              <w:br/>
              <w:t>№ 105-V «О пенсионном обеспечении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10. Ограничение по </w:t>
            </w:r>
            <w:r w:rsidR="004F6426" w:rsidRPr="006876B6">
              <w:rPr>
                <w:rFonts w:ascii="Times New Roman" w:eastAsia="Times New Roman" w:hAnsi="Times New Roman" w:cs="Times New Roman"/>
                <w:sz w:val="24"/>
                <w:szCs w:val="24"/>
                <w:lang w:eastAsia="ru-RU"/>
              </w:rPr>
              <w:lastRenderedPageBreak/>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sz w:val="24"/>
                <w:szCs w:val="24"/>
              </w:rPr>
              <w:lastRenderedPageBreak/>
              <w:t xml:space="preserve">центральный депозитарий является единственной организацией </w:t>
            </w:r>
            <w:r w:rsidRPr="00BA7E7C">
              <w:rPr>
                <w:rFonts w:ascii="Times New Roman" w:hAnsi="Times New Roman" w:cs="Times New Roman"/>
                <w:sz w:val="24"/>
                <w:szCs w:val="24"/>
              </w:rPr>
              <w:lastRenderedPageBreak/>
              <w:t xml:space="preserve">на территории Республики Казахстан, осуществляющей депозитарную деятельность. Центральный депозитарий создается в форме акционерного общества </w:t>
            </w:r>
          </w:p>
        </w:tc>
        <w:tc>
          <w:tcPr>
            <w:tcW w:w="3402" w:type="dxa"/>
          </w:tcPr>
          <w:p w:rsidR="003F1D61"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Закон Республики Казахстан</w:t>
            </w:r>
            <w:r w:rsidRPr="006876B6">
              <w:rPr>
                <w:rFonts w:ascii="Times New Roman" w:hAnsi="Times New Roman" w:cs="Times New Roman"/>
                <w:sz w:val="24"/>
                <w:szCs w:val="24"/>
              </w:rPr>
              <w:br/>
            </w:r>
            <w:r w:rsidRPr="006876B6">
              <w:rPr>
                <w:rFonts w:ascii="Times New Roman" w:hAnsi="Times New Roman" w:cs="Times New Roman"/>
                <w:sz w:val="24"/>
                <w:szCs w:val="24"/>
              </w:rPr>
              <w:lastRenderedPageBreak/>
              <w:t>от 2 июля 2003 г.</w:t>
            </w:r>
            <w:r w:rsidRPr="006876B6">
              <w:rPr>
                <w:rFonts w:ascii="Times New Roman" w:hAnsi="Times New Roman" w:cs="Times New Roman"/>
                <w:sz w:val="24"/>
                <w:szCs w:val="24"/>
              </w:rPr>
              <w:br/>
              <w:t>№ 461-II «О рынке ценных бумаг»</w:t>
            </w:r>
          </w:p>
          <w:p w:rsidR="00B86703" w:rsidRPr="006876B6" w:rsidRDefault="00B86703">
            <w:pPr>
              <w:spacing w:before="120" w:after="120" w:line="240" w:lineRule="auto"/>
              <w:rPr>
                <w:rFonts w:ascii="Times New Roman" w:hAnsi="Times New Roman" w:cs="Times New Roman"/>
                <w:sz w:val="24"/>
                <w:szCs w:val="24"/>
              </w:rPr>
            </w:pP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 xml:space="preserve">не </w:t>
            </w:r>
            <w:r w:rsidRPr="006876B6">
              <w:rPr>
                <w:rFonts w:ascii="Times New Roman" w:hAnsi="Times New Roman" w:cs="Times New Roman"/>
                <w:sz w:val="24"/>
                <w:szCs w:val="24"/>
              </w:rPr>
              <w:lastRenderedPageBreak/>
              <w:t>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lastRenderedPageBreak/>
              <w:t xml:space="preserve">11.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BA7E7C" w:rsidRDefault="003F1D61">
            <w:pPr>
              <w:spacing w:before="120" w:after="120" w:line="240" w:lineRule="auto"/>
              <w:rPr>
                <w:rFonts w:ascii="Times New Roman" w:hAnsi="Times New Roman" w:cs="Times New Roman"/>
                <w:sz w:val="24"/>
                <w:szCs w:val="24"/>
              </w:rPr>
            </w:pPr>
            <w:r w:rsidRPr="00BA7E7C">
              <w:rPr>
                <w:rFonts w:ascii="Times New Roman" w:hAnsi="Times New Roman" w:cs="Times New Roman"/>
                <w:sz w:val="24"/>
                <w:szCs w:val="24"/>
              </w:rPr>
              <w:t>профессиональный участник рынка ценных бумаг – юридическое</w:t>
            </w:r>
            <w:r w:rsidR="00A40798" w:rsidRPr="00BA7E7C">
              <w:rPr>
                <w:rFonts w:ascii="Times New Roman" w:hAnsi="Times New Roman" w:cs="Times New Roman"/>
                <w:sz w:val="24"/>
                <w:szCs w:val="24"/>
              </w:rPr>
              <w:t xml:space="preserve"> </w:t>
            </w:r>
            <w:r w:rsidRPr="00BA7E7C">
              <w:rPr>
                <w:rFonts w:ascii="Times New Roman" w:hAnsi="Times New Roman" w:cs="Times New Roman"/>
                <w:sz w:val="24"/>
                <w:szCs w:val="24"/>
              </w:rPr>
              <w:t>лицо, созданное в организационно-правовой форме акционерного общества (за исключением трансфер-агента)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 от 2 июля 2003 г.</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461-II «О рынке ценных бумаг»</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12.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BA7E7C" w:rsidRDefault="003F1D61">
            <w:pPr>
              <w:spacing w:before="120" w:after="120" w:line="240" w:lineRule="auto"/>
              <w:rPr>
                <w:rFonts w:ascii="Times New Roman" w:hAnsi="Times New Roman" w:cs="Times New Roman"/>
                <w:sz w:val="24"/>
                <w:szCs w:val="24"/>
              </w:rPr>
            </w:pPr>
            <w:r w:rsidRPr="00BA7E7C">
              <w:rPr>
                <w:rFonts w:ascii="Times New Roman" w:hAnsi="Times New Roman" w:cs="Times New Roman"/>
                <w:sz w:val="24"/>
                <w:szCs w:val="24"/>
              </w:rPr>
              <w:t>фондовая биржа – юридическое лицо, созданное в организационно-правовой форме акционерного общества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 от 2 июля 2003 г.</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 461-II </w:t>
            </w:r>
            <w:r w:rsidR="004F6426" w:rsidRPr="006876B6">
              <w:rPr>
                <w:rFonts w:ascii="Times New Roman" w:hAnsi="Times New Roman" w:cs="Times New Roman"/>
                <w:sz w:val="24"/>
                <w:szCs w:val="24"/>
              </w:rPr>
              <w:br/>
            </w:r>
            <w:r w:rsidRPr="006876B6">
              <w:rPr>
                <w:rFonts w:ascii="Times New Roman" w:hAnsi="Times New Roman" w:cs="Times New Roman"/>
                <w:sz w:val="24"/>
                <w:szCs w:val="24"/>
              </w:rPr>
              <w:t>«О рынке ценных бумаг»</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13.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autoSpaceDE w:val="0"/>
              <w:autoSpaceDN w:val="0"/>
              <w:adjustRightInd w:val="0"/>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 xml:space="preserve">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w:t>
            </w:r>
            <w:r w:rsidRPr="006876B6">
              <w:rPr>
                <w:rFonts w:ascii="Times New Roman" w:hAnsi="Times New Roman" w:cs="Times New Roman"/>
                <w:sz w:val="24"/>
                <w:szCs w:val="24"/>
              </w:rPr>
              <w:t>– нерезидент Республики Казахстан, подлежащая консолидированному надзору в стране своего местонахождения</w:t>
            </w:r>
          </w:p>
        </w:tc>
        <w:tc>
          <w:tcPr>
            <w:tcW w:w="3402"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bCs/>
                <w:sz w:val="24"/>
                <w:szCs w:val="24"/>
              </w:rPr>
              <w:t xml:space="preserve">Закон Республики Казахстан </w:t>
            </w:r>
            <w:r w:rsidRPr="006876B6">
              <w:rPr>
                <w:rFonts w:ascii="Times New Roman" w:hAnsi="Times New Roman" w:cs="Times New Roman"/>
                <w:bCs/>
                <w:sz w:val="24"/>
                <w:szCs w:val="24"/>
              </w:rPr>
              <w:br/>
              <w:t>от 31 августа 1995 г.</w:t>
            </w:r>
            <w:r w:rsidRPr="006876B6">
              <w:rPr>
                <w:rFonts w:ascii="Times New Roman" w:hAnsi="Times New Roman" w:cs="Times New Roman"/>
                <w:bCs/>
                <w:sz w:val="24"/>
                <w:szCs w:val="24"/>
              </w:rPr>
              <w:br/>
              <w:t>№ 2444 «О банках и банковской деятельности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14.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единый накопительный пенсионный фонд является единственной организацией</w:t>
            </w:r>
            <w:r w:rsidR="00A40798" w:rsidRPr="00BA7E7C">
              <w:rPr>
                <w:rFonts w:ascii="Times New Roman" w:hAnsi="Times New Roman" w:cs="Times New Roman"/>
                <w:bCs/>
                <w:sz w:val="24"/>
                <w:szCs w:val="24"/>
              </w:rPr>
              <w:t xml:space="preserve"> </w:t>
            </w:r>
            <w:r w:rsidRPr="00BA7E7C">
              <w:rPr>
                <w:rFonts w:ascii="Times New Roman" w:hAnsi="Times New Roman" w:cs="Times New Roman"/>
                <w:bCs/>
                <w:sz w:val="24"/>
                <w:szCs w:val="24"/>
              </w:rPr>
              <w:t xml:space="preserve">на территории Республики Казахстан, осуществляющей деятельность по привлечению обязательных пенсионных взносов, обязательных </w:t>
            </w:r>
            <w:r w:rsidRPr="00BA7E7C">
              <w:rPr>
                <w:rFonts w:ascii="Times New Roman" w:hAnsi="Times New Roman" w:cs="Times New Roman"/>
                <w:bCs/>
                <w:sz w:val="24"/>
                <w:szCs w:val="24"/>
              </w:rPr>
              <w:lastRenderedPageBreak/>
              <w:t>профессиональных пенсионных взносов</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Закон Республики Казахстан</w:t>
            </w:r>
            <w:r w:rsidRPr="006876B6">
              <w:rPr>
                <w:rFonts w:ascii="Times New Roman" w:hAnsi="Times New Roman" w:cs="Times New Roman"/>
                <w:sz w:val="24"/>
                <w:szCs w:val="24"/>
              </w:rPr>
              <w:br/>
              <w:t>от 21 июня 2013 г.№ 105-V</w:t>
            </w:r>
            <w:r w:rsidR="009137DA" w:rsidRPr="006876B6">
              <w:rPr>
                <w:rFonts w:ascii="Times New Roman" w:hAnsi="Times New Roman" w:cs="Times New Roman"/>
                <w:sz w:val="24"/>
                <w:szCs w:val="24"/>
              </w:rPr>
              <w:br/>
            </w:r>
            <w:r w:rsidRPr="006876B6">
              <w:rPr>
                <w:rFonts w:ascii="Times New Roman" w:hAnsi="Times New Roman" w:cs="Times New Roman"/>
                <w:sz w:val="24"/>
                <w:szCs w:val="24"/>
              </w:rPr>
              <w:t xml:space="preserve"> «О пенсионном обеспечении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rPr>
          <w:trHeight w:val="1355"/>
        </w:trPr>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lastRenderedPageBreak/>
              <w:t xml:space="preserve">15.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единый регистратор является единственной организацией</w:t>
            </w:r>
            <w:r w:rsidR="00A40798" w:rsidRPr="00BA7E7C">
              <w:rPr>
                <w:rFonts w:ascii="Times New Roman" w:hAnsi="Times New Roman" w:cs="Times New Roman"/>
                <w:bCs/>
                <w:sz w:val="24"/>
                <w:szCs w:val="24"/>
              </w:rPr>
              <w:t xml:space="preserve"> </w:t>
            </w:r>
            <w:r w:rsidRPr="00BA7E7C">
              <w:rPr>
                <w:rFonts w:ascii="Times New Roman" w:hAnsi="Times New Roman" w:cs="Times New Roman"/>
                <w:bCs/>
                <w:sz w:val="24"/>
                <w:szCs w:val="24"/>
              </w:rPr>
              <w:t>на территории Республики Казахстан, осуществляющей деятельность по ведению системы реестров держателей ценных бумаг</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 от 2 июля 2003 г.</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 461-II </w:t>
            </w:r>
            <w:r w:rsidR="004F6426" w:rsidRPr="006876B6">
              <w:rPr>
                <w:rFonts w:ascii="Times New Roman" w:hAnsi="Times New Roman" w:cs="Times New Roman"/>
                <w:sz w:val="24"/>
                <w:szCs w:val="24"/>
              </w:rPr>
              <w:br/>
            </w:r>
            <w:r w:rsidRPr="006876B6">
              <w:rPr>
                <w:rFonts w:ascii="Times New Roman" w:hAnsi="Times New Roman" w:cs="Times New Roman"/>
                <w:sz w:val="24"/>
                <w:szCs w:val="24"/>
              </w:rPr>
              <w:t>«О рынке ценных бумаг»</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16.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tc>
        <w:tc>
          <w:tcPr>
            <w:tcW w:w="3402" w:type="dxa"/>
          </w:tcPr>
          <w:p w:rsidR="003F1D61" w:rsidRPr="006876B6" w:rsidRDefault="003F1D61">
            <w:pPr>
              <w:spacing w:before="120" w:after="120" w:line="240" w:lineRule="auto"/>
              <w:rPr>
                <w:rFonts w:ascii="Times New Roman" w:hAnsi="Times New Roman" w:cs="Times New Roman"/>
                <w:bCs/>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от 18 декабря 2000 г.</w:t>
            </w:r>
            <w:r w:rsidRPr="006876B6">
              <w:rPr>
                <w:rFonts w:ascii="Times New Roman" w:hAnsi="Times New Roman" w:cs="Times New Roman"/>
                <w:sz w:val="24"/>
                <w:szCs w:val="24"/>
              </w:rPr>
              <w:br/>
              <w:t>№ 126-II «О страховой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17.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w:t>
            </w:r>
            <w:r w:rsidRPr="006876B6">
              <w:rPr>
                <w:rFonts w:ascii="Times New Roman" w:hAnsi="Times New Roman" w:cs="Times New Roman"/>
                <w:sz w:val="24"/>
                <w:szCs w:val="24"/>
              </w:rPr>
              <w:br/>
              <w:t xml:space="preserve">от 3 июня 2003 г.№ 423-II </w:t>
            </w:r>
            <w:r w:rsidR="009137DA" w:rsidRPr="006876B6">
              <w:rPr>
                <w:rFonts w:ascii="Times New Roman" w:hAnsi="Times New Roman" w:cs="Times New Roman"/>
                <w:sz w:val="24"/>
                <w:szCs w:val="24"/>
              </w:rPr>
              <w:br/>
            </w:r>
            <w:r w:rsidRPr="006876B6">
              <w:rPr>
                <w:rFonts w:ascii="Times New Roman" w:hAnsi="Times New Roman" w:cs="Times New Roman"/>
                <w:sz w:val="24"/>
                <w:szCs w:val="24"/>
              </w:rPr>
              <w:t>«О Фонде гарантирования страховых выплат»</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18.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w:t>
            </w:r>
            <w:bookmarkStart w:id="33" w:name="SUB40200"/>
            <w:bookmarkEnd w:id="33"/>
            <w:r w:rsidRPr="00BA7E7C">
              <w:rPr>
                <w:rFonts w:ascii="Times New Roman" w:hAnsi="Times New Roman" w:cs="Times New Roman"/>
                <w:bCs/>
                <w:sz w:val="24"/>
                <w:szCs w:val="24"/>
              </w:rPr>
              <w:t>. Учредителем</w:t>
            </w:r>
            <w:r w:rsidR="00A40798" w:rsidRPr="00BA7E7C">
              <w:rPr>
                <w:rFonts w:ascii="Times New Roman" w:hAnsi="Times New Roman" w:cs="Times New Roman"/>
                <w:bCs/>
                <w:sz w:val="24"/>
                <w:szCs w:val="24"/>
              </w:rPr>
              <w:t xml:space="preserve"> </w:t>
            </w:r>
            <w:r w:rsidRPr="00BA7E7C">
              <w:rPr>
                <w:rFonts w:ascii="Times New Roman" w:hAnsi="Times New Roman" w:cs="Times New Roman"/>
                <w:bCs/>
                <w:sz w:val="24"/>
                <w:szCs w:val="24"/>
              </w:rPr>
              <w:t xml:space="preserve">(единственным акционером организации), осуществляющей обязательное гарантирование </w:t>
            </w:r>
            <w:r w:rsidRPr="00BA7E7C">
              <w:rPr>
                <w:rFonts w:ascii="Times New Roman" w:hAnsi="Times New Roman" w:cs="Times New Roman"/>
                <w:bCs/>
                <w:sz w:val="24"/>
                <w:szCs w:val="24"/>
              </w:rPr>
              <w:lastRenderedPageBreak/>
              <w:t>депозитов, является уполномоченный орган</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Закон Республики Казахстан от 7 июля 2006 г.</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 xml:space="preserve">№ 169-III «Об обязательном гарантировании депозитов, размещенных в банках </w:t>
            </w:r>
            <w:r w:rsidRPr="006876B6">
              <w:rPr>
                <w:rFonts w:ascii="Times New Roman" w:hAnsi="Times New Roman" w:cs="Times New Roman"/>
                <w:sz w:val="24"/>
                <w:szCs w:val="24"/>
              </w:rPr>
              <w:lastRenderedPageBreak/>
              <w:t>второго уровня Республики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lastRenderedPageBreak/>
              <w:t xml:space="preserve">19.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w:t>
            </w:r>
            <w:r w:rsidR="009137DA" w:rsidRPr="00BA7E7C">
              <w:rPr>
                <w:rFonts w:ascii="Times New Roman" w:hAnsi="Times New Roman" w:cs="Times New Roman"/>
                <w:bCs/>
                <w:sz w:val="24"/>
                <w:szCs w:val="24"/>
              </w:rPr>
              <w:t xml:space="preserve"> </w:t>
            </w:r>
            <w:r w:rsidRPr="00BA7E7C">
              <w:rPr>
                <w:rFonts w:ascii="Times New Roman" w:hAnsi="Times New Roman" w:cs="Times New Roman"/>
                <w:bCs/>
                <w:sz w:val="24"/>
                <w:szCs w:val="24"/>
              </w:rPr>
              <w:t>в обязательном порядке</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bCs/>
                <w:sz w:val="24"/>
                <w:szCs w:val="24"/>
              </w:rPr>
              <w:t>Закон Республики Казахстан от 6 июля 2004 г.</w:t>
            </w:r>
            <w:r w:rsidR="00A40798" w:rsidRPr="006876B6">
              <w:rPr>
                <w:rFonts w:ascii="Times New Roman" w:hAnsi="Times New Roman" w:cs="Times New Roman"/>
                <w:bCs/>
                <w:sz w:val="24"/>
                <w:szCs w:val="24"/>
              </w:rPr>
              <w:t xml:space="preserve"> </w:t>
            </w:r>
            <w:r w:rsidRPr="006876B6">
              <w:rPr>
                <w:rFonts w:ascii="Times New Roman" w:hAnsi="Times New Roman" w:cs="Times New Roman"/>
                <w:bCs/>
                <w:sz w:val="24"/>
                <w:szCs w:val="24"/>
              </w:rPr>
              <w:t>№ 573-</w:t>
            </w:r>
            <w:r w:rsidR="004F6426" w:rsidRPr="006876B6">
              <w:rPr>
                <w:rFonts w:ascii="Times New Roman" w:hAnsi="Times New Roman" w:cs="Times New Roman"/>
                <w:bCs/>
                <w:sz w:val="24"/>
                <w:szCs w:val="24"/>
              </w:rPr>
              <w:t>II</w:t>
            </w:r>
            <w:r w:rsidR="004F6426" w:rsidRPr="006876B6">
              <w:rPr>
                <w:rFonts w:ascii="Times New Roman" w:hAnsi="Times New Roman" w:cs="Times New Roman"/>
                <w:bCs/>
                <w:sz w:val="24"/>
                <w:szCs w:val="24"/>
              </w:rPr>
              <w:br/>
            </w:r>
            <w:r w:rsidRPr="006876B6">
              <w:rPr>
                <w:rFonts w:ascii="Times New Roman" w:hAnsi="Times New Roman" w:cs="Times New Roman"/>
                <w:bCs/>
                <w:sz w:val="24"/>
                <w:szCs w:val="24"/>
              </w:rPr>
              <w:t>«О кредитных бюро и формировании кредитных историй в Республике Казахстан»</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Cs/>
                <w:sz w:val="24"/>
                <w:szCs w:val="24"/>
              </w:rPr>
            </w:pPr>
            <w:r w:rsidRPr="006876B6">
              <w:rPr>
                <w:rFonts w:ascii="Times New Roman" w:eastAsia="Times New Roman" w:hAnsi="Times New Roman" w:cs="Times New Roman"/>
                <w:sz w:val="24"/>
                <w:szCs w:val="24"/>
                <w:lang w:eastAsia="ru-RU"/>
              </w:rPr>
              <w:t xml:space="preserve">20.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BA7E7C" w:rsidRDefault="003F1D61">
            <w:pPr>
              <w:spacing w:before="120" w:after="120" w:line="240" w:lineRule="auto"/>
              <w:rPr>
                <w:rFonts w:ascii="Times New Roman" w:hAnsi="Times New Roman" w:cs="Times New Roman"/>
                <w:bCs/>
                <w:sz w:val="24"/>
                <w:szCs w:val="24"/>
              </w:rPr>
            </w:pPr>
            <w:r w:rsidRPr="00BA7E7C">
              <w:rPr>
                <w:rFonts w:ascii="Times New Roman" w:hAnsi="Times New Roman" w:cs="Times New Roman"/>
                <w:bCs/>
                <w:sz w:val="24"/>
                <w:szCs w:val="24"/>
              </w:rP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Закон Республики Казахстан от 18 декабря 2000 г. № 126-II «О страховой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14317" w:type="dxa"/>
            <w:gridSpan w:val="4"/>
          </w:tcPr>
          <w:p w:rsidR="003F1D61" w:rsidRPr="006876B6" w:rsidRDefault="003F1D61">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lang w:val="en-US"/>
              </w:rPr>
              <w:t>III</w:t>
            </w:r>
            <w:r w:rsidRPr="006876B6">
              <w:rPr>
                <w:rFonts w:ascii="Times New Roman" w:hAnsi="Times New Roman" w:cs="Times New Roman"/>
                <w:sz w:val="24"/>
                <w:szCs w:val="24"/>
              </w:rPr>
              <w:t>. РОССИЙСКАЯ ФЕДЕРАЦИЯ</w:t>
            </w:r>
          </w:p>
        </w:tc>
      </w:tr>
      <w:tr w:rsidR="006876B6" w:rsidRPr="006876B6" w:rsidTr="00BA7E7C">
        <w:tc>
          <w:tcPr>
            <w:tcW w:w="269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eastAsia="ru-RU"/>
              </w:rPr>
              <w:t xml:space="preserve">1. Ограничение по </w:t>
            </w:r>
            <w:r w:rsidR="004F6426" w:rsidRPr="006876B6">
              <w:rPr>
                <w:rFonts w:ascii="Times New Roman" w:eastAsia="Times New Roman" w:hAnsi="Times New Roman" w:cs="Times New Roman"/>
                <w:sz w:val="24"/>
                <w:szCs w:val="24"/>
                <w:lang w:eastAsia="ru-RU"/>
              </w:rPr>
              <w:t xml:space="preserve">пунктам 6 и 11 </w:t>
            </w:r>
            <w:r w:rsidR="004F6426" w:rsidRPr="006876B6">
              <w:rPr>
                <w:rFonts w:ascii="Times New Roman" w:eastAsia="Times New Roman" w:hAnsi="Times New Roman" w:cs="Times New Roman"/>
                <w:sz w:val="24"/>
                <w:szCs w:val="24"/>
                <w:lang w:eastAsia="ru-RU"/>
              </w:rPr>
              <w:br/>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w:t>
            </w:r>
            <w:r w:rsidRPr="006876B6">
              <w:rPr>
                <w:rFonts w:ascii="Times New Roman" w:hAnsi="Times New Roman" w:cs="Times New Roman"/>
                <w:sz w:val="24"/>
                <w:szCs w:val="24"/>
              </w:rPr>
              <w:lastRenderedPageBreak/>
              <w:t>организаций и муниципальных организаций.</w:t>
            </w:r>
          </w:p>
          <w:p w:rsidR="003F1D61" w:rsidRPr="006876B6" w:rsidRDefault="003F1D61">
            <w:pPr>
              <w:spacing w:before="120" w:after="0" w:line="240" w:lineRule="auto"/>
              <w:rPr>
                <w:rFonts w:ascii="Times New Roman" w:hAnsi="Times New Roman" w:cs="Times New Roman"/>
                <w:sz w:val="24"/>
                <w:szCs w:val="24"/>
              </w:rPr>
            </w:pPr>
            <w:r w:rsidRPr="006876B6">
              <w:rPr>
                <w:rFonts w:ascii="Times New Roman" w:hAnsi="Times New Roman" w:cs="Times New Roman"/>
                <w:sz w:val="24"/>
                <w:szCs w:val="24"/>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w:t>
            </w:r>
            <w:r w:rsidRPr="006876B6">
              <w:rPr>
                <w:rFonts w:ascii="Times New Roman" w:hAnsi="Times New Roman" w:cs="Times New Roman"/>
                <w:sz w:val="24"/>
                <w:szCs w:val="24"/>
              </w:rPr>
              <w:lastRenderedPageBreak/>
              <w:t>опубликованию в порядке, установленном законодательством Российской Федерации.</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В случае если размер (квота) участия иностранного капитала в уставных капиталах страховых организаций 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 xml:space="preserve">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w:t>
            </w:r>
            <w:r w:rsidRPr="006876B6">
              <w:rPr>
                <w:rFonts w:ascii="Times New Roman" w:hAnsi="Times New Roman" w:cs="Times New Roman"/>
                <w:sz w:val="24"/>
                <w:szCs w:val="24"/>
              </w:rPr>
              <w:lastRenderedPageBreak/>
              <w:t>имеющим долю иностранных инвесторов в своем уставном капитале более 49 % либо становящимся таковыми в результате указанных сделок.</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3F1D61" w:rsidRPr="006876B6" w:rsidRDefault="003F1D61">
            <w:pPr>
              <w:spacing w:after="120" w:line="240" w:lineRule="auto"/>
              <w:rPr>
                <w:rFonts w:ascii="Times New Roman" w:hAnsi="Times New Roman" w:cs="Times New Roman"/>
                <w:sz w:val="24"/>
                <w:szCs w:val="24"/>
              </w:rPr>
            </w:pPr>
            <w:r w:rsidRPr="006876B6">
              <w:rPr>
                <w:rFonts w:ascii="Times New Roman" w:hAnsi="Times New Roman" w:cs="Times New Roman"/>
                <w:sz w:val="24"/>
                <w:szCs w:val="24"/>
              </w:rP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lastRenderedPageBreak/>
              <w:t>Федеральный закон</w:t>
            </w:r>
            <w:r w:rsidRPr="006876B6">
              <w:rPr>
                <w:rFonts w:ascii="Times New Roman" w:hAnsi="Times New Roman" w:cs="Times New Roman"/>
                <w:sz w:val="24"/>
                <w:szCs w:val="24"/>
              </w:rPr>
              <w:br/>
              <w:t>от 27 ноября 1992 г.</w:t>
            </w:r>
            <w:r w:rsidRPr="006876B6">
              <w:rPr>
                <w:rFonts w:ascii="Times New Roman" w:hAnsi="Times New Roman" w:cs="Times New Roman"/>
                <w:sz w:val="24"/>
                <w:szCs w:val="24"/>
              </w:rPr>
              <w:br/>
              <w:t>№ 4015-</w:t>
            </w:r>
            <w:r w:rsidRPr="006876B6">
              <w:rPr>
                <w:rFonts w:ascii="Times New Roman" w:hAnsi="Times New Roman" w:cs="Times New Roman"/>
                <w:sz w:val="24"/>
                <w:szCs w:val="24"/>
                <w:lang w:val="en-US"/>
              </w:rPr>
              <w:t>I</w:t>
            </w:r>
            <w:r w:rsidRPr="006876B6">
              <w:rPr>
                <w:rFonts w:ascii="Times New Roman" w:hAnsi="Times New Roman" w:cs="Times New Roman"/>
                <w:sz w:val="24"/>
                <w:szCs w:val="24"/>
              </w:rPr>
              <w:t xml:space="preserve"> «Об организации страхового дела в Российской Федерации»</w:t>
            </w:r>
          </w:p>
          <w:p w:rsidR="009137DA" w:rsidRPr="006876B6" w:rsidRDefault="009137DA">
            <w:pPr>
              <w:spacing w:before="120" w:after="120" w:line="240" w:lineRule="auto"/>
              <w:rPr>
                <w:rFonts w:ascii="Times New Roman" w:hAnsi="Times New Roman" w:cs="Times New Roman"/>
                <w:sz w:val="24"/>
                <w:szCs w:val="24"/>
              </w:rPr>
            </w:pPr>
          </w:p>
          <w:p w:rsidR="009137DA" w:rsidRPr="006876B6" w:rsidRDefault="009137DA">
            <w:pPr>
              <w:spacing w:before="120" w:after="120" w:line="240" w:lineRule="auto"/>
              <w:rPr>
                <w:rFonts w:ascii="Times New Roman" w:hAnsi="Times New Roman" w:cs="Times New Roman"/>
                <w:sz w:val="24"/>
                <w:szCs w:val="24"/>
              </w:rPr>
            </w:pPr>
          </w:p>
          <w:p w:rsidR="009137DA" w:rsidRPr="006876B6" w:rsidRDefault="009137DA">
            <w:pPr>
              <w:spacing w:before="120" w:after="120" w:line="240" w:lineRule="auto"/>
              <w:rPr>
                <w:rFonts w:ascii="Times New Roman" w:hAnsi="Times New Roman" w:cs="Times New Roman"/>
                <w:sz w:val="24"/>
                <w:szCs w:val="24"/>
              </w:rPr>
            </w:pPr>
          </w:p>
          <w:p w:rsidR="009137DA" w:rsidRPr="006876B6" w:rsidRDefault="009137DA">
            <w:pPr>
              <w:spacing w:before="120" w:after="120" w:line="240" w:lineRule="auto"/>
              <w:rPr>
                <w:rFonts w:ascii="Times New Roman" w:hAnsi="Times New Roman" w:cs="Times New Roman"/>
                <w:sz w:val="24"/>
                <w:szCs w:val="24"/>
              </w:rPr>
            </w:pPr>
          </w:p>
          <w:p w:rsidR="009137DA" w:rsidRPr="006876B6" w:rsidRDefault="009137DA">
            <w:pPr>
              <w:spacing w:before="120" w:after="120" w:line="240" w:lineRule="auto"/>
              <w:rPr>
                <w:rFonts w:ascii="Times New Roman" w:hAnsi="Times New Roman" w:cs="Times New Roman"/>
                <w:sz w:val="24"/>
                <w:szCs w:val="24"/>
              </w:rPr>
            </w:pPr>
          </w:p>
          <w:p w:rsidR="009137DA" w:rsidRPr="006876B6" w:rsidRDefault="009137DA">
            <w:pPr>
              <w:spacing w:before="120" w:after="120" w:line="240" w:lineRule="auto"/>
              <w:rPr>
                <w:rFonts w:ascii="Times New Roman" w:hAnsi="Times New Roman" w:cs="Times New Roman"/>
                <w:sz w:val="24"/>
                <w:szCs w:val="24"/>
              </w:rPr>
            </w:pPr>
          </w:p>
        </w:tc>
        <w:tc>
          <w:tcPr>
            <w:tcW w:w="1417" w:type="dxa"/>
          </w:tcPr>
          <w:p w:rsidR="00143746"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не определен</w:t>
            </w: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143746" w:rsidRPr="006876B6" w:rsidRDefault="00143746" w:rsidP="00BA7E7C">
            <w:pPr>
              <w:spacing w:before="120" w:after="120" w:line="240" w:lineRule="auto"/>
              <w:jc w:val="center"/>
              <w:rPr>
                <w:rFonts w:ascii="Times New Roman" w:hAnsi="Times New Roman" w:cs="Times New Roman"/>
                <w:sz w:val="24"/>
                <w:szCs w:val="24"/>
              </w:rPr>
            </w:pPr>
          </w:p>
          <w:p w:rsidR="003F1D61" w:rsidRPr="006876B6" w:rsidRDefault="00143746"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до 22 августа 2017 г.</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 xml:space="preserve">2.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autoSpaceDE w:val="0"/>
              <w:autoSpaceDN w:val="0"/>
              <w:adjustRightInd w:val="0"/>
              <w:spacing w:before="120" w:after="120" w:line="240" w:lineRule="auto"/>
              <w:rPr>
                <w:rFonts w:ascii="Times New Roman" w:hAnsi="Times New Roman" w:cs="Times New Roman"/>
                <w:iCs/>
                <w:sz w:val="24"/>
                <w:szCs w:val="24"/>
              </w:rPr>
            </w:pPr>
            <w:r w:rsidRPr="006876B6">
              <w:rPr>
                <w:rFonts w:ascii="Times New Roman" w:hAnsi="Times New Roman" w:cs="Times New Roman"/>
                <w:iCs/>
                <w:sz w:val="24"/>
                <w:szCs w:val="24"/>
              </w:rPr>
              <w:t>страховыми агентами, страховыми брокерами могут являться только граждане Российской Федерации</w:t>
            </w:r>
            <w:r w:rsidR="00530616" w:rsidRPr="006876B6">
              <w:rPr>
                <w:rFonts w:ascii="Times New Roman" w:hAnsi="Times New Roman" w:cs="Times New Roman"/>
                <w:iCs/>
                <w:sz w:val="24"/>
                <w:szCs w:val="24"/>
              </w:rPr>
              <w:t xml:space="preserve"> </w:t>
            </w:r>
            <w:r w:rsidR="00143746" w:rsidRPr="006876B6">
              <w:rPr>
                <w:rFonts w:ascii="Times New Roman" w:hAnsi="Times New Roman" w:cs="Times New Roman"/>
                <w:iCs/>
                <w:sz w:val="24"/>
                <w:szCs w:val="24"/>
              </w:rPr>
              <w:t>(данное ограничение не распространяется на страховых агентов – физических лиц, не зарегистрированных в качестве индивидуальных предпринимателей)</w:t>
            </w:r>
          </w:p>
          <w:p w:rsidR="003F1D61" w:rsidRPr="006876B6" w:rsidRDefault="003F1D61">
            <w:pPr>
              <w:autoSpaceDE w:val="0"/>
              <w:autoSpaceDN w:val="0"/>
              <w:adjustRightInd w:val="0"/>
              <w:spacing w:before="120" w:after="120" w:line="240" w:lineRule="auto"/>
              <w:rPr>
                <w:rFonts w:ascii="Times New Roman" w:hAnsi="Times New Roman" w:cs="Times New Roman"/>
                <w:sz w:val="24"/>
                <w:szCs w:val="24"/>
              </w:rPr>
            </w:pPr>
          </w:p>
        </w:tc>
        <w:tc>
          <w:tcPr>
            <w:tcW w:w="3402" w:type="dxa"/>
          </w:tcPr>
          <w:p w:rsidR="003F1D61" w:rsidRPr="006876B6" w:rsidRDefault="003F1D61">
            <w:pPr>
              <w:spacing w:before="120" w:after="120" w:line="240" w:lineRule="auto"/>
              <w:rPr>
                <w:rFonts w:ascii="Times New Roman" w:eastAsia="Calibri" w:hAnsi="Times New Roman" w:cs="Times New Roman"/>
                <w:sz w:val="24"/>
                <w:szCs w:val="24"/>
              </w:rPr>
            </w:pPr>
            <w:r w:rsidRPr="006876B6">
              <w:rPr>
                <w:rFonts w:ascii="Times New Roman" w:eastAsia="Calibri" w:hAnsi="Times New Roman" w:cs="Times New Roman"/>
                <w:sz w:val="24"/>
                <w:szCs w:val="24"/>
              </w:rPr>
              <w:t>Федеральный закон</w:t>
            </w:r>
            <w:r w:rsidR="009137DA" w:rsidRPr="006876B6">
              <w:rPr>
                <w:rFonts w:ascii="Times New Roman" w:eastAsia="Calibri" w:hAnsi="Times New Roman" w:cs="Times New Roman"/>
                <w:sz w:val="24"/>
                <w:szCs w:val="24"/>
              </w:rPr>
              <w:t xml:space="preserve"> </w:t>
            </w:r>
            <w:r w:rsidR="009137DA" w:rsidRPr="006876B6">
              <w:rPr>
                <w:rFonts w:ascii="Times New Roman" w:eastAsia="Calibri" w:hAnsi="Times New Roman" w:cs="Times New Roman"/>
                <w:sz w:val="24"/>
                <w:szCs w:val="24"/>
              </w:rPr>
              <w:br/>
            </w:r>
            <w:r w:rsidRPr="006876B6">
              <w:rPr>
                <w:rFonts w:ascii="Times New Roman" w:eastAsia="Calibri" w:hAnsi="Times New Roman" w:cs="Times New Roman"/>
                <w:sz w:val="24"/>
                <w:szCs w:val="24"/>
              </w:rPr>
              <w:t>от 27 ноября 1992 г.</w:t>
            </w:r>
            <w:r w:rsidRPr="006876B6">
              <w:rPr>
                <w:rFonts w:ascii="Times New Roman" w:eastAsia="Calibri" w:hAnsi="Times New Roman" w:cs="Times New Roman"/>
                <w:sz w:val="24"/>
                <w:szCs w:val="24"/>
              </w:rPr>
              <w:br/>
              <w:t>№ 4015-</w:t>
            </w:r>
            <w:r w:rsidRPr="006876B6">
              <w:rPr>
                <w:rFonts w:ascii="Times New Roman" w:eastAsia="Calibri" w:hAnsi="Times New Roman" w:cs="Times New Roman"/>
                <w:sz w:val="24"/>
                <w:szCs w:val="24"/>
                <w:lang w:val="en-US"/>
              </w:rPr>
              <w:t>I</w:t>
            </w:r>
            <w:r w:rsidRPr="006876B6">
              <w:rPr>
                <w:rFonts w:ascii="Times New Roman" w:eastAsia="Calibri" w:hAnsi="Times New Roman" w:cs="Times New Roman"/>
                <w:sz w:val="24"/>
                <w:szCs w:val="24"/>
              </w:rPr>
              <w:t xml:space="preserve"> «Об организации страхового дела в Российской Федерации»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eastAsia="ru-RU"/>
              </w:rPr>
              <w:t xml:space="preserve">3.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r w:rsidRPr="006876B6">
              <w:rPr>
                <w:rFonts w:ascii="Times New Roman" w:eastAsia="Times New Roman" w:hAnsi="Times New Roman" w:cs="Times New Roman"/>
                <w:sz w:val="24"/>
                <w:szCs w:val="24"/>
                <w:lang w:eastAsia="ru-RU"/>
              </w:rPr>
              <w:br/>
            </w:r>
          </w:p>
        </w:tc>
        <w:tc>
          <w:tcPr>
            <w:tcW w:w="6804" w:type="dxa"/>
          </w:tcPr>
          <w:p w:rsidR="003F1D61" w:rsidRPr="00BA7E7C" w:rsidRDefault="003F1D61">
            <w:pPr>
              <w:spacing w:before="120" w:after="0" w:line="240" w:lineRule="auto"/>
              <w:rPr>
                <w:rFonts w:ascii="Times New Roman" w:eastAsia="Calibri" w:hAnsi="Times New Roman" w:cs="Times New Roman"/>
                <w:sz w:val="24"/>
                <w:szCs w:val="24"/>
              </w:rPr>
            </w:pPr>
            <w:r w:rsidRPr="00BA7E7C">
              <w:rPr>
                <w:rFonts w:ascii="Times New Roman" w:eastAsia="Calibri" w:hAnsi="Times New Roman" w:cs="Times New Roman"/>
                <w:sz w:val="24"/>
                <w:szCs w:val="24"/>
              </w:rPr>
              <w:t>участие иностранного капитала в банковской системе Российской Федерации ограничено 50 %.</w:t>
            </w:r>
          </w:p>
          <w:p w:rsidR="003F1D61" w:rsidRPr="00BA7E7C" w:rsidRDefault="003F1D61">
            <w:pPr>
              <w:spacing w:after="120" w:line="240" w:lineRule="auto"/>
              <w:rPr>
                <w:rFonts w:ascii="Times New Roman" w:eastAsia="Calibri" w:hAnsi="Times New Roman" w:cs="Times New Roman"/>
                <w:sz w:val="24"/>
                <w:szCs w:val="24"/>
              </w:rPr>
            </w:pPr>
            <w:r w:rsidRPr="00BA7E7C">
              <w:rPr>
                <w:rFonts w:ascii="Times New Roman" w:eastAsia="Calibri" w:hAnsi="Times New Roman" w:cs="Times New Roman"/>
                <w:sz w:val="24"/>
                <w:szCs w:val="24"/>
              </w:rP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p w:rsidR="003F1D61" w:rsidRPr="00BA7E7C" w:rsidRDefault="003F1D61">
            <w:pPr>
              <w:spacing w:before="120" w:after="120" w:line="240" w:lineRule="auto"/>
              <w:ind w:left="340"/>
              <w:rPr>
                <w:rFonts w:ascii="Times New Roman" w:eastAsia="Calibri" w:hAnsi="Times New Roman" w:cs="Times New Roman"/>
                <w:sz w:val="24"/>
                <w:szCs w:val="24"/>
              </w:rPr>
            </w:pPr>
            <w:r w:rsidRPr="00BA7E7C">
              <w:rPr>
                <w:rFonts w:ascii="Times New Roman" w:eastAsia="Calibri" w:hAnsi="Times New Roman" w:cs="Times New Roman"/>
                <w:sz w:val="24"/>
                <w:szCs w:val="24"/>
              </w:rPr>
              <w:t xml:space="preserve">создание кредитной организации с иностранным участием, </w:t>
            </w:r>
            <w:r w:rsidRPr="00BA7E7C">
              <w:rPr>
                <w:rFonts w:ascii="Times New Roman" w:eastAsia="Calibri" w:hAnsi="Times New Roman" w:cs="Times New Roman"/>
                <w:sz w:val="24"/>
                <w:szCs w:val="24"/>
              </w:rPr>
              <w:lastRenderedPageBreak/>
              <w:t>включая дочерние и зависимые общества</w:t>
            </w:r>
          </w:p>
          <w:p w:rsidR="003F1D61" w:rsidRPr="00BA7E7C" w:rsidRDefault="003F1D61">
            <w:pPr>
              <w:spacing w:before="120" w:after="120" w:line="240" w:lineRule="auto"/>
              <w:ind w:left="340"/>
              <w:rPr>
                <w:rFonts w:ascii="Times New Roman" w:eastAsia="Calibri" w:hAnsi="Times New Roman" w:cs="Times New Roman"/>
                <w:sz w:val="24"/>
                <w:szCs w:val="24"/>
              </w:rPr>
            </w:pPr>
            <w:r w:rsidRPr="00BA7E7C">
              <w:rPr>
                <w:rFonts w:ascii="Times New Roman" w:eastAsia="Calibri" w:hAnsi="Times New Roman" w:cs="Times New Roman"/>
                <w:sz w:val="24"/>
                <w:szCs w:val="24"/>
              </w:rPr>
              <w:t>увеличение уставного капитала кредитной организации за счет средств нерезидента (нерезидентов)</w:t>
            </w:r>
          </w:p>
          <w:p w:rsidR="003F1D61" w:rsidRPr="006876B6" w:rsidRDefault="003F1D61">
            <w:pPr>
              <w:autoSpaceDE w:val="0"/>
              <w:autoSpaceDN w:val="0"/>
              <w:adjustRightInd w:val="0"/>
              <w:spacing w:before="120" w:after="120" w:line="240" w:lineRule="auto"/>
              <w:ind w:left="340"/>
              <w:rPr>
                <w:rFonts w:ascii="Times New Roman" w:hAnsi="Times New Roman" w:cs="Times New Roman"/>
                <w:sz w:val="24"/>
                <w:szCs w:val="24"/>
              </w:rPr>
            </w:pPr>
            <w:r w:rsidRPr="00BA7E7C">
              <w:rPr>
                <w:rFonts w:ascii="Times New Roman" w:eastAsia="Calibri" w:hAnsi="Times New Roman" w:cs="Times New Roman"/>
                <w:sz w:val="24"/>
                <w:szCs w:val="24"/>
              </w:rPr>
              <w:t>отчуждение акций (долей) кредитной организации в пользу нерезидентов</w:t>
            </w:r>
          </w:p>
        </w:tc>
        <w:tc>
          <w:tcPr>
            <w:tcW w:w="3402" w:type="dxa"/>
          </w:tcPr>
          <w:p w:rsidR="003F1D61" w:rsidRPr="00BA7E7C" w:rsidRDefault="003F1D61">
            <w:pPr>
              <w:spacing w:before="120" w:after="120" w:line="240" w:lineRule="auto"/>
              <w:rPr>
                <w:rFonts w:ascii="Times New Roman" w:eastAsia="Calibri" w:hAnsi="Times New Roman" w:cs="Times New Roman"/>
                <w:sz w:val="24"/>
                <w:szCs w:val="24"/>
              </w:rPr>
            </w:pPr>
            <w:r w:rsidRPr="00BA7E7C">
              <w:rPr>
                <w:rFonts w:ascii="Times New Roman" w:eastAsia="Calibri" w:hAnsi="Times New Roman" w:cs="Times New Roman"/>
                <w:sz w:val="24"/>
                <w:szCs w:val="24"/>
              </w:rPr>
              <w:lastRenderedPageBreak/>
              <w:t>Международные</w:t>
            </w:r>
            <w:r w:rsidR="00A40798" w:rsidRPr="00BA7E7C">
              <w:rPr>
                <w:rFonts w:ascii="Times New Roman" w:eastAsia="Calibri" w:hAnsi="Times New Roman" w:cs="Times New Roman"/>
                <w:sz w:val="24"/>
                <w:szCs w:val="24"/>
              </w:rPr>
              <w:t xml:space="preserve"> </w:t>
            </w:r>
            <w:r w:rsidRPr="00BA7E7C">
              <w:rPr>
                <w:rFonts w:ascii="Times New Roman" w:eastAsia="Calibri" w:hAnsi="Times New Roman" w:cs="Times New Roman"/>
                <w:sz w:val="24"/>
                <w:szCs w:val="24"/>
              </w:rPr>
              <w:t xml:space="preserve">обязательства Российской Федерации, касающиеся услуг и вытекающие из Протокола от 16 декабря 2011 года о присоединении Российской Федерации к </w:t>
            </w:r>
            <w:proofErr w:type="spellStart"/>
            <w:r w:rsidRPr="00BA7E7C">
              <w:rPr>
                <w:rFonts w:ascii="Times New Roman" w:eastAsia="Calibri" w:hAnsi="Times New Roman" w:cs="Times New Roman"/>
                <w:sz w:val="24"/>
                <w:szCs w:val="24"/>
              </w:rPr>
              <w:t>Марракешскому</w:t>
            </w:r>
            <w:proofErr w:type="spellEnd"/>
            <w:r w:rsidRPr="00BA7E7C">
              <w:rPr>
                <w:rFonts w:ascii="Times New Roman" w:eastAsia="Calibri" w:hAnsi="Times New Roman" w:cs="Times New Roman"/>
                <w:sz w:val="24"/>
                <w:szCs w:val="24"/>
              </w:rPr>
              <w:t xml:space="preserve"> </w:t>
            </w:r>
            <w:r w:rsidRPr="00BA7E7C">
              <w:rPr>
                <w:rFonts w:ascii="Times New Roman" w:eastAsia="Calibri" w:hAnsi="Times New Roman" w:cs="Times New Roman"/>
                <w:sz w:val="24"/>
                <w:szCs w:val="24"/>
              </w:rPr>
              <w:lastRenderedPageBreak/>
              <w:t>соглашению об учреждении всемирной торговой организации от 15 апреля 1994 года</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не определен</w:t>
            </w:r>
          </w:p>
        </w:tc>
      </w:tr>
      <w:tr w:rsidR="006876B6" w:rsidRPr="006876B6" w:rsidTr="00BA7E7C">
        <w:tc>
          <w:tcPr>
            <w:tcW w:w="2694" w:type="dxa"/>
          </w:tcPr>
          <w:p w:rsidR="003F1D61" w:rsidRPr="006876B6" w:rsidRDefault="003F1D61">
            <w:pPr>
              <w:autoSpaceDE w:val="0"/>
              <w:autoSpaceDN w:val="0"/>
              <w:adjustRightInd w:val="0"/>
              <w:spacing w:before="120" w:after="120" w:line="240" w:lineRule="auto"/>
              <w:rPr>
                <w:rFonts w:ascii="Times New Roman" w:hAnsi="Times New Roman" w:cs="Times New Roman"/>
                <w:sz w:val="24"/>
                <w:szCs w:val="24"/>
              </w:rPr>
            </w:pPr>
            <w:r w:rsidRPr="006876B6">
              <w:rPr>
                <w:rFonts w:ascii="Times New Roman" w:eastAsia="Times New Roman" w:hAnsi="Times New Roman" w:cs="Times New Roman"/>
                <w:sz w:val="24"/>
                <w:szCs w:val="24"/>
                <w:lang w:eastAsia="ru-RU"/>
              </w:rPr>
              <w:lastRenderedPageBreak/>
              <w:t xml:space="preserve">4. Ограничение по пунктам 6 и </w:t>
            </w:r>
            <w:r w:rsidR="00733220" w:rsidRPr="006876B6">
              <w:rPr>
                <w:rFonts w:ascii="Times New Roman" w:eastAsia="Times New Roman" w:hAnsi="Times New Roman" w:cs="Times New Roman"/>
                <w:sz w:val="24"/>
                <w:szCs w:val="24"/>
                <w:lang w:eastAsia="ru-RU"/>
              </w:rPr>
              <w:t xml:space="preserve">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autoSpaceDE w:val="0"/>
              <w:autoSpaceDN w:val="0"/>
              <w:adjustRightInd w:val="0"/>
              <w:spacing w:before="120" w:after="120" w:line="240" w:lineRule="auto"/>
              <w:rPr>
                <w:rFonts w:ascii="Times New Roman" w:hAnsi="Times New Roman" w:cs="Times New Roman"/>
                <w:sz w:val="24"/>
                <w:szCs w:val="24"/>
              </w:rPr>
            </w:pPr>
            <w:r w:rsidRPr="006876B6">
              <w:rPr>
                <w:rFonts w:ascii="Times New Roman" w:hAnsi="Times New Roman" w:cs="Times New Roman"/>
                <w:iCs/>
                <w:sz w:val="24"/>
                <w:szCs w:val="24"/>
              </w:rP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p w:rsidR="003F1D61" w:rsidRPr="006876B6" w:rsidRDefault="003F1D61">
            <w:pPr>
              <w:autoSpaceDE w:val="0"/>
              <w:autoSpaceDN w:val="0"/>
              <w:adjustRightInd w:val="0"/>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 </w:t>
            </w:r>
          </w:p>
        </w:tc>
        <w:tc>
          <w:tcPr>
            <w:tcW w:w="3402" w:type="dxa"/>
          </w:tcPr>
          <w:p w:rsidR="003F1D61" w:rsidRPr="006876B6" w:rsidRDefault="002477BF">
            <w:pPr>
              <w:spacing w:before="120" w:after="120" w:line="240" w:lineRule="auto"/>
              <w:contextualSpacing/>
              <w:rPr>
                <w:rFonts w:ascii="Times New Roman" w:hAnsi="Times New Roman" w:cs="Times New Roman"/>
                <w:sz w:val="24"/>
                <w:szCs w:val="24"/>
              </w:rPr>
            </w:pPr>
            <w:hyperlink r:id="rId38" w:history="1">
              <w:r w:rsidR="003F1D61" w:rsidRPr="006876B6">
                <w:rPr>
                  <w:rFonts w:ascii="Times New Roman" w:hAnsi="Times New Roman" w:cs="Times New Roman"/>
                  <w:sz w:val="24"/>
                  <w:szCs w:val="24"/>
                </w:rPr>
                <w:t>Федеральный закон</w:t>
              </w:r>
            </w:hyperlink>
            <w:r w:rsidR="003F1D61" w:rsidRPr="006876B6">
              <w:rPr>
                <w:rFonts w:ascii="Times New Roman" w:hAnsi="Times New Roman" w:cs="Times New Roman"/>
                <w:sz w:val="24"/>
                <w:szCs w:val="24"/>
              </w:rPr>
              <w:br/>
              <w:t>от 1 декабря 1990 г.</w:t>
            </w:r>
            <w:r w:rsidR="003F1D61" w:rsidRPr="006876B6">
              <w:rPr>
                <w:rFonts w:ascii="Times New Roman" w:hAnsi="Times New Roman" w:cs="Times New Roman"/>
                <w:sz w:val="24"/>
                <w:szCs w:val="24"/>
              </w:rPr>
              <w:br/>
              <w:t>№ 395-</w:t>
            </w:r>
            <w:r w:rsidR="003F1D61" w:rsidRPr="006876B6">
              <w:rPr>
                <w:rFonts w:ascii="Times New Roman" w:hAnsi="Times New Roman" w:cs="Times New Roman"/>
                <w:sz w:val="24"/>
                <w:szCs w:val="24"/>
                <w:lang w:val="en-US"/>
              </w:rPr>
              <w:t>I</w:t>
            </w:r>
            <w:r w:rsidR="003F1D61" w:rsidRPr="006876B6">
              <w:rPr>
                <w:rFonts w:ascii="Times New Roman" w:hAnsi="Times New Roman" w:cs="Times New Roman"/>
                <w:sz w:val="24"/>
                <w:szCs w:val="24"/>
              </w:rPr>
              <w:t xml:space="preserve"> «О банках и банковской деятельности», </w:t>
            </w:r>
            <w:hyperlink r:id="rId39" w:history="1">
              <w:r w:rsidR="003F1D61" w:rsidRPr="006876B6">
                <w:rPr>
                  <w:rFonts w:ascii="Times New Roman" w:hAnsi="Times New Roman" w:cs="Times New Roman"/>
                  <w:sz w:val="24"/>
                  <w:szCs w:val="24"/>
                </w:rPr>
                <w:t>Федеральный закон</w:t>
              </w:r>
            </w:hyperlink>
            <w:r w:rsidR="003F1D61" w:rsidRPr="006876B6">
              <w:rPr>
                <w:rFonts w:ascii="Times New Roman" w:hAnsi="Times New Roman" w:cs="Times New Roman"/>
                <w:sz w:val="24"/>
                <w:szCs w:val="24"/>
              </w:rPr>
              <w:br/>
              <w:t>от 22 апреля 1996 г.</w:t>
            </w:r>
            <w:r w:rsidR="003F1D61" w:rsidRPr="006876B6">
              <w:rPr>
                <w:rFonts w:ascii="Times New Roman" w:hAnsi="Times New Roman" w:cs="Times New Roman"/>
                <w:sz w:val="24"/>
                <w:szCs w:val="24"/>
              </w:rPr>
              <w:br/>
              <w:t xml:space="preserve">№ 39-ФЗ «О рынке ценных бумаг», </w:t>
            </w:r>
            <w:hyperlink r:id="rId40" w:history="1">
              <w:r w:rsidR="003F1D61" w:rsidRPr="006876B6">
                <w:rPr>
                  <w:rFonts w:ascii="Times New Roman" w:hAnsi="Times New Roman" w:cs="Times New Roman"/>
                  <w:sz w:val="24"/>
                  <w:szCs w:val="24"/>
                </w:rPr>
                <w:t>Федеральный закон</w:t>
              </w:r>
            </w:hyperlink>
            <w:r w:rsidR="003F1D61" w:rsidRPr="006876B6">
              <w:rPr>
                <w:rFonts w:ascii="Times New Roman" w:hAnsi="Times New Roman" w:cs="Times New Roman"/>
                <w:sz w:val="24"/>
                <w:szCs w:val="24"/>
              </w:rPr>
              <w:br/>
              <w:t>от 27 ноября 1992 г.</w:t>
            </w:r>
            <w:r w:rsidR="003F1D61" w:rsidRPr="006876B6">
              <w:rPr>
                <w:rFonts w:ascii="Times New Roman" w:hAnsi="Times New Roman" w:cs="Times New Roman"/>
                <w:sz w:val="24"/>
                <w:szCs w:val="24"/>
              </w:rPr>
              <w:br/>
              <w:t>№ 4015-</w:t>
            </w:r>
            <w:r w:rsidR="003F1D61" w:rsidRPr="006876B6">
              <w:rPr>
                <w:rFonts w:ascii="Times New Roman" w:hAnsi="Times New Roman" w:cs="Times New Roman"/>
                <w:sz w:val="24"/>
                <w:szCs w:val="24"/>
                <w:lang w:val="en-US"/>
              </w:rPr>
              <w:t>I</w:t>
            </w:r>
            <w:r w:rsidR="003F1D61" w:rsidRPr="006876B6">
              <w:rPr>
                <w:rFonts w:ascii="Times New Roman" w:hAnsi="Times New Roman" w:cs="Times New Roman"/>
                <w:sz w:val="24"/>
                <w:szCs w:val="24"/>
              </w:rPr>
              <w:t xml:space="preserve"> «Об организации страхового дела в Российской Федерации», Федеральный закон</w:t>
            </w:r>
            <w:r w:rsidR="009137DA" w:rsidRPr="006876B6">
              <w:rPr>
                <w:rFonts w:ascii="Times New Roman" w:hAnsi="Times New Roman" w:cs="Times New Roman"/>
                <w:sz w:val="24"/>
                <w:szCs w:val="24"/>
              </w:rPr>
              <w:t xml:space="preserve"> </w:t>
            </w:r>
            <w:r w:rsidR="003F1D61" w:rsidRPr="006876B6">
              <w:rPr>
                <w:rFonts w:ascii="Times New Roman" w:hAnsi="Times New Roman" w:cs="Times New Roman"/>
                <w:sz w:val="24"/>
                <w:szCs w:val="24"/>
              </w:rPr>
              <w:t>от 7 февраля 2011 г.</w:t>
            </w:r>
            <w:r w:rsidR="003F1D61" w:rsidRPr="006876B6">
              <w:rPr>
                <w:rFonts w:ascii="Times New Roman" w:hAnsi="Times New Roman" w:cs="Times New Roman"/>
                <w:sz w:val="24"/>
                <w:szCs w:val="24"/>
              </w:rPr>
              <w:br/>
              <w:t>№ 7-ФЗ «О клиринге и клиринговой деятельности», Федеральный закон</w:t>
            </w:r>
            <w:r w:rsidR="003F1D61" w:rsidRPr="006876B6">
              <w:rPr>
                <w:rFonts w:ascii="Times New Roman" w:hAnsi="Times New Roman" w:cs="Times New Roman"/>
                <w:sz w:val="24"/>
                <w:szCs w:val="24"/>
              </w:rPr>
              <w:br/>
              <w:t>от 21 ноября 2011 г.№ 325-ФЗ «Об организованных торгах», Федеральный закон</w:t>
            </w:r>
            <w:r w:rsidR="003F1D61" w:rsidRPr="006876B6">
              <w:rPr>
                <w:rFonts w:ascii="Times New Roman" w:hAnsi="Times New Roman" w:cs="Times New Roman"/>
                <w:sz w:val="24"/>
                <w:szCs w:val="24"/>
              </w:rPr>
              <w:br/>
              <w:t xml:space="preserve">от 7 мая 1998 г.№ 75-ФЗ </w:t>
            </w:r>
            <w:r w:rsidR="009137DA" w:rsidRPr="006876B6">
              <w:rPr>
                <w:rFonts w:ascii="Times New Roman" w:hAnsi="Times New Roman" w:cs="Times New Roman"/>
                <w:sz w:val="24"/>
                <w:szCs w:val="24"/>
              </w:rPr>
              <w:br/>
            </w:r>
            <w:r w:rsidR="003F1D61" w:rsidRPr="006876B6">
              <w:rPr>
                <w:rFonts w:ascii="Times New Roman" w:hAnsi="Times New Roman" w:cs="Times New Roman"/>
                <w:sz w:val="24"/>
                <w:szCs w:val="24"/>
              </w:rPr>
              <w:t xml:space="preserve">«О негосударственных </w:t>
            </w:r>
            <w:r w:rsidR="003F1D61" w:rsidRPr="006876B6">
              <w:rPr>
                <w:rFonts w:ascii="Times New Roman" w:hAnsi="Times New Roman" w:cs="Times New Roman"/>
                <w:sz w:val="24"/>
                <w:szCs w:val="24"/>
              </w:rPr>
              <w:lastRenderedPageBreak/>
              <w:t>пенсионных фондах», Федеральный закон</w:t>
            </w:r>
            <w:r w:rsidR="009137DA" w:rsidRPr="006876B6">
              <w:rPr>
                <w:rFonts w:ascii="Times New Roman" w:hAnsi="Times New Roman" w:cs="Times New Roman"/>
                <w:sz w:val="24"/>
                <w:szCs w:val="24"/>
              </w:rPr>
              <w:br/>
            </w:r>
            <w:r w:rsidR="003F1D61" w:rsidRPr="006876B6">
              <w:rPr>
                <w:rFonts w:ascii="Times New Roman" w:hAnsi="Times New Roman" w:cs="Times New Roman"/>
                <w:sz w:val="24"/>
                <w:szCs w:val="24"/>
              </w:rPr>
              <w:t>от 29 ноября 2001 г.№ 156-ФЗ «Об инвестиционных фондах», Федеральный закон</w:t>
            </w:r>
            <w:r w:rsidR="003F1D61" w:rsidRPr="006876B6">
              <w:rPr>
                <w:rFonts w:ascii="Times New Roman" w:hAnsi="Times New Roman" w:cs="Times New Roman"/>
                <w:sz w:val="24"/>
                <w:szCs w:val="24"/>
              </w:rPr>
              <w:br/>
              <w:t xml:space="preserve">от 14 марта 2013№ 29-ФЗ </w:t>
            </w:r>
            <w:r w:rsidR="009137DA" w:rsidRPr="006876B6">
              <w:rPr>
                <w:rFonts w:ascii="Times New Roman" w:hAnsi="Times New Roman" w:cs="Times New Roman"/>
                <w:sz w:val="24"/>
                <w:szCs w:val="24"/>
              </w:rPr>
              <w:br/>
            </w:r>
            <w:r w:rsidR="003F1D61" w:rsidRPr="006876B6">
              <w:rPr>
                <w:rFonts w:ascii="Times New Roman" w:hAnsi="Times New Roman" w:cs="Times New Roman"/>
                <w:sz w:val="24"/>
                <w:szCs w:val="24"/>
              </w:rPr>
              <w:t xml:space="preserve">«О внесении изменений в отдельные законодательные акты Российской Федерации» </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
                <w:bCs/>
                <w:sz w:val="24"/>
                <w:szCs w:val="24"/>
              </w:rPr>
            </w:pPr>
            <w:r w:rsidRPr="006876B6">
              <w:rPr>
                <w:rFonts w:ascii="Times New Roman" w:eastAsia="Times New Roman" w:hAnsi="Times New Roman" w:cs="Times New Roman"/>
                <w:sz w:val="24"/>
                <w:szCs w:val="24"/>
                <w:lang w:eastAsia="ru-RU"/>
              </w:rPr>
              <w:lastRenderedPageBreak/>
              <w:t xml:space="preserve">5.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приложения № 17</w:t>
            </w:r>
          </w:p>
        </w:tc>
        <w:tc>
          <w:tcPr>
            <w:tcW w:w="6804" w:type="dxa"/>
          </w:tcPr>
          <w:p w:rsidR="003F1D61" w:rsidRPr="006876B6" w:rsidRDefault="003F1D61">
            <w:pPr>
              <w:spacing w:before="120" w:after="0" w:line="240" w:lineRule="auto"/>
              <w:rPr>
                <w:rFonts w:ascii="Times New Roman" w:hAnsi="Times New Roman" w:cs="Times New Roman"/>
                <w:sz w:val="24"/>
                <w:szCs w:val="24"/>
              </w:rPr>
            </w:pPr>
            <w:r w:rsidRPr="006876B6">
              <w:rPr>
                <w:rFonts w:ascii="Times New Roman" w:hAnsi="Times New Roman" w:cs="Times New Roman"/>
                <w:sz w:val="24"/>
                <w:szCs w:val="24"/>
              </w:rPr>
              <w:t>в отношении кредитных организаций с иностранными инвестициями действуют ограничения в следующих случаях:</w:t>
            </w:r>
          </w:p>
          <w:p w:rsidR="003F1D61" w:rsidRPr="006876B6" w:rsidRDefault="003F1D61">
            <w:pPr>
              <w:spacing w:after="0" w:line="240" w:lineRule="auto"/>
              <w:rPr>
                <w:rFonts w:ascii="Times New Roman" w:hAnsi="Times New Roman" w:cs="Times New Roman"/>
                <w:sz w:val="24"/>
                <w:szCs w:val="24"/>
              </w:rPr>
            </w:pPr>
            <w:r w:rsidRPr="006876B6">
              <w:rPr>
                <w:rFonts w:ascii="Times New Roman" w:hAnsi="Times New Roman" w:cs="Times New Roman"/>
                <w:sz w:val="24"/>
                <w:szCs w:val="24"/>
              </w:rPr>
              <w:t>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Количество работников, являющихся</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p w:rsidR="003F1D61" w:rsidRPr="006876B6" w:rsidRDefault="003F1D61">
            <w:pPr>
              <w:spacing w:before="120" w:after="120" w:line="240" w:lineRule="auto"/>
              <w:rPr>
                <w:rFonts w:ascii="Times New Roman" w:eastAsia="Times New Roman" w:hAnsi="Times New Roman" w:cs="Times New Roman"/>
                <w:snapToGrid w:val="0"/>
                <w:sz w:val="24"/>
                <w:szCs w:val="24"/>
                <w:lang w:eastAsia="ru-RU"/>
              </w:rPr>
            </w:pPr>
          </w:p>
        </w:tc>
        <w:tc>
          <w:tcPr>
            <w:tcW w:w="3402" w:type="dxa"/>
            <w:shd w:val="clear" w:color="auto" w:fill="auto"/>
          </w:tcPr>
          <w:p w:rsidR="003F1D61" w:rsidRPr="006876B6" w:rsidRDefault="009137DA">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приказ </w:t>
            </w:r>
            <w:r w:rsidR="003F1D61" w:rsidRPr="006876B6">
              <w:rPr>
                <w:rFonts w:ascii="Times New Roman" w:hAnsi="Times New Roman" w:cs="Times New Roman"/>
                <w:sz w:val="24"/>
                <w:szCs w:val="24"/>
              </w:rPr>
              <w:t>Банка России</w:t>
            </w:r>
            <w:r w:rsidR="003F1D61" w:rsidRPr="006876B6">
              <w:rPr>
                <w:rFonts w:ascii="Times New Roman" w:hAnsi="Times New Roman" w:cs="Times New Roman"/>
                <w:b/>
                <w:i/>
                <w:sz w:val="24"/>
                <w:szCs w:val="24"/>
              </w:rPr>
              <w:br/>
            </w:r>
            <w:r w:rsidR="003F1D61" w:rsidRPr="006876B6">
              <w:rPr>
                <w:rFonts w:ascii="Times New Roman" w:hAnsi="Times New Roman" w:cs="Times New Roman"/>
                <w:sz w:val="24"/>
                <w:szCs w:val="24"/>
              </w:rPr>
              <w:t>от 23 апреля 1997 г.</w:t>
            </w:r>
            <w:r w:rsidRPr="006876B6">
              <w:rPr>
                <w:rFonts w:ascii="Times New Roman" w:hAnsi="Times New Roman" w:cs="Times New Roman"/>
                <w:sz w:val="24"/>
                <w:szCs w:val="24"/>
              </w:rPr>
              <w:t xml:space="preserve"> </w:t>
            </w:r>
            <w:r w:rsidR="003F1D61" w:rsidRPr="006876B6">
              <w:rPr>
                <w:rFonts w:ascii="Times New Roman" w:hAnsi="Times New Roman" w:cs="Times New Roman"/>
                <w:sz w:val="24"/>
                <w:szCs w:val="24"/>
              </w:rPr>
              <w:t>№ 02-195 «О введении в действие Положения «Об особенностях регистрации кредитных организаций с иностранными инвестициями и о порядке</w:t>
            </w:r>
          </w:p>
          <w:p w:rsidR="003F1D61" w:rsidRPr="006876B6" w:rsidRDefault="003F1D61">
            <w:pPr>
              <w:spacing w:before="240" w:after="120" w:line="240" w:lineRule="auto"/>
              <w:rPr>
                <w:rFonts w:ascii="Times New Roman" w:hAnsi="Times New Roman" w:cs="Times New Roman"/>
                <w:sz w:val="24"/>
                <w:szCs w:val="24"/>
              </w:rPr>
            </w:pPr>
            <w:r w:rsidRPr="006876B6">
              <w:rPr>
                <w:rFonts w:ascii="Times New Roman" w:hAnsi="Times New Roman" w:cs="Times New Roman"/>
                <w:sz w:val="24"/>
                <w:szCs w:val="24"/>
              </w:rPr>
              <w:t>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p w:rsidR="003F1D61" w:rsidRPr="006876B6" w:rsidRDefault="003F1D61" w:rsidP="00BA7E7C">
            <w:pPr>
              <w:spacing w:before="120" w:after="120" w:line="240" w:lineRule="auto"/>
              <w:jc w:val="center"/>
              <w:rPr>
                <w:rFonts w:ascii="Times New Roman" w:hAnsi="Times New Roman" w:cs="Times New Roman"/>
                <w:sz w:val="24"/>
                <w:szCs w:val="24"/>
              </w:rPr>
            </w:pPr>
          </w:p>
        </w:tc>
      </w:tr>
      <w:tr w:rsidR="006876B6" w:rsidRPr="006876B6" w:rsidTr="00BA7E7C">
        <w:trPr>
          <w:trHeight w:val="2357"/>
        </w:trPr>
        <w:tc>
          <w:tcPr>
            <w:tcW w:w="2694"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 xml:space="preserve">6. Ограничение по </w:t>
            </w:r>
            <w:r w:rsidR="004F6426" w:rsidRPr="006876B6">
              <w:rPr>
                <w:rFonts w:ascii="Times New Roman" w:eastAsia="Times New Roman" w:hAnsi="Times New Roman" w:cs="Times New Roman"/>
                <w:sz w:val="24"/>
                <w:szCs w:val="24"/>
                <w:lang w:eastAsia="ru-RU"/>
              </w:rPr>
              <w:t xml:space="preserve">пунктам 6 и 11 </w:t>
            </w:r>
            <w:r w:rsidRPr="006876B6">
              <w:rPr>
                <w:rFonts w:ascii="Times New Roman" w:eastAsia="Times New Roman" w:hAnsi="Times New Roman" w:cs="Times New Roman"/>
                <w:sz w:val="24"/>
                <w:szCs w:val="24"/>
                <w:lang w:eastAsia="ru-RU"/>
              </w:rPr>
              <w:t xml:space="preserve">приложения № 17 </w:t>
            </w:r>
          </w:p>
        </w:tc>
        <w:tc>
          <w:tcPr>
            <w:tcW w:w="6804"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3402" w:type="dxa"/>
            <w:shd w:val="clear" w:color="auto" w:fill="auto"/>
          </w:tcPr>
          <w:p w:rsidR="003F1D61" w:rsidRPr="006876B6" w:rsidRDefault="009137DA">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 xml:space="preserve">приказ </w:t>
            </w:r>
            <w:r w:rsidR="003F1D61" w:rsidRPr="006876B6">
              <w:rPr>
                <w:rFonts w:ascii="Times New Roman" w:hAnsi="Times New Roman" w:cs="Times New Roman"/>
                <w:sz w:val="24"/>
                <w:szCs w:val="24"/>
              </w:rPr>
              <w:t>Банка России</w:t>
            </w:r>
            <w:r w:rsidR="003F1D61" w:rsidRPr="006876B6">
              <w:rPr>
                <w:rFonts w:ascii="Times New Roman" w:hAnsi="Times New Roman" w:cs="Times New Roman"/>
                <w:sz w:val="24"/>
                <w:szCs w:val="24"/>
              </w:rPr>
              <w:br/>
              <w:t>от 7 октября 1997 г.№ 02-437 «О порядке открытия и деятельности в Российской Федерации представительств иностранных кредитных организаций»</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
                <w:bCs/>
                <w:sz w:val="24"/>
                <w:szCs w:val="24"/>
              </w:rPr>
            </w:pPr>
            <w:r w:rsidRPr="006876B6">
              <w:rPr>
                <w:rFonts w:ascii="Times New Roman" w:eastAsia="Times New Roman" w:hAnsi="Times New Roman" w:cs="Times New Roman"/>
                <w:sz w:val="24"/>
                <w:szCs w:val="24"/>
                <w:lang w:eastAsia="ru-RU"/>
              </w:rPr>
              <w:t xml:space="preserve">7. Ограничение по </w:t>
            </w:r>
            <w:r w:rsidR="00733220" w:rsidRPr="006876B6">
              <w:rPr>
                <w:rFonts w:ascii="Times New Roman" w:eastAsia="Times New Roman" w:hAnsi="Times New Roman" w:cs="Times New Roman"/>
                <w:sz w:val="24"/>
                <w:szCs w:val="24"/>
                <w:lang w:eastAsia="ru-RU"/>
              </w:rPr>
              <w:t>пунктам 6 и 11</w:t>
            </w:r>
            <w:r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br/>
              <w:t>приложения № 17</w:t>
            </w:r>
          </w:p>
        </w:tc>
        <w:tc>
          <w:tcPr>
            <w:tcW w:w="6804" w:type="dxa"/>
          </w:tcPr>
          <w:p w:rsidR="003F1D61" w:rsidRPr="006876B6" w:rsidRDefault="003F1D61">
            <w:pPr>
              <w:tabs>
                <w:tab w:val="left" w:pos="1701"/>
              </w:tabs>
              <w:autoSpaceDE w:val="0"/>
              <w:autoSpaceDN w:val="0"/>
              <w:adjustRightInd w:val="0"/>
              <w:spacing w:before="120" w:after="120" w:line="240" w:lineRule="auto"/>
              <w:rPr>
                <w:rFonts w:ascii="Times New Roman" w:hAnsi="Times New Roman" w:cs="Times New Roman"/>
                <w:sz w:val="24"/>
                <w:szCs w:val="24"/>
              </w:rPr>
            </w:pPr>
            <w:r w:rsidRPr="006876B6">
              <w:rPr>
                <w:rFonts w:ascii="Times New Roman" w:hAnsi="Times New Roman" w:cs="Times New Roman"/>
                <w:iCs/>
                <w:sz w:val="24"/>
                <w:szCs w:val="24"/>
              </w:rP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3402" w:type="dxa"/>
          </w:tcPr>
          <w:p w:rsidR="003F1D61" w:rsidRPr="006876B6" w:rsidRDefault="002477BF">
            <w:pPr>
              <w:spacing w:before="120" w:after="120" w:line="240" w:lineRule="auto"/>
              <w:rPr>
                <w:rFonts w:ascii="Times New Roman" w:hAnsi="Times New Roman" w:cs="Times New Roman"/>
                <w:sz w:val="24"/>
                <w:szCs w:val="24"/>
              </w:rPr>
            </w:pPr>
            <w:hyperlink r:id="rId41" w:history="1">
              <w:r w:rsidR="003F1D61" w:rsidRPr="006876B6">
                <w:rPr>
                  <w:rFonts w:ascii="Times New Roman" w:hAnsi="Times New Roman" w:cs="Times New Roman"/>
                  <w:sz w:val="24"/>
                  <w:szCs w:val="24"/>
                </w:rPr>
                <w:t>Закон</w:t>
              </w:r>
            </w:hyperlink>
            <w:r w:rsidR="003F1D61" w:rsidRPr="006876B6">
              <w:rPr>
                <w:rFonts w:ascii="Times New Roman" w:hAnsi="Times New Roman" w:cs="Times New Roman"/>
                <w:sz w:val="24"/>
                <w:szCs w:val="24"/>
              </w:rPr>
              <w:t xml:space="preserve"> Российской Федерации от 27 ноября 1992 г. № 4015-</w:t>
            </w:r>
            <w:r w:rsidR="003F1D61" w:rsidRPr="006876B6">
              <w:rPr>
                <w:rFonts w:ascii="Times New Roman" w:hAnsi="Times New Roman" w:cs="Times New Roman"/>
                <w:sz w:val="24"/>
                <w:szCs w:val="24"/>
                <w:lang w:val="en-US"/>
              </w:rPr>
              <w:t>I</w:t>
            </w:r>
            <w:r w:rsidR="003F1D61" w:rsidRPr="006876B6">
              <w:rPr>
                <w:rFonts w:ascii="Times New Roman" w:hAnsi="Times New Roman" w:cs="Times New Roman"/>
                <w:sz w:val="24"/>
                <w:szCs w:val="24"/>
              </w:rPr>
              <w:t xml:space="preserve"> «Об организации страхового дела в Российской Федерации»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до 1 января 2015 г.</w:t>
            </w:r>
          </w:p>
        </w:tc>
      </w:tr>
      <w:tr w:rsidR="006876B6" w:rsidRPr="006876B6" w:rsidTr="00BA7E7C">
        <w:tc>
          <w:tcPr>
            <w:tcW w:w="2694" w:type="dxa"/>
          </w:tcPr>
          <w:p w:rsidR="003F1D61" w:rsidRPr="00BA7E7C" w:rsidRDefault="003F1D61">
            <w:pPr>
              <w:spacing w:before="120" w:after="120" w:line="240" w:lineRule="auto"/>
              <w:rPr>
                <w:rFonts w:ascii="Times New Roman" w:hAnsi="Times New Roman" w:cs="Times New Roman"/>
                <w:b/>
                <w:bCs/>
                <w:sz w:val="24"/>
                <w:szCs w:val="24"/>
              </w:rPr>
            </w:pPr>
            <w:r w:rsidRPr="006876B6">
              <w:rPr>
                <w:rFonts w:ascii="Times New Roman" w:eastAsia="Times New Roman" w:hAnsi="Times New Roman" w:cs="Times New Roman"/>
                <w:sz w:val="24"/>
                <w:szCs w:val="24"/>
                <w:lang w:eastAsia="ru-RU"/>
              </w:rPr>
              <w:t>8. Ограничение по пункт</w:t>
            </w:r>
            <w:r w:rsidR="00733220" w:rsidRPr="006876B6">
              <w:rPr>
                <w:rFonts w:ascii="Times New Roman" w:eastAsia="Times New Roman" w:hAnsi="Times New Roman" w:cs="Times New Roman"/>
                <w:sz w:val="24"/>
                <w:szCs w:val="24"/>
                <w:lang w:eastAsia="ru-RU"/>
              </w:rPr>
              <w:t>ам 6 и 11</w:t>
            </w:r>
            <w:r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br/>
              <w:t>приложения № 17</w:t>
            </w:r>
          </w:p>
        </w:tc>
        <w:tc>
          <w:tcPr>
            <w:tcW w:w="6804" w:type="dxa"/>
          </w:tcPr>
          <w:p w:rsidR="003F1D61" w:rsidRPr="006876B6" w:rsidRDefault="003F1D61">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деятельность, на осуществление которой требуется лицензия, может осуществляться только юридическими лицами</w:t>
            </w:r>
            <w:r w:rsidRPr="006876B6">
              <w:rPr>
                <w:rFonts w:ascii="Times New Roman" w:hAnsi="Times New Roman" w:cs="Times New Roman"/>
                <w:sz w:val="24"/>
                <w:szCs w:val="24"/>
              </w:rPr>
              <w:br/>
              <w:t>Российской Федерации или индивидуальными</w:t>
            </w:r>
            <w:r w:rsidRPr="006876B6">
              <w:rPr>
                <w:rFonts w:ascii="Times New Roman" w:hAnsi="Times New Roman" w:cs="Times New Roman"/>
                <w:sz w:val="24"/>
                <w:szCs w:val="24"/>
              </w:rPr>
              <w:br/>
              <w:t xml:space="preserve">предпринимателями, зарегистрированными в установленном порядке в Российской Федерации. </w:t>
            </w:r>
          </w:p>
          <w:p w:rsidR="003F1D61" w:rsidRPr="006876B6" w:rsidRDefault="003F1D61">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Виды деятельности, подлежащей лицензированию, определяются в соответствии с законодательством Российской Федерации</w:t>
            </w:r>
          </w:p>
        </w:tc>
        <w:tc>
          <w:tcPr>
            <w:tcW w:w="3402" w:type="dxa"/>
          </w:tcPr>
          <w:p w:rsidR="003F1D61" w:rsidRPr="006876B6" w:rsidRDefault="003F1D61">
            <w:pPr>
              <w:spacing w:before="120" w:after="120" w:line="240" w:lineRule="auto"/>
              <w:rPr>
                <w:rFonts w:ascii="Times New Roman" w:hAnsi="Times New Roman" w:cs="Times New Roman"/>
                <w:sz w:val="24"/>
                <w:szCs w:val="24"/>
              </w:rPr>
            </w:pPr>
            <w:r w:rsidRPr="006876B6">
              <w:rPr>
                <w:rFonts w:ascii="Times New Roman" w:hAnsi="Times New Roman" w:cs="Times New Roman"/>
                <w:sz w:val="24"/>
                <w:szCs w:val="24"/>
              </w:rPr>
              <w:t>Федеральный закон</w:t>
            </w:r>
            <w:r w:rsidRPr="006876B6">
              <w:rPr>
                <w:rFonts w:ascii="Times New Roman" w:hAnsi="Times New Roman" w:cs="Times New Roman"/>
                <w:sz w:val="24"/>
                <w:szCs w:val="24"/>
              </w:rPr>
              <w:br/>
              <w:t xml:space="preserve">от </w:t>
            </w:r>
            <w:r w:rsidR="00530616" w:rsidRPr="006876B6">
              <w:rPr>
                <w:rFonts w:ascii="Times New Roman" w:hAnsi="Times New Roman" w:cs="Times New Roman"/>
                <w:sz w:val="24"/>
                <w:szCs w:val="24"/>
              </w:rPr>
              <w:t>4 мая 2011</w:t>
            </w:r>
            <w:r w:rsidRPr="006876B6">
              <w:rPr>
                <w:rFonts w:ascii="Times New Roman" w:hAnsi="Times New Roman" w:cs="Times New Roman"/>
                <w:sz w:val="24"/>
                <w:szCs w:val="24"/>
              </w:rPr>
              <w:t xml:space="preserve"> г.№</w:t>
            </w:r>
            <w:r w:rsidR="00143746" w:rsidRPr="006876B6">
              <w:rPr>
                <w:rFonts w:ascii="Times New Roman" w:hAnsi="Times New Roman" w:cs="Times New Roman"/>
                <w:sz w:val="24"/>
                <w:szCs w:val="24"/>
              </w:rPr>
              <w:t>99</w:t>
            </w:r>
            <w:r w:rsidRPr="006876B6">
              <w:rPr>
                <w:rFonts w:ascii="Times New Roman" w:hAnsi="Times New Roman" w:cs="Times New Roman"/>
                <w:sz w:val="24"/>
                <w:szCs w:val="24"/>
              </w:rPr>
              <w:t xml:space="preserve">-ФЗ </w:t>
            </w:r>
            <w:r w:rsidR="009137DA" w:rsidRPr="006876B6">
              <w:rPr>
                <w:rFonts w:ascii="Times New Roman" w:hAnsi="Times New Roman" w:cs="Times New Roman"/>
                <w:sz w:val="24"/>
                <w:szCs w:val="24"/>
              </w:rPr>
              <w:br/>
            </w:r>
            <w:r w:rsidRPr="006876B6">
              <w:rPr>
                <w:rFonts w:ascii="Times New Roman" w:hAnsi="Times New Roman" w:cs="Times New Roman"/>
                <w:sz w:val="24"/>
                <w:szCs w:val="24"/>
              </w:rPr>
              <w:t>«О лицензировании отдельных видов деятельности»</w:t>
            </w:r>
            <w:r w:rsidRPr="006876B6">
              <w:rPr>
                <w:rFonts w:ascii="Times New Roman" w:hAnsi="Times New Roman" w:cs="Times New Roman"/>
                <w:sz w:val="24"/>
                <w:szCs w:val="24"/>
              </w:rPr>
              <w:br/>
              <w:t xml:space="preserve">(и законодательство, регулирующее виды деятельности, перечисленные в пункте 2 статьи 1 указанного Федерального закона), </w:t>
            </w:r>
            <w:hyperlink r:id="rId42" w:history="1">
              <w:r w:rsidRPr="006876B6">
                <w:rPr>
                  <w:rFonts w:ascii="Times New Roman" w:hAnsi="Times New Roman" w:cs="Times New Roman"/>
                  <w:sz w:val="24"/>
                  <w:szCs w:val="24"/>
                </w:rPr>
                <w:t>Федеральный закон</w:t>
              </w:r>
            </w:hyperlink>
            <w:r w:rsidRPr="006876B6">
              <w:rPr>
                <w:rFonts w:ascii="Times New Roman" w:hAnsi="Times New Roman" w:cs="Times New Roman"/>
                <w:sz w:val="24"/>
                <w:szCs w:val="24"/>
              </w:rPr>
              <w:br/>
              <w:t>от 1 декабря 1990 г.</w:t>
            </w:r>
            <w:r w:rsidRPr="006876B6">
              <w:rPr>
                <w:rFonts w:ascii="Times New Roman" w:hAnsi="Times New Roman" w:cs="Times New Roman"/>
                <w:sz w:val="24"/>
                <w:szCs w:val="24"/>
              </w:rPr>
              <w:br/>
              <w:t>№ 395-</w:t>
            </w:r>
            <w:r w:rsidRPr="006876B6">
              <w:rPr>
                <w:rFonts w:ascii="Times New Roman" w:hAnsi="Times New Roman" w:cs="Times New Roman"/>
                <w:sz w:val="24"/>
                <w:szCs w:val="24"/>
                <w:lang w:val="en-US"/>
              </w:rPr>
              <w:t>I</w:t>
            </w:r>
            <w:r w:rsidRPr="006876B6">
              <w:rPr>
                <w:rFonts w:ascii="Times New Roman" w:hAnsi="Times New Roman" w:cs="Times New Roman"/>
                <w:sz w:val="24"/>
                <w:szCs w:val="24"/>
              </w:rPr>
              <w:t xml:space="preserve"> «О банках и </w:t>
            </w:r>
            <w:r w:rsidRPr="006876B6">
              <w:rPr>
                <w:rFonts w:ascii="Times New Roman" w:hAnsi="Times New Roman" w:cs="Times New Roman"/>
                <w:sz w:val="24"/>
                <w:szCs w:val="24"/>
              </w:rPr>
              <w:lastRenderedPageBreak/>
              <w:t>банковской деятельности»</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lastRenderedPageBreak/>
              <w:t>не определен</w:t>
            </w:r>
          </w:p>
        </w:tc>
      </w:tr>
      <w:tr w:rsidR="006876B6" w:rsidRPr="006876B6" w:rsidTr="00BA7E7C">
        <w:tc>
          <w:tcPr>
            <w:tcW w:w="2694"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lastRenderedPageBreak/>
              <w:t xml:space="preserve">9. Ограничение по </w:t>
            </w:r>
            <w:r w:rsidR="00733220" w:rsidRPr="006876B6">
              <w:rPr>
                <w:rFonts w:ascii="Times New Roman" w:eastAsia="Times New Roman" w:hAnsi="Times New Roman" w:cs="Times New Roman"/>
                <w:sz w:val="24"/>
                <w:szCs w:val="24"/>
                <w:lang w:eastAsia="ru-RU"/>
              </w:rPr>
              <w:t>пунктам 6 и 11</w:t>
            </w:r>
            <w:r w:rsidRPr="006876B6">
              <w:rPr>
                <w:rFonts w:ascii="Times New Roman" w:eastAsia="Times New Roman" w:hAnsi="Times New Roman" w:cs="Times New Roman"/>
                <w:sz w:val="24"/>
                <w:szCs w:val="24"/>
                <w:lang w:eastAsia="ru-RU"/>
              </w:rPr>
              <w:t xml:space="preserve"> </w:t>
            </w:r>
            <w:r w:rsidRPr="006876B6">
              <w:rPr>
                <w:rFonts w:ascii="Times New Roman" w:eastAsia="Times New Roman" w:hAnsi="Times New Roman" w:cs="Times New Roman"/>
                <w:sz w:val="24"/>
                <w:szCs w:val="24"/>
                <w:lang w:eastAsia="ru-RU"/>
              </w:rPr>
              <w:br/>
              <w:t>приложения № 17</w:t>
            </w:r>
          </w:p>
        </w:tc>
        <w:tc>
          <w:tcPr>
            <w:tcW w:w="6804" w:type="dxa"/>
          </w:tcPr>
          <w:p w:rsidR="003F1D61" w:rsidRPr="006876B6" w:rsidRDefault="003F1D61">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доля каждого акционера (связанной группы лиц) в уставном капитале организатора торговли не может превышать 10</w:t>
            </w:r>
            <w:r w:rsidRPr="006876B6">
              <w:rPr>
                <w:rFonts w:ascii="Times New Roman" w:hAnsi="Times New Roman" w:cs="Times New Roman"/>
                <w:sz w:val="24"/>
                <w:szCs w:val="24"/>
                <w:lang w:val="en-US"/>
              </w:rPr>
              <w:t> </w:t>
            </w:r>
            <w:r w:rsidRPr="006876B6">
              <w:rPr>
                <w:rFonts w:ascii="Times New Roman" w:hAnsi="Times New Roman" w:cs="Times New Roman"/>
                <w:sz w:val="24"/>
                <w:szCs w:val="24"/>
              </w:rPr>
              <w:t>%,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3402" w:type="dxa"/>
          </w:tcPr>
          <w:p w:rsidR="003F1D61" w:rsidRPr="006876B6" w:rsidRDefault="00201090">
            <w:pPr>
              <w:spacing w:before="120" w:after="120" w:line="240" w:lineRule="auto"/>
              <w:jc w:val="center"/>
              <w:rPr>
                <w:rFonts w:ascii="Times New Roman" w:hAnsi="Times New Roman" w:cs="Times New Roman"/>
                <w:b/>
                <w:i/>
                <w:sz w:val="24"/>
                <w:szCs w:val="24"/>
              </w:rPr>
            </w:pPr>
            <w:r w:rsidRPr="006876B6">
              <w:rPr>
                <w:rFonts w:ascii="Times New Roman" w:hAnsi="Times New Roman" w:cs="Times New Roman"/>
                <w:sz w:val="24"/>
                <w:szCs w:val="24"/>
              </w:rPr>
              <w:t>__</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10. Ограничение по </w:t>
            </w:r>
            <w:r w:rsidR="00733220" w:rsidRPr="006876B6">
              <w:rPr>
                <w:rFonts w:ascii="Times New Roman" w:eastAsia="Times New Roman" w:hAnsi="Times New Roman" w:cs="Times New Roman"/>
                <w:sz w:val="24"/>
                <w:szCs w:val="24"/>
                <w:lang w:eastAsia="ru-RU"/>
              </w:rPr>
              <w:t>пунктам 6 и 11</w:t>
            </w:r>
            <w:r w:rsidRPr="006876B6">
              <w:rPr>
                <w:rFonts w:ascii="Times New Roman" w:eastAsia="Times New Roman" w:hAnsi="Times New Roman" w:cs="Times New Roman"/>
                <w:sz w:val="24"/>
                <w:szCs w:val="24"/>
                <w:lang w:eastAsia="ru-RU"/>
              </w:rPr>
              <w:br/>
              <w:t>приложения № 17</w:t>
            </w:r>
          </w:p>
        </w:tc>
        <w:tc>
          <w:tcPr>
            <w:tcW w:w="6804" w:type="dxa"/>
          </w:tcPr>
          <w:p w:rsidR="003F1D61" w:rsidRPr="006876B6" w:rsidRDefault="003F1D61">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ведение страховых историй в Российской Федерации</w:t>
            </w:r>
            <w:r w:rsidR="00A40798" w:rsidRPr="006876B6">
              <w:rPr>
                <w:rFonts w:ascii="Times New Roman" w:hAnsi="Times New Roman" w:cs="Times New Roman"/>
                <w:sz w:val="24"/>
                <w:szCs w:val="24"/>
              </w:rPr>
              <w:t xml:space="preserve"> </w:t>
            </w:r>
            <w:r w:rsidRPr="006876B6">
              <w:rPr>
                <w:rFonts w:ascii="Times New Roman" w:hAnsi="Times New Roman" w:cs="Times New Roman"/>
                <w:sz w:val="24"/>
                <w:szCs w:val="24"/>
              </w:rPr>
              <w:t>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3402" w:type="dxa"/>
          </w:tcPr>
          <w:p w:rsidR="003F1D61" w:rsidRPr="006876B6" w:rsidRDefault="00201090">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__</w:t>
            </w:r>
          </w:p>
        </w:tc>
        <w:tc>
          <w:tcPr>
            <w:tcW w:w="1417" w:type="dxa"/>
          </w:tcPr>
          <w:p w:rsidR="003F1D61" w:rsidRPr="006876B6" w:rsidRDefault="003F1D61"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r w:rsidR="006876B6" w:rsidRPr="006876B6" w:rsidTr="00BA7E7C">
        <w:tc>
          <w:tcPr>
            <w:tcW w:w="2694" w:type="dxa"/>
          </w:tcPr>
          <w:p w:rsidR="00B86703" w:rsidRDefault="00B86703">
            <w:pPr>
              <w:spacing w:before="120" w:after="120" w:line="240" w:lineRule="auto"/>
              <w:rPr>
                <w:rFonts w:ascii="Times New Roman" w:eastAsia="Times New Roman" w:hAnsi="Times New Roman" w:cs="Times New Roman"/>
                <w:sz w:val="24"/>
                <w:szCs w:val="24"/>
                <w:lang w:eastAsia="ru-RU"/>
              </w:rPr>
            </w:pPr>
          </w:p>
          <w:p w:rsidR="003F1D61" w:rsidRPr="006876B6" w:rsidRDefault="003F1D61">
            <w:pPr>
              <w:spacing w:before="120" w:after="120" w:line="240" w:lineRule="auto"/>
              <w:rPr>
                <w:rFonts w:ascii="Times New Roman" w:eastAsia="Times New Roman" w:hAnsi="Times New Roman" w:cs="Times New Roman"/>
                <w:sz w:val="24"/>
                <w:szCs w:val="24"/>
                <w:lang w:eastAsia="ru-RU"/>
              </w:rPr>
            </w:pPr>
            <w:r w:rsidRPr="006876B6">
              <w:rPr>
                <w:rFonts w:ascii="Times New Roman" w:eastAsia="Times New Roman" w:hAnsi="Times New Roman" w:cs="Times New Roman"/>
                <w:sz w:val="24"/>
                <w:szCs w:val="24"/>
                <w:lang w:eastAsia="ru-RU"/>
              </w:rPr>
              <w:t xml:space="preserve">11. Ограничение по </w:t>
            </w:r>
            <w:r w:rsidR="00733220" w:rsidRPr="006876B6">
              <w:rPr>
                <w:rFonts w:ascii="Times New Roman" w:eastAsia="Times New Roman" w:hAnsi="Times New Roman" w:cs="Times New Roman"/>
                <w:sz w:val="24"/>
                <w:szCs w:val="24"/>
                <w:lang w:eastAsia="ru-RU"/>
              </w:rPr>
              <w:t>пунктам 6 и 11</w:t>
            </w:r>
            <w:r w:rsidRPr="006876B6">
              <w:rPr>
                <w:rFonts w:ascii="Times New Roman" w:eastAsia="Times New Roman" w:hAnsi="Times New Roman" w:cs="Times New Roman"/>
                <w:sz w:val="24"/>
                <w:szCs w:val="24"/>
                <w:lang w:eastAsia="ru-RU"/>
              </w:rPr>
              <w:br/>
              <w:t>приложения № 17</w:t>
            </w:r>
          </w:p>
        </w:tc>
        <w:tc>
          <w:tcPr>
            <w:tcW w:w="6804" w:type="dxa"/>
          </w:tcPr>
          <w:p w:rsidR="00B86703" w:rsidRDefault="00B86703">
            <w:pPr>
              <w:autoSpaceDE w:val="0"/>
              <w:autoSpaceDN w:val="0"/>
              <w:adjustRightInd w:val="0"/>
              <w:spacing w:before="120" w:after="120" w:line="240" w:lineRule="auto"/>
              <w:outlineLvl w:val="1"/>
              <w:rPr>
                <w:rFonts w:ascii="Times New Roman" w:hAnsi="Times New Roman" w:cs="Times New Roman"/>
                <w:sz w:val="24"/>
                <w:szCs w:val="24"/>
              </w:rPr>
            </w:pPr>
          </w:p>
          <w:p w:rsidR="00201090" w:rsidRPr="006876B6" w:rsidRDefault="003F1D61">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 xml:space="preserve">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 </w:t>
            </w:r>
          </w:p>
          <w:p w:rsidR="003F1D61" w:rsidRPr="006876B6" w:rsidRDefault="00201090">
            <w:pPr>
              <w:autoSpaceDE w:val="0"/>
              <w:autoSpaceDN w:val="0"/>
              <w:adjustRightInd w:val="0"/>
              <w:spacing w:before="120" w:after="120" w:line="240" w:lineRule="auto"/>
              <w:outlineLvl w:val="1"/>
              <w:rPr>
                <w:rFonts w:ascii="Times New Roman" w:hAnsi="Times New Roman" w:cs="Times New Roman"/>
                <w:sz w:val="24"/>
                <w:szCs w:val="24"/>
              </w:rPr>
            </w:pPr>
            <w:r w:rsidRPr="006876B6">
              <w:rPr>
                <w:rFonts w:ascii="Times New Roman" w:hAnsi="Times New Roman" w:cs="Times New Roman"/>
                <w:sz w:val="24"/>
                <w:szCs w:val="24"/>
              </w:rPr>
              <w:t>центральный депозитарий создается в форме акционерного общества</w:t>
            </w:r>
          </w:p>
        </w:tc>
        <w:tc>
          <w:tcPr>
            <w:tcW w:w="3402" w:type="dxa"/>
          </w:tcPr>
          <w:p w:rsidR="00B86703" w:rsidRDefault="00B86703">
            <w:pPr>
              <w:spacing w:before="120" w:after="120" w:line="240" w:lineRule="auto"/>
              <w:rPr>
                <w:rFonts w:ascii="Times New Roman" w:hAnsi="Times New Roman" w:cs="Times New Roman"/>
                <w:sz w:val="24"/>
                <w:szCs w:val="24"/>
              </w:rPr>
            </w:pPr>
          </w:p>
          <w:p w:rsidR="003F1D61" w:rsidRPr="006876B6" w:rsidRDefault="00E0681C">
            <w:pPr>
              <w:spacing w:before="120" w:after="120" w:line="240" w:lineRule="auto"/>
              <w:rPr>
                <w:rFonts w:ascii="Times New Roman" w:hAnsi="Times New Roman" w:cs="Times New Roman"/>
                <w:b/>
                <w:i/>
                <w:sz w:val="24"/>
                <w:szCs w:val="24"/>
              </w:rPr>
            </w:pPr>
            <w:r w:rsidRPr="006876B6">
              <w:rPr>
                <w:rFonts w:ascii="Times New Roman" w:hAnsi="Times New Roman" w:cs="Times New Roman"/>
                <w:sz w:val="24"/>
                <w:szCs w:val="24"/>
              </w:rPr>
              <w:t xml:space="preserve">Федеральный закон от </w:t>
            </w:r>
            <w:r w:rsidRPr="006876B6">
              <w:rPr>
                <w:rFonts w:ascii="Times New Roman" w:hAnsi="Times New Roman" w:cs="Times New Roman"/>
                <w:sz w:val="24"/>
                <w:szCs w:val="24"/>
              </w:rPr>
              <w:br/>
              <w:t>7 декабря 2011 г. № 414-ФЗ «О центральном депозитарии»</w:t>
            </w:r>
          </w:p>
        </w:tc>
        <w:tc>
          <w:tcPr>
            <w:tcW w:w="1417" w:type="dxa"/>
          </w:tcPr>
          <w:p w:rsidR="00B86703" w:rsidRDefault="00B86703" w:rsidP="00BA7E7C">
            <w:pPr>
              <w:spacing w:before="120" w:after="120" w:line="240" w:lineRule="auto"/>
              <w:jc w:val="center"/>
              <w:rPr>
                <w:rFonts w:ascii="Times New Roman" w:hAnsi="Times New Roman" w:cs="Times New Roman"/>
                <w:sz w:val="24"/>
                <w:szCs w:val="24"/>
              </w:rPr>
            </w:pPr>
          </w:p>
          <w:p w:rsidR="003F1D61" w:rsidRPr="006876B6" w:rsidRDefault="00F64F18" w:rsidP="00BA7E7C">
            <w:pPr>
              <w:spacing w:before="120" w:after="120" w:line="240" w:lineRule="auto"/>
              <w:jc w:val="center"/>
              <w:rPr>
                <w:rFonts w:ascii="Times New Roman" w:hAnsi="Times New Roman" w:cs="Times New Roman"/>
                <w:sz w:val="24"/>
                <w:szCs w:val="24"/>
              </w:rPr>
            </w:pPr>
            <w:r w:rsidRPr="006876B6">
              <w:rPr>
                <w:rFonts w:ascii="Times New Roman" w:hAnsi="Times New Roman" w:cs="Times New Roman"/>
                <w:sz w:val="24"/>
                <w:szCs w:val="24"/>
              </w:rPr>
              <w:t>не определен</w:t>
            </w:r>
          </w:p>
        </w:tc>
      </w:tr>
    </w:tbl>
    <w:p w:rsidR="003F1D61" w:rsidRPr="006876B6" w:rsidRDefault="003F1D61">
      <w:pPr>
        <w:spacing w:after="0" w:line="360" w:lineRule="auto"/>
        <w:rPr>
          <w:rFonts w:ascii="Times New Roman" w:hAnsi="Times New Roman" w:cs="Times New Roman"/>
          <w:sz w:val="30"/>
          <w:szCs w:val="30"/>
        </w:rPr>
      </w:pPr>
    </w:p>
    <w:p w:rsidR="003F1D61" w:rsidRPr="006876B6" w:rsidRDefault="003F1D61">
      <w:pPr>
        <w:spacing w:after="0" w:line="360" w:lineRule="auto"/>
        <w:rPr>
          <w:rFonts w:ascii="Times New Roman" w:hAnsi="Times New Roman" w:cs="Times New Roman"/>
          <w:sz w:val="30"/>
          <w:szCs w:val="30"/>
        </w:rPr>
      </w:pPr>
    </w:p>
    <w:p w:rsidR="005A50AC" w:rsidRDefault="003F1D61">
      <w:pPr>
        <w:spacing w:after="0" w:line="360" w:lineRule="auto"/>
        <w:jc w:val="center"/>
        <w:rPr>
          <w:rFonts w:ascii="Times New Roman" w:hAnsi="Times New Roman" w:cs="Times New Roman"/>
          <w:sz w:val="30"/>
          <w:szCs w:val="30"/>
        </w:rPr>
        <w:sectPr w:rsidR="005A50AC" w:rsidSect="009D1ECC">
          <w:pgSz w:w="16838" w:h="11906" w:orient="landscape" w:code="9"/>
          <w:pgMar w:top="1418" w:right="1134" w:bottom="1418" w:left="1418" w:header="1134" w:footer="709" w:gutter="0"/>
          <w:pgNumType w:start="1"/>
          <w:cols w:space="708"/>
          <w:titlePg/>
          <w:docGrid w:linePitch="360"/>
        </w:sectPr>
      </w:pPr>
      <w:r w:rsidRPr="006876B6">
        <w:rPr>
          <w:rFonts w:ascii="Times New Roman" w:hAnsi="Times New Roman" w:cs="Times New Roman"/>
          <w:sz w:val="30"/>
          <w:szCs w:val="30"/>
        </w:rPr>
        <w:t>________</w:t>
      </w:r>
      <w:r w:rsidR="00B86703">
        <w:rPr>
          <w:rFonts w:ascii="Times New Roman" w:hAnsi="Times New Roman" w:cs="Times New Roman"/>
          <w:sz w:val="30"/>
          <w:szCs w:val="30"/>
        </w:rPr>
        <w:t>_____</w:t>
      </w:r>
      <w:r w:rsidRPr="006876B6">
        <w:rPr>
          <w:rFonts w:ascii="Times New Roman" w:hAnsi="Times New Roman" w:cs="Times New Roman"/>
          <w:sz w:val="30"/>
          <w:szCs w:val="30"/>
        </w:rPr>
        <w:t>__</w:t>
      </w:r>
    </w:p>
    <w:p w:rsidR="00C31A6C" w:rsidRPr="006876B6" w:rsidRDefault="00C31A6C">
      <w:pPr>
        <w:tabs>
          <w:tab w:val="left" w:pos="4111"/>
          <w:tab w:val="left" w:pos="4962"/>
          <w:tab w:val="left" w:pos="5812"/>
        </w:tabs>
        <w:spacing w:after="0" w:line="360" w:lineRule="auto"/>
        <w:ind w:left="5812" w:right="-101"/>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lastRenderedPageBreak/>
        <w:t>ПРИЛОЖЕНИЕ № 18</w:t>
      </w:r>
    </w:p>
    <w:p w:rsidR="00C31A6C" w:rsidRPr="006876B6" w:rsidRDefault="00C31A6C">
      <w:pPr>
        <w:tabs>
          <w:tab w:val="left" w:pos="709"/>
          <w:tab w:val="left" w:pos="4111"/>
          <w:tab w:val="left" w:pos="5670"/>
          <w:tab w:val="left" w:pos="5812"/>
        </w:tabs>
        <w:spacing w:after="0" w:line="240" w:lineRule="auto"/>
        <w:ind w:left="5670" w:right="-101"/>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C31A6C" w:rsidRPr="006876B6" w:rsidRDefault="00C31A6C">
      <w:pPr>
        <w:spacing w:after="0" w:line="240" w:lineRule="auto"/>
        <w:ind w:firstLine="709"/>
        <w:jc w:val="both"/>
        <w:rPr>
          <w:rFonts w:ascii="Times New Roman" w:eastAsia="Times New Roman" w:hAnsi="Times New Roman" w:cs="Times New Roman"/>
          <w:b/>
          <w:sz w:val="30"/>
          <w:szCs w:val="30"/>
          <w:lang w:eastAsia="ru-RU"/>
        </w:rPr>
      </w:pPr>
    </w:p>
    <w:p w:rsidR="00C31A6C" w:rsidRPr="006876B6" w:rsidRDefault="00C31A6C">
      <w:pPr>
        <w:spacing w:after="0" w:line="240" w:lineRule="auto"/>
        <w:ind w:firstLine="709"/>
        <w:jc w:val="both"/>
        <w:rPr>
          <w:rFonts w:ascii="Times New Roman" w:eastAsia="Times New Roman" w:hAnsi="Times New Roman" w:cs="Times New Roman"/>
          <w:b/>
          <w:sz w:val="30"/>
          <w:szCs w:val="30"/>
          <w:lang w:eastAsia="ru-RU"/>
        </w:rPr>
      </w:pPr>
    </w:p>
    <w:p w:rsidR="00C31A6C" w:rsidRPr="006876B6" w:rsidRDefault="00C31A6C">
      <w:pPr>
        <w:spacing w:after="0" w:line="240" w:lineRule="auto"/>
        <w:jc w:val="center"/>
        <w:rPr>
          <w:rFonts w:ascii="Times New Roman" w:eastAsia="Times New Roman" w:hAnsi="Times New Roman" w:cs="Times New Roman"/>
          <w:b/>
          <w:spacing w:val="40"/>
          <w:sz w:val="32"/>
          <w:szCs w:val="32"/>
          <w:lang w:eastAsia="ru-RU"/>
        </w:rPr>
      </w:pPr>
      <w:r w:rsidRPr="006876B6">
        <w:rPr>
          <w:rFonts w:ascii="Times New Roman" w:eastAsia="Times New Roman" w:hAnsi="Times New Roman" w:cs="Times New Roman"/>
          <w:b/>
          <w:spacing w:val="40"/>
          <w:sz w:val="32"/>
          <w:szCs w:val="32"/>
          <w:lang w:eastAsia="ru-RU"/>
        </w:rPr>
        <w:t>ПРОТОКОЛ</w:t>
      </w:r>
    </w:p>
    <w:p w:rsidR="00C31A6C" w:rsidRPr="006876B6" w:rsidRDefault="00C31A6C">
      <w:pPr>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о порядке взимания косвенных налогов и механизме</w:t>
      </w:r>
    </w:p>
    <w:p w:rsidR="00C31A6C" w:rsidRPr="006876B6" w:rsidRDefault="00C31A6C">
      <w:pPr>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контроля за их уплатой при экспорте и импорте</w:t>
      </w:r>
    </w:p>
    <w:p w:rsidR="00C31A6C" w:rsidRPr="006876B6" w:rsidRDefault="00C31A6C">
      <w:pPr>
        <w:spacing w:after="0" w:line="240" w:lineRule="auto"/>
        <w:jc w:val="center"/>
        <w:rPr>
          <w:rFonts w:ascii="Times New Roman" w:eastAsia="Times New Roman" w:hAnsi="Times New Roman" w:cs="Times New Roman"/>
          <w:b/>
          <w:sz w:val="32"/>
          <w:szCs w:val="32"/>
          <w:lang w:eastAsia="ru-RU"/>
        </w:rPr>
      </w:pPr>
      <w:r w:rsidRPr="006876B6">
        <w:rPr>
          <w:rFonts w:ascii="Times New Roman" w:eastAsia="Times New Roman" w:hAnsi="Times New Roman" w:cs="Times New Roman"/>
          <w:b/>
          <w:sz w:val="32"/>
          <w:szCs w:val="32"/>
          <w:lang w:eastAsia="ru-RU"/>
        </w:rPr>
        <w:t>товаров, выполнении работ, оказании услуг</w:t>
      </w:r>
    </w:p>
    <w:p w:rsidR="00C31A6C" w:rsidRPr="006876B6" w:rsidRDefault="00C31A6C">
      <w:pPr>
        <w:spacing w:after="0" w:line="240" w:lineRule="auto"/>
        <w:ind w:firstLine="708"/>
        <w:jc w:val="both"/>
        <w:rPr>
          <w:rFonts w:ascii="Times New Roman" w:eastAsia="Times New Roman" w:hAnsi="Times New Roman" w:cs="Times New Roman"/>
          <w:sz w:val="30"/>
          <w:szCs w:val="30"/>
          <w:lang w:eastAsia="ru-RU"/>
        </w:rPr>
      </w:pPr>
    </w:p>
    <w:p w:rsidR="00C31A6C" w:rsidRPr="006876B6" w:rsidRDefault="00C31A6C">
      <w:pPr>
        <w:spacing w:after="0" w:line="240" w:lineRule="auto"/>
        <w:ind w:firstLine="708"/>
        <w:jc w:val="both"/>
        <w:rPr>
          <w:rFonts w:ascii="Times New Roman" w:eastAsia="Times New Roman" w:hAnsi="Times New Roman" w:cs="Times New Roman"/>
          <w:sz w:val="30"/>
          <w:szCs w:val="30"/>
          <w:lang w:eastAsia="ru-RU"/>
        </w:rPr>
      </w:pPr>
    </w:p>
    <w:p w:rsidR="00C31A6C" w:rsidRPr="006876B6" w:rsidRDefault="00C31A6C">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w:t>
      </w:r>
      <w:r w:rsidRPr="006876B6">
        <w:rPr>
          <w:rFonts w:ascii="Times New Roman" w:eastAsia="Times New Roman" w:hAnsi="Times New Roman" w:cs="Times New Roman"/>
          <w:sz w:val="30"/>
          <w:szCs w:val="30"/>
          <w:lang w:eastAsia="ru-RU"/>
        </w:rPr>
        <w:t>. Общие положения</w:t>
      </w:r>
    </w:p>
    <w:p w:rsidR="00C31A6C" w:rsidRPr="006876B6" w:rsidRDefault="00C31A6C">
      <w:pPr>
        <w:spacing w:after="0" w:line="360" w:lineRule="auto"/>
        <w:ind w:firstLine="708"/>
        <w:jc w:val="both"/>
        <w:rPr>
          <w:rFonts w:ascii="Times New Roman" w:eastAsia="Times New Roman" w:hAnsi="Times New Roman" w:cs="Times New Roman"/>
          <w:sz w:val="30"/>
          <w:szCs w:val="30"/>
          <w:lang w:eastAsia="ru-RU"/>
        </w:rPr>
      </w:pPr>
    </w:p>
    <w:p w:rsidR="00C31A6C" w:rsidRPr="006876B6" w:rsidRDefault="00C31A6C">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Настоящий Протокол разработан в соответствии со статьями 71 и 72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31A6C" w:rsidRPr="006876B6" w:rsidRDefault="00C31A6C">
      <w:pPr>
        <w:tabs>
          <w:tab w:val="left" w:pos="851"/>
        </w:tabs>
        <w:spacing w:after="0" w:line="360" w:lineRule="auto"/>
        <w:ind w:firstLine="851"/>
        <w:contextualSpacing/>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2. Понятия, используемые в настоящем Протоколе, означают следующее:</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lang w:eastAsia="ru-RU"/>
        </w:rPr>
        <w:t>«аудиторские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услуги по проведению аудита бухгалтерского учета, налоговой и финансовой отчетности;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«бухгалтерские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«движимое имущество»</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вещи, не относящиеся к недвижимому имуществу, к транспортным средствам;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«дизайнерские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xml:space="preserve">– услуги по проектированию художественных форм, внешнего вида изделий, фасадов зданий, интерьеров помещений; художественное конструирование; </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lastRenderedPageBreak/>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b/>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«инжиниринговые услуги»</w:t>
      </w:r>
      <w:r w:rsidRPr="006876B6">
        <w:rPr>
          <w:rFonts w:ascii="Times New Roman" w:eastAsia="Times New Roman" w:hAnsi="Times New Roman" w:cs="Times New Roman"/>
          <w:b/>
          <w:bCs/>
          <w:sz w:val="30"/>
          <w:szCs w:val="30"/>
          <w:shd w:val="clear" w:color="auto" w:fill="FFFFFF"/>
          <w:lang w:bidi="en-US"/>
        </w:rPr>
        <w:t> </w:t>
      </w:r>
      <w:r w:rsidRPr="006876B6">
        <w:rPr>
          <w:rFonts w:ascii="Times New Roman" w:eastAsia="Times New Roman" w:hAnsi="Times New Roman" w:cs="Times New Roman"/>
          <w:sz w:val="30"/>
          <w:szCs w:val="30"/>
          <w:shd w:val="clear" w:color="auto" w:fill="FFFFFF"/>
          <w:lang w:bidi="en-US"/>
        </w:rPr>
        <w:t xml:space="preserve">–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w:t>
      </w:r>
      <w:proofErr w:type="spellStart"/>
      <w:r w:rsidRPr="006876B6">
        <w:rPr>
          <w:rFonts w:ascii="Times New Roman" w:eastAsia="Times New Roman" w:hAnsi="Times New Roman" w:cs="Times New Roman"/>
          <w:sz w:val="30"/>
          <w:szCs w:val="30"/>
          <w:shd w:val="clear" w:color="auto" w:fill="FFFFFF"/>
          <w:lang w:bidi="en-US"/>
        </w:rPr>
        <w:t>предпроектные</w:t>
      </w:r>
      <w:proofErr w:type="spellEnd"/>
      <w:r w:rsidRPr="006876B6">
        <w:rPr>
          <w:rFonts w:ascii="Times New Roman" w:eastAsia="Times New Roman" w:hAnsi="Times New Roman" w:cs="Times New Roman"/>
          <w:sz w:val="30"/>
          <w:szCs w:val="30"/>
          <w:shd w:val="clear" w:color="auto" w:fill="FFFFFF"/>
          <w:lang w:bidi="en-US"/>
        </w:rPr>
        <w:t xml:space="preserve">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31A6C" w:rsidRPr="006876B6" w:rsidRDefault="00C31A6C">
      <w:pPr>
        <w:spacing w:after="0" w:line="360" w:lineRule="auto"/>
        <w:ind w:left="40" w:right="40"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«компетентные органы» – министерства финансов, экономики, налоговые и таможенные органы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«консультационные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xml:space="preserve">–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 </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«косвенные налоги» – налог на добавленную стоимость (далее – НДС) и акцизы (акцизный налог или акцизный сбор);</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«маркетинговые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xml:space="preserve">–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w:t>
      </w:r>
      <w:r w:rsidRPr="006876B6">
        <w:rPr>
          <w:rFonts w:ascii="Times New Roman" w:eastAsia="Times New Roman" w:hAnsi="Times New Roman" w:cs="Times New Roman"/>
          <w:sz w:val="30"/>
          <w:szCs w:val="30"/>
          <w:lang w:eastAsia="ru-RU"/>
        </w:rPr>
        <w:lastRenderedPageBreak/>
        <w:t>товаров (работ, услуг), включая характеристику товаров (работ, услуг), выработку ценовой стратегии и стратегии рекламы;</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«налогоплательщик (плательщик)» – налогоплательщик (плательщик) налогов, сборов и пошлин государств-членов (далее – налогоплательщик);</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«научно-исследовательские работы»</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проведение научных исследований, обусловленных техническим заданием заказчика;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«недвижимое имущество»</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 </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 xml:space="preserve">«нулевая ставка НДС» – обложение НДС по ставке в размере ноль процентов </w:t>
      </w:r>
      <w:r w:rsidRPr="006876B6">
        <w:rPr>
          <w:rFonts w:ascii="Times New Roman" w:eastAsia="Times New Roman" w:hAnsi="Times New Roman" w:cs="Times New Roman"/>
          <w:sz w:val="30"/>
          <w:szCs w:val="30"/>
          <w:lang w:eastAsia="ru-RU"/>
        </w:rPr>
        <w:t>с правом на вычет (зачет) соответствующих сумм НДС;</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«опытно-конструкторские и опытно-технологические (технологические) работы»</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разработка образца нового изделия, конструкторской документации для него или новой технологии;</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«рекламные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lastRenderedPageBreak/>
        <w:t>«товар» – реализуемые или предназначенные для реализации любое движимое и недвижимое имущество, транспортные средства, все виды энергии;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«транспортные средства»</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морские и воздушные суда, суда внутреннего плавания, суда смешанного (река</w:t>
      </w:r>
      <w:r w:rsidR="00AE4EE6" w:rsidRPr="006876B6">
        <w:rPr>
          <w:rFonts w:ascii="Times New Roman" w:eastAsia="Times New Roman" w:hAnsi="Times New Roman" w:cs="Times New Roman"/>
          <w:sz w:val="30"/>
          <w:szCs w:val="30"/>
          <w:lang w:eastAsia="ru-RU"/>
        </w:rPr>
        <w:t xml:space="preserve"> – </w:t>
      </w:r>
      <w:r w:rsidRPr="006876B6">
        <w:rPr>
          <w:rFonts w:ascii="Times New Roman" w:eastAsia="Times New Roman" w:hAnsi="Times New Roman" w:cs="Times New Roman"/>
          <w:sz w:val="30"/>
          <w:szCs w:val="30"/>
          <w:lang w:eastAsia="ru-RU"/>
        </w:rPr>
        <w:t xml:space="preserve">море) плавания; единицы железнодорожного </w:t>
      </w:r>
      <w:r w:rsidRPr="006876B6">
        <w:rPr>
          <w:rFonts w:ascii="Times New Roman" w:eastAsiaTheme="minorEastAsia" w:hAnsi="Times New Roman" w:cs="Times New Roman"/>
          <w:bCs/>
          <w:sz w:val="30"/>
          <w:szCs w:val="30"/>
          <w:lang w:eastAsia="ru-RU"/>
        </w:rPr>
        <w:t>или трамвайного</w:t>
      </w:r>
      <w:r w:rsidRPr="006876B6">
        <w:rPr>
          <w:rFonts w:ascii="Times New Roman" w:eastAsia="Times New Roman" w:hAnsi="Times New Roman" w:cs="Times New Roman"/>
          <w:sz w:val="30"/>
          <w:szCs w:val="30"/>
          <w:lang w:eastAsia="ru-RU"/>
        </w:rPr>
        <w:t xml:space="preserve"> подвижного состава; автобусы; автомобили, включая прицепы и полуприцепы; грузовые контейнеры;</w:t>
      </w:r>
      <w:r w:rsidRPr="006876B6">
        <w:rPr>
          <w:rFonts w:ascii="Times New Roman" w:eastAsiaTheme="minorEastAsia" w:hAnsi="Times New Roman" w:cs="Times New Roman"/>
          <w:bCs/>
          <w:sz w:val="30"/>
          <w:szCs w:val="30"/>
          <w:lang w:eastAsia="ru-RU"/>
        </w:rPr>
        <w:t xml:space="preserve"> карьерные самосвалы</w:t>
      </w:r>
      <w:r w:rsidRPr="006876B6">
        <w:rPr>
          <w:rFonts w:ascii="Times New Roman" w:eastAsia="Times New Roman" w:hAnsi="Times New Roman" w:cs="Times New Roman"/>
          <w:sz w:val="30"/>
          <w:szCs w:val="30"/>
          <w:lang w:eastAsia="ru-RU"/>
        </w:rPr>
        <w:t>;</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shd w:val="clear" w:color="auto" w:fill="FFFFFF"/>
          <w:lang w:eastAsia="ru-RU" w:bidi="en-US"/>
        </w:rPr>
        <w:t>«услуга</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w:t>
      </w:r>
      <w:r w:rsidRPr="006876B6">
        <w:rPr>
          <w:rFonts w:ascii="Times New Roman" w:eastAsia="Times New Roman" w:hAnsi="Times New Roman" w:cs="Times New Roman"/>
          <w:sz w:val="30"/>
          <w:szCs w:val="30"/>
          <w:shd w:val="clear" w:color="auto" w:fill="FFFFFF"/>
          <w:lang w:eastAsia="ru-RU" w:bidi="en-US"/>
        </w:rPr>
        <w:t>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«услуги по обработке информации»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31A6C" w:rsidRPr="006876B6" w:rsidRDefault="00C31A6C">
      <w:pPr>
        <w:spacing w:after="0" w:line="360" w:lineRule="auto"/>
        <w:ind w:firstLine="709"/>
        <w:jc w:val="both"/>
        <w:rPr>
          <w:rFonts w:ascii="Times New Roman" w:eastAsia="Times New Roman" w:hAnsi="Times New Roman" w:cs="Times New Roman"/>
          <w:sz w:val="30"/>
          <w:szCs w:val="30"/>
          <w:shd w:val="clear" w:color="auto" w:fill="FFFFFF"/>
          <w:lang w:bidi="en-US"/>
        </w:rPr>
      </w:pPr>
      <w:r w:rsidRPr="006876B6">
        <w:rPr>
          <w:rFonts w:ascii="Times New Roman" w:eastAsia="Times New Roman" w:hAnsi="Times New Roman" w:cs="Times New Roman"/>
          <w:sz w:val="30"/>
          <w:szCs w:val="30"/>
          <w:shd w:val="clear" w:color="auto" w:fill="FFFFFF"/>
          <w:lang w:bidi="en-US"/>
        </w:rP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«юридические услуги»</w:t>
      </w:r>
      <w:r w:rsidRPr="006876B6">
        <w:rPr>
          <w:rFonts w:ascii="Times New Roman" w:eastAsia="Times New Roman" w:hAnsi="Times New Roman" w:cs="Times New Roman"/>
          <w:b/>
          <w:bCs/>
          <w:sz w:val="30"/>
          <w:szCs w:val="30"/>
          <w:lang w:eastAsia="ru-RU"/>
        </w:rPr>
        <w:t> </w:t>
      </w:r>
      <w:r w:rsidRPr="006876B6">
        <w:rPr>
          <w:rFonts w:ascii="Times New Roman" w:eastAsia="Times New Roman" w:hAnsi="Times New Roman" w:cs="Times New Roman"/>
          <w:sz w:val="30"/>
          <w:szCs w:val="30"/>
          <w:lang w:eastAsia="ru-RU"/>
        </w:rPr>
        <w:t>–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31A6C" w:rsidRPr="006876B6" w:rsidRDefault="00C31A6C">
      <w:pPr>
        <w:spacing w:after="0" w:line="360" w:lineRule="auto"/>
        <w:jc w:val="both"/>
        <w:rPr>
          <w:rFonts w:ascii="Times New Roman" w:eastAsia="Times New Roman" w:hAnsi="Times New Roman" w:cs="Times New Roman"/>
          <w:bCs/>
          <w:sz w:val="30"/>
          <w:szCs w:val="30"/>
          <w:lang w:eastAsia="ru-RU"/>
        </w:rPr>
      </w:pPr>
    </w:p>
    <w:p w:rsidR="004A0E6D" w:rsidRPr="009F6771" w:rsidRDefault="004A0E6D">
      <w:pPr>
        <w:rPr>
          <w:rFonts w:ascii="Times New Roman" w:eastAsia="Times New Roman" w:hAnsi="Times New Roman" w:cs="Times New Roman"/>
          <w:bCs/>
          <w:sz w:val="30"/>
          <w:szCs w:val="30"/>
          <w:lang w:eastAsia="ru-RU"/>
        </w:rPr>
      </w:pPr>
      <w:r w:rsidRPr="009F6771">
        <w:rPr>
          <w:rFonts w:ascii="Times New Roman" w:eastAsia="Times New Roman" w:hAnsi="Times New Roman" w:cs="Times New Roman"/>
          <w:bCs/>
          <w:sz w:val="30"/>
          <w:szCs w:val="30"/>
          <w:lang w:eastAsia="ru-RU"/>
        </w:rPr>
        <w:br w:type="page"/>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val="en-US" w:eastAsia="ru-RU"/>
        </w:rPr>
        <w:lastRenderedPageBreak/>
        <w:t>II</w:t>
      </w:r>
      <w:r w:rsidRPr="006876B6">
        <w:rPr>
          <w:rFonts w:ascii="Times New Roman" w:eastAsia="Times New Roman" w:hAnsi="Times New Roman" w:cs="Times New Roman"/>
          <w:bCs/>
          <w:sz w:val="30"/>
          <w:szCs w:val="30"/>
          <w:lang w:eastAsia="ru-RU"/>
        </w:rPr>
        <w:t>. Порядок применения косвенных налогов</w:t>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при экспорте товаров</w:t>
      </w:r>
    </w:p>
    <w:p w:rsidR="00C31A6C" w:rsidRPr="006876B6" w:rsidRDefault="00C31A6C">
      <w:pPr>
        <w:spacing w:after="0" w:line="360" w:lineRule="auto"/>
        <w:jc w:val="both"/>
        <w:rPr>
          <w:rFonts w:ascii="Times New Roman" w:eastAsia="Times New Roman" w:hAnsi="Times New Roman" w:cs="Times New Roman"/>
          <w:sz w:val="30"/>
          <w:szCs w:val="30"/>
          <w:lang w:eastAsia="ru-RU"/>
        </w:rPr>
      </w:pP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пунктом 4 настоящего Протокола.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Место реализации товаров определяется в соответствии с законодательством государств-членов, если иное не установлено настоящим пунктом.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4. Для подтверждения обоснованности применения нулевой ставки НДС и (или) освобождения от уплаты акцизов налогоплательщиком </w:t>
      </w:r>
      <w:r w:rsidRPr="006876B6">
        <w:rPr>
          <w:rFonts w:ascii="Times New Roman" w:eastAsia="Times New Roman" w:hAnsi="Times New Roman" w:cs="Times New Roman"/>
          <w:sz w:val="30"/>
          <w:szCs w:val="30"/>
          <w:lang w:eastAsia="ru-RU"/>
        </w:rPr>
        <w:lastRenderedPageBreak/>
        <w:t>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договоры (контракты)</w:t>
      </w:r>
      <w:r w:rsidR="00FD3BEC"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r w:rsidRPr="006876B6">
        <w:rPr>
          <w:rFonts w:ascii="Times New Roman" w:eastAsia="Times New Roman" w:hAnsi="Times New Roman" w:cs="Times New Roman"/>
          <w:i/>
          <w:iCs/>
          <w:sz w:val="30"/>
          <w:szCs w:val="30"/>
          <w:lang w:eastAsia="ru-RU"/>
        </w:rPr>
        <w:t xml:space="preserve">.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w:t>
      </w:r>
      <w:r w:rsidRPr="006876B6">
        <w:rPr>
          <w:rFonts w:ascii="Times New Roman" w:eastAsia="Times New Roman" w:hAnsi="Times New Roman" w:cs="Times New Roman"/>
          <w:sz w:val="30"/>
          <w:szCs w:val="30"/>
          <w:lang w:eastAsia="ru-RU"/>
        </w:rPr>
        <w:br/>
        <w:t>первоначальной стоимости товаров (предметов лизинга)</w:t>
      </w:r>
      <w:r w:rsidR="00154198">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на счет </w:t>
      </w:r>
      <w:r w:rsidRPr="006876B6">
        <w:rPr>
          <w:rFonts w:ascii="Times New Roman" w:eastAsia="Times New Roman" w:hAnsi="Times New Roman" w:cs="Times New Roman"/>
          <w:sz w:val="30"/>
          <w:szCs w:val="30"/>
          <w:lang w:eastAsia="ru-RU"/>
        </w:rPr>
        <w:br/>
        <w:t>налогоплательщика-экспортера, если иное не предусмотрено законодательством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заявление) (на бумажном носителе в оригинале или в копии по усмотрению налоговых органов государств-членов) либо перечень заявлений (на бумажном носителе </w:t>
      </w:r>
      <w:r w:rsidRPr="006876B6">
        <w:rPr>
          <w:rFonts w:ascii="Times New Roman" w:eastAsia="Times New Roman" w:hAnsi="Times New Roman" w:cs="Times New Roman"/>
          <w:sz w:val="30"/>
          <w:szCs w:val="30"/>
          <w:lang w:eastAsia="ru-RU"/>
        </w:rPr>
        <w:lastRenderedPageBreak/>
        <w:t>или в электронном виде с электронной (электронно-цифровой) подписью налогоплательщика).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31A6C" w:rsidRPr="006876B6" w:rsidRDefault="00C31A6C">
      <w:pPr>
        <w:spacing w:after="0" w:line="360" w:lineRule="auto"/>
        <w:ind w:firstLine="709"/>
        <w:jc w:val="both"/>
        <w:rPr>
          <w:rFonts w:ascii="Times New Roman" w:eastAsia="Times New Roman" w:hAnsi="Times New Roman" w:cs="Times New Roman"/>
          <w:strike/>
          <w:sz w:val="30"/>
          <w:szCs w:val="30"/>
          <w:lang w:eastAsia="ru-RU"/>
        </w:rPr>
      </w:pPr>
      <w:r w:rsidRPr="006876B6">
        <w:rPr>
          <w:rFonts w:ascii="Times New Roman" w:eastAsia="Times New Roman" w:hAnsi="Times New Roman" w:cs="Times New Roman"/>
          <w:sz w:val="30"/>
          <w:szCs w:val="30"/>
          <w:lang w:eastAsia="ru-RU"/>
        </w:rPr>
        <w:t>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31A6C" w:rsidRPr="006876B6" w:rsidRDefault="00C31A6C">
      <w:pPr>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31A6C" w:rsidRPr="006876B6" w:rsidRDefault="00C31A6C">
      <w:pPr>
        <w:spacing w:after="0" w:line="360" w:lineRule="auto"/>
        <w:ind w:firstLine="709"/>
        <w:jc w:val="both"/>
        <w:rPr>
          <w:rFonts w:ascii="Times New Roman" w:eastAsia="Times New Roman" w:hAnsi="Times New Roman" w:cs="Times New Roman"/>
          <w:b/>
          <w:strike/>
          <w:sz w:val="30"/>
          <w:szCs w:val="30"/>
          <w:lang w:eastAsia="ru-RU"/>
        </w:rPr>
      </w:pPr>
      <w:r w:rsidRPr="006876B6">
        <w:rPr>
          <w:rFonts w:ascii="Times New Roman" w:eastAsia="Times New Roman" w:hAnsi="Times New Roman" w:cs="Times New Roman"/>
          <w:sz w:val="30"/>
          <w:szCs w:val="30"/>
          <w:lang w:eastAsia="ru-RU"/>
        </w:rPr>
        <w:t xml:space="preserve">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w:t>
      </w:r>
      <w:r w:rsidRPr="006876B6">
        <w:rPr>
          <w:rFonts w:ascii="Times New Roman" w:eastAsia="Times New Roman" w:hAnsi="Times New Roman" w:cs="Times New Roman"/>
          <w:sz w:val="30"/>
          <w:szCs w:val="30"/>
          <w:lang w:eastAsia="ru-RU"/>
        </w:rPr>
        <w:lastRenderedPageBreak/>
        <w:t>использования транспортных средств, оформление этих документов не предусмотрено законодательством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w:t>
      </w:r>
      <w:r w:rsidRPr="006876B6">
        <w:rPr>
          <w:rFonts w:ascii="Times New Roman" w:eastAsia="Times New Roman" w:hAnsi="Times New Roman" w:cs="Times New Roman"/>
          <w:sz w:val="30"/>
          <w:szCs w:val="30"/>
          <w:lang w:val="en-US" w:eastAsia="ru-RU"/>
        </w:rPr>
        <w:t>c</w:t>
      </w:r>
      <w:r w:rsidRPr="006876B6">
        <w:rPr>
          <w:rFonts w:ascii="Times New Roman" w:eastAsia="Times New Roman" w:hAnsi="Times New Roman" w:cs="Times New Roman"/>
          <w:sz w:val="30"/>
          <w:szCs w:val="30"/>
          <w:lang w:eastAsia="ru-RU"/>
        </w:rPr>
        <w:t xml:space="preserve"> территории которого экспортированы товары.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31A6C" w:rsidRPr="00BA7E7C"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предусмотренные подпунктами 1, 2, 4, 5 и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5. Документы, предусмотренные пунктом 4 настоящего Протокола, представляются в налоговый орган в течение </w:t>
      </w:r>
      <w:r w:rsidR="00387290"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 xml:space="preserve">180 календарных дней с даты отгрузки (передачи) товаров.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w:t>
      </w:r>
      <w:r w:rsidR="00FD3BEC"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представления налогоплательщиком документов, предусмотренных пунктом 4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 </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В случае непредставления в налоговый орган заявления налоговый орган вправе принять (вынести) решение о подтверждении </w:t>
      </w:r>
      <w:r w:rsidRPr="006876B6">
        <w:rPr>
          <w:rFonts w:ascii="Times New Roman" w:eastAsia="Times New Roman" w:hAnsi="Times New Roman" w:cs="Times New Roman"/>
          <w:sz w:val="30"/>
          <w:szCs w:val="30"/>
          <w:lang w:eastAsia="ru-RU"/>
        </w:rPr>
        <w:lastRenderedPageBreak/>
        <w:t>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w:t>
      </w:r>
      <w:r w:rsidR="00FD3BEC"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lastRenderedPageBreak/>
        <w:t>государства-члена) при представлении в налоговый орган документов, предусмотренных пунктом 4 настоящего Протокола.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val="en-US" w:eastAsia="ru-RU"/>
        </w:rPr>
        <w:lastRenderedPageBreak/>
        <w:t>III</w:t>
      </w:r>
      <w:r w:rsidRPr="006876B6">
        <w:rPr>
          <w:rFonts w:ascii="Times New Roman" w:eastAsia="Times New Roman" w:hAnsi="Times New Roman" w:cs="Times New Roman"/>
          <w:bCs/>
          <w:sz w:val="30"/>
          <w:szCs w:val="30"/>
          <w:lang w:eastAsia="ru-RU"/>
        </w:rPr>
        <w:t>. Порядок взимания косвенных налогов</w:t>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при импорте товаров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пунктом 27 настоящего Протокола, и (или) помещения импортируемых товаров </w:t>
      </w:r>
      <w:r w:rsidRPr="006876B6">
        <w:rPr>
          <w:rFonts w:ascii="Times New Roman" w:eastAsia="Times New Roman" w:hAnsi="Times New Roman" w:cs="Times New Roman"/>
          <w:sz w:val="30"/>
          <w:szCs w:val="30"/>
          <w:shd w:val="clear" w:color="auto" w:fill="FFFFFF"/>
        </w:rPr>
        <w:t>под таможенные процедуры свободной таможенной зоны или свободного склада</w:t>
      </w:r>
      <w:r w:rsidRPr="006876B6">
        <w:rPr>
          <w:rFonts w:ascii="Times New Roman" w:eastAsia="Times New Roman" w:hAnsi="Times New Roman" w:cs="Times New Roman"/>
          <w:sz w:val="30"/>
          <w:szCs w:val="30"/>
          <w:lang w:eastAsia="ru-RU"/>
        </w:rPr>
        <w:t>)</w:t>
      </w:r>
      <w:r w:rsidR="00387290"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пунктами 13.1 – 13.5 настоящего Протокола.</w:t>
      </w:r>
    </w:p>
    <w:p w:rsidR="00C31A6C" w:rsidRPr="006876B6" w:rsidRDefault="00C31A6C">
      <w:pPr>
        <w:spacing w:after="0" w:line="360" w:lineRule="auto"/>
        <w:ind w:left="40" w:right="40"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13.2.</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Если товары приобретаются на основании договора (контракта) между налогоплательщиком одного государства-члена и </w:t>
      </w:r>
      <w:r w:rsidRPr="006876B6">
        <w:rPr>
          <w:rFonts w:ascii="Times New Roman" w:eastAsia="Times New Roman" w:hAnsi="Times New Roman" w:cs="Times New Roman"/>
          <w:sz w:val="30"/>
          <w:szCs w:val="30"/>
          <w:lang w:eastAsia="ru-RU"/>
        </w:rPr>
        <w:lastRenderedPageBreak/>
        <w:t xml:space="preserve">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w:t>
      </w:r>
      <w:r w:rsidRPr="006876B6">
        <w:rPr>
          <w:rFonts w:ascii="Times New Roman" w:eastAsia="Times New Roman" w:hAnsi="Times New Roman" w:cs="Times New Roman"/>
          <w:sz w:val="30"/>
          <w:szCs w:val="30"/>
          <w:lang w:eastAsia="ru-RU"/>
        </w:rPr>
        <w:lastRenderedPageBreak/>
        <w:t>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w:t>
      </w:r>
      <w:r w:rsidR="00165114"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 комиссионером, поверенным или агентом, импортировавшими товары.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w:t>
      </w:r>
      <w:r w:rsidR="00D536E0"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 комиссионером, поверенным или агентом (в случае если товары будут реализованы через комиссионера, поверенного или агента). </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w:t>
      </w:r>
      <w:r w:rsidRPr="006876B6">
        <w:rPr>
          <w:rFonts w:ascii="Times New Roman" w:eastAsia="Times New Roman" w:hAnsi="Times New Roman" w:cs="Times New Roman"/>
          <w:sz w:val="30"/>
          <w:szCs w:val="30"/>
          <w:lang w:eastAsia="ru-RU"/>
        </w:rPr>
        <w:lastRenderedPageBreak/>
        <w:t>являющихся продуктом переработки давальческого сырья, и акцизов, подлежащих уплате по подакцизным товарам.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w:t>
      </w:r>
      <w:r w:rsidRPr="006876B6">
        <w:rPr>
          <w:rFonts w:ascii="Times New Roman" w:eastAsia="Times New Roman" w:hAnsi="Times New Roman" w:cs="Times New Roman"/>
          <w:sz w:val="30"/>
          <w:szCs w:val="30"/>
          <w:lang w:eastAsia="ru-RU"/>
        </w:rPr>
        <w:lastRenderedPageBreak/>
        <w:t xml:space="preserve">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 </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 </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w:t>
      </w:r>
      <w:r w:rsidRPr="006876B6">
        <w:rPr>
          <w:rFonts w:ascii="Times New Roman" w:eastAsia="Times New Roman" w:hAnsi="Times New Roman" w:cs="Times New Roman"/>
          <w:sz w:val="30"/>
          <w:szCs w:val="30"/>
          <w:lang w:eastAsia="ru-RU"/>
        </w:rPr>
        <w:lastRenderedPageBreak/>
        <w:t>законодательством государства-члена, на территорию которого импортированы подакцизные товары).</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19. Косвенные налоги, за исключением акцизов по маркируемым подакцизным товарам, уплачиваются не позднее 20-го числа месяца, следующего за месяцем: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принятия на учет импортированных товаров;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срока платежа, предусмотренного договором (контрактом) лизинга.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Уплата акцизов по маркируемым подакцизным товарам производится в сроки, установленные законодательством государства-члена.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w:t>
      </w:r>
      <w:r w:rsidRPr="006876B6">
        <w:rPr>
          <w:rFonts w:ascii="Times New Roman" w:eastAsia="Times New Roman" w:hAnsi="Times New Roman" w:cs="Times New Roman"/>
          <w:sz w:val="30"/>
          <w:szCs w:val="30"/>
          <w:lang w:eastAsia="ru-RU"/>
        </w:rPr>
        <w:lastRenderedPageBreak/>
        <w:t>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 </w:t>
      </w:r>
    </w:p>
    <w:p w:rsidR="00C31A6C" w:rsidRPr="00BA7E7C" w:rsidRDefault="00C31A6C">
      <w:pPr>
        <w:spacing w:after="0" w:line="360" w:lineRule="auto"/>
        <w:ind w:firstLine="709"/>
        <w:jc w:val="both"/>
        <w:rPr>
          <w:rFonts w:ascii="Times New Roman" w:eastAsia="Times New Roman" w:hAnsi="Times New Roman" w:cs="Times New Roman"/>
          <w:b/>
          <w:strike/>
          <w:sz w:val="30"/>
          <w:szCs w:val="30"/>
          <w:lang w:eastAsia="ru-RU"/>
        </w:rPr>
      </w:pPr>
      <w:r w:rsidRPr="006876B6">
        <w:rPr>
          <w:rFonts w:ascii="Times New Roman" w:eastAsia="Times New Roman" w:hAnsi="Times New Roman" w:cs="Times New Roman"/>
          <w:sz w:val="30"/>
          <w:szCs w:val="30"/>
          <w:lang w:eastAsia="ru-RU"/>
        </w:rPr>
        <w:lastRenderedPageBreak/>
        <w:t xml:space="preserve">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31A6C" w:rsidRPr="006876B6" w:rsidRDefault="00C31A6C">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6)</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информационное сообщение (в случаях, предусмотренных пунктами 13.2 – 13.5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номер, идентифицирующий лицо в качестве налогоплательщика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полное наименование налогоплательщика (организации (индивидуального предпринимателя) государства-члена;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место нахождения (жительства) налогоплательщика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номер и дата договора (контракта);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номер и дата спецификации.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 – шестом настоящего подпункта, представляются также в отношении собственника реализуемых товаров.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случае представления информационного сообщения на иностранном языке обязательно наличие перевода на русский язык.</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 договоры (контракты) комиссии, поручения или агентский договор (контракт) (в случае их заключения);</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w:t>
      </w:r>
      <w:r w:rsidRPr="006876B6">
        <w:rPr>
          <w:rFonts w:ascii="Times New Roman" w:eastAsia="Times New Roman" w:hAnsi="Times New Roman" w:cs="Times New Roman"/>
          <w:sz w:val="30"/>
          <w:szCs w:val="30"/>
          <w:lang w:eastAsia="ru-RU"/>
        </w:rPr>
        <w:br/>
        <w:t>(в случаях, предусмотренных пунктами 13.2 – 13.5 настоящего Протокола, за исключением случаев, когда косвенные налоги уплачиваются комиссионером, поверенным или агентом).</w:t>
      </w:r>
    </w:p>
    <w:p w:rsidR="00C31A6C" w:rsidRPr="00BA7E7C"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указанные в подпунктах 2 – 8 настоящего пункта, могут быть представлены в копиях, заверенных в порядке, устанавливаемом законодательством государства-члена</w:t>
      </w:r>
      <w:r w:rsidR="00154198">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bidi="en-US"/>
        </w:rPr>
        <w:t xml:space="preserve">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w:t>
      </w:r>
      <w:r w:rsidRPr="006876B6">
        <w:rPr>
          <w:rFonts w:ascii="Times New Roman" w:eastAsia="Times New Roman" w:hAnsi="Times New Roman" w:cs="Times New Roman"/>
          <w:sz w:val="30"/>
          <w:szCs w:val="30"/>
          <w:lang w:eastAsia="ru-RU"/>
        </w:rPr>
        <w:t>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По договору (контракту) лизинга при первой уплате НДС налогоплательщик представляет в налоговый орган документы, предусмотренные подпунктами 1 – 8 настоящего пункта. В дальнейшем налогоплательщик представляет в налоговый орган одновременно с </w:t>
      </w:r>
      <w:r w:rsidRPr="006876B6">
        <w:rPr>
          <w:rFonts w:ascii="Times New Roman" w:eastAsia="Times New Roman" w:hAnsi="Times New Roman" w:cs="Times New Roman"/>
          <w:sz w:val="30"/>
          <w:szCs w:val="30"/>
          <w:lang w:eastAsia="ru-RU"/>
        </w:rPr>
        <w:lastRenderedPageBreak/>
        <w:t xml:space="preserve">налоговой декларацией документы (их копии), предусмотренные подпунктами 1 и 2 настоящего пункта.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подпунктами 2 – 8 пункта 20 настоящего Протокола, если они не были ранее представлены в налоговый орган.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Уточненное (взамен ранее представленного) заявление не представляется в случаях, установленных законодательством государства-члена.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19 настоящего Протокола, а также в случаях выявления фактов непредставления налоговых деклараций, представления их с нарушением срока, установленного пунктом 20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w:t>
      </w:r>
      <w:r w:rsidRPr="006876B6">
        <w:rPr>
          <w:rFonts w:ascii="Times New Roman" w:eastAsia="Times New Roman" w:hAnsi="Times New Roman" w:cs="Times New Roman"/>
          <w:sz w:val="30"/>
          <w:szCs w:val="30"/>
          <w:lang w:eastAsia="ru-RU"/>
        </w:rPr>
        <w:lastRenderedPageBreak/>
        <w:t>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пунктом 20 настоящего Протокола.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w:t>
      </w:r>
      <w:r w:rsidRPr="006876B6">
        <w:rPr>
          <w:rFonts w:ascii="Times New Roman" w:eastAsia="Times New Roman" w:hAnsi="Times New Roman" w:cs="Times New Roman"/>
          <w:sz w:val="30"/>
          <w:szCs w:val="30"/>
          <w:lang w:eastAsia="ru-RU"/>
        </w:rPr>
        <w:br/>
        <w:t xml:space="preserve">(их копии), указанные в абзаце втором настоящего пункта.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w:t>
      </w:r>
      <w:r w:rsidRPr="006876B6">
        <w:rPr>
          <w:rFonts w:ascii="Times New Roman" w:eastAsia="Times New Roman" w:hAnsi="Times New Roman" w:cs="Times New Roman"/>
          <w:sz w:val="30"/>
          <w:szCs w:val="30"/>
          <w:lang w:eastAsia="ru-RU"/>
        </w:rPr>
        <w:lastRenderedPageBreak/>
        <w:t>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w:t>
      </w:r>
      <w:r w:rsidRPr="006876B6">
        <w:rPr>
          <w:rFonts w:ascii="Times New Roman" w:eastAsia="Times New Roman" w:hAnsi="Times New Roman" w:cs="Times New Roman"/>
          <w:sz w:val="30"/>
          <w:szCs w:val="30"/>
          <w:lang w:eastAsia="ru-RU"/>
        </w:rPr>
        <w:br/>
        <w:t>органов государств-членов либо иными нормативными правовыми актами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 </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заявление (с отражением разницы между измененной и предыдущей стоимостью) на бумажном носителе (в четырех </w:t>
      </w:r>
      <w:r w:rsidRPr="006876B6">
        <w:rPr>
          <w:rFonts w:ascii="Times New Roman" w:eastAsia="Times New Roman" w:hAnsi="Times New Roman" w:cs="Times New Roman"/>
          <w:sz w:val="30"/>
          <w:szCs w:val="30"/>
          <w:lang w:eastAsia="ru-RU"/>
        </w:rPr>
        <w:lastRenderedPageBreak/>
        <w:t>экземплярах) и в электронном виде, либо в электронном виде с электронной (электронно-цифровой) подписью налогоплательщика;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w:t>
      </w:r>
      <w:r w:rsidRPr="006876B6">
        <w:rPr>
          <w:rFonts w:ascii="Times New Roman" w:eastAsia="Times New Roman" w:hAnsi="Times New Roman" w:cs="Times New Roman"/>
          <w:sz w:val="30"/>
          <w:szCs w:val="30"/>
          <w:lang w:eastAsia="ru-RU"/>
        </w:rPr>
        <w:br/>
        <w:t>(в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31A6C" w:rsidRPr="006876B6" w:rsidRDefault="00C31A6C">
      <w:pPr>
        <w:spacing w:after="0" w:line="360" w:lineRule="auto"/>
        <w:ind w:left="40" w:right="20" w:firstLine="709"/>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eastAsia="ru-RU"/>
        </w:rPr>
        <w:lastRenderedPageBreak/>
        <w:t xml:space="preserve">27. </w:t>
      </w:r>
      <w:r w:rsidRPr="006876B6">
        <w:rPr>
          <w:rFonts w:ascii="Times New Roman" w:eastAsia="Times New Roman" w:hAnsi="Times New Roman" w:cs="Times New Roman"/>
          <w:sz w:val="30"/>
          <w:szCs w:val="30"/>
          <w:lang w:eastAsia="ru-RU" w:bidi="en-US"/>
        </w:rPr>
        <w:t>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val="en-US" w:eastAsia="ru-RU"/>
        </w:rPr>
        <w:t>I</w:t>
      </w:r>
      <w:r w:rsidRPr="006876B6">
        <w:rPr>
          <w:rFonts w:ascii="Times New Roman" w:eastAsia="Times New Roman" w:hAnsi="Times New Roman" w:cs="Times New Roman"/>
          <w:bCs/>
          <w:sz w:val="30"/>
          <w:szCs w:val="30"/>
          <w:lang w:eastAsia="ru-RU"/>
        </w:rPr>
        <w:t>V. Порядок взимания косвенных налогов при выполнении работ,</w:t>
      </w:r>
    </w:p>
    <w:p w:rsidR="00C31A6C" w:rsidRPr="006876B6" w:rsidRDefault="00C31A6C">
      <w:pPr>
        <w:spacing w:after="0" w:line="240" w:lineRule="auto"/>
        <w:jc w:val="center"/>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оказании услуг</w:t>
      </w:r>
    </w:p>
    <w:p w:rsidR="00C31A6C" w:rsidRPr="006876B6" w:rsidRDefault="00C31A6C">
      <w:pPr>
        <w:spacing w:after="0" w:line="360" w:lineRule="auto"/>
        <w:jc w:val="both"/>
        <w:rPr>
          <w:rFonts w:ascii="Times New Roman" w:eastAsia="Times New Roman" w:hAnsi="Times New Roman" w:cs="Times New Roman"/>
          <w:sz w:val="30"/>
          <w:szCs w:val="30"/>
          <w:lang w:eastAsia="ru-RU"/>
        </w:rPr>
      </w:pP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 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пункте 31 настоящего Протокола).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29. Местом реализации работ, услуг признается территория государства-члена, если: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работы, услуги связаны непосредственно с недвижимым имуществом, находящимся на территории этого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lastRenderedPageBreak/>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налогоплательщиком этого государства-члена приобретаются:</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услуги по предоставлению персонала в случае, если персонал работает в месте деятельности покупателя.</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Положения настоящего подпункта применяются также при:</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аренде, лизинге и предоставлении в пользование на иных основаниях движимого имущества, за исключением аренды, лизинга и </w:t>
      </w:r>
      <w:r w:rsidRPr="006876B6">
        <w:rPr>
          <w:rFonts w:ascii="Times New Roman" w:eastAsia="Times New Roman" w:hAnsi="Times New Roman" w:cs="Times New Roman"/>
          <w:sz w:val="30"/>
          <w:szCs w:val="30"/>
          <w:lang w:eastAsia="ru-RU"/>
        </w:rPr>
        <w:lastRenderedPageBreak/>
        <w:t>предоставления в пользование на иных основаниях транспортных средств;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работы выполняются, услуги оказываются налогоплательщиком этого государства-члена, если иное не предусмотрено </w:t>
      </w:r>
      <w:r w:rsidRPr="006876B6">
        <w:rPr>
          <w:rFonts w:ascii="Times New Roman" w:eastAsia="Times New Roman" w:hAnsi="Times New Roman" w:cs="Times New Roman"/>
          <w:sz w:val="30"/>
          <w:szCs w:val="30"/>
          <w:lang w:eastAsia="ru-RU"/>
        </w:rPr>
        <w:br/>
        <w:t xml:space="preserve">подпунктами 1 – 4 настоящего пункта. </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30. Документами, подтверждающими место реализации работ, услуг, являются:</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договор (контракт) на выполнение работ, оказание услуг, заключенный налогоплательщиками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подтверждающие факт выполнения работ, оказания услуг;</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иные документы, предусмотренные законодательством государств-членов.</w:t>
      </w:r>
    </w:p>
    <w:p w:rsidR="00C31A6C" w:rsidRPr="006876B6" w:rsidRDefault="00C31A6C">
      <w:pPr>
        <w:spacing w:after="0" w:line="360" w:lineRule="auto"/>
        <w:ind w:firstLine="708"/>
        <w:contextualSpacing/>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разделом </w:t>
      </w:r>
      <w:r w:rsidRPr="006876B6">
        <w:rPr>
          <w:rFonts w:ascii="Times New Roman" w:eastAsia="Times New Roman" w:hAnsi="Times New Roman" w:cs="Times New Roman"/>
          <w:bCs/>
          <w:sz w:val="30"/>
          <w:szCs w:val="30"/>
          <w:lang w:val="en-US" w:eastAsia="ru-RU"/>
        </w:rPr>
        <w:t>II</w:t>
      </w:r>
      <w:r w:rsidRPr="006876B6">
        <w:rPr>
          <w:rFonts w:ascii="Times New Roman" w:eastAsia="Times New Roman" w:hAnsi="Times New Roman" w:cs="Times New Roman"/>
          <w:bCs/>
          <w:sz w:val="30"/>
          <w:szCs w:val="30"/>
          <w:lang w:eastAsia="ru-RU"/>
        </w:rPr>
        <w:t xml:space="preserve"> настоящего Протокола, если иное не </w:t>
      </w:r>
      <w:r w:rsidRPr="006876B6">
        <w:rPr>
          <w:rFonts w:ascii="Times New Roman" w:eastAsia="Times New Roman" w:hAnsi="Times New Roman" w:cs="Times New Roman"/>
          <w:bCs/>
          <w:sz w:val="30"/>
          <w:szCs w:val="30"/>
          <w:lang w:eastAsia="ru-RU"/>
        </w:rPr>
        <w:lastRenderedPageBreak/>
        <w:t>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32. Для подтверждения обоснованности применения нулевой ставки НДС при реализации работ, указанных в пункте 31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договор (контракт), заключенный между налогоплательщиками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документы, подтверждающие факт выполнения работ;</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документы, подтверждающие вывоз (ввоз) товаров, указанных в пункте 31 настоящего Протокола;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Перечень заявлений представляется в порядке, установленном подпунктом 3 пункта 4 настоящего Протокола.</w:t>
      </w:r>
    </w:p>
    <w:p w:rsidR="00C31A6C" w:rsidRPr="006876B6" w:rsidRDefault="00C31A6C">
      <w:pPr>
        <w:spacing w:after="0" w:line="360" w:lineRule="auto"/>
        <w:ind w:firstLine="709"/>
        <w:jc w:val="both"/>
        <w:rPr>
          <w:rFonts w:ascii="Times New Roman" w:eastAsiaTheme="minorEastAsia" w:hAnsi="Times New Roman" w:cs="Times New Roman"/>
          <w:bCs/>
          <w:sz w:val="30"/>
          <w:szCs w:val="30"/>
          <w:lang w:eastAsia="ru-RU"/>
        </w:rPr>
      </w:pPr>
      <w:r w:rsidRPr="006876B6">
        <w:rPr>
          <w:rFonts w:ascii="Times New Roman" w:eastAsiaTheme="minorEastAsia" w:hAnsi="Times New Roman" w:cs="Times New Roman"/>
          <w:bCs/>
          <w:sz w:val="30"/>
          <w:szCs w:val="30"/>
          <w:lang w:eastAsia="ru-RU"/>
        </w:rP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31A6C" w:rsidRPr="006876B6" w:rsidRDefault="00C31A6C">
      <w:pPr>
        <w:spacing w:after="0" w:line="360" w:lineRule="auto"/>
        <w:ind w:firstLine="709"/>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 xml:space="preserve">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w:t>
      </w:r>
      <w:r w:rsidRPr="006876B6">
        <w:rPr>
          <w:rFonts w:ascii="Times New Roman" w:hAnsi="Times New Roman" w:cs="Times New Roman"/>
          <w:sz w:val="30"/>
          <w:szCs w:val="30"/>
          <w:lang w:eastAsia="ru-RU"/>
        </w:rPr>
        <w:lastRenderedPageBreak/>
        <w:t>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 таможенная декларация, подтверждающая вывоз продуктов переработки давальческого сырья за пределы Союза;</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иные документы, предусмотренные законодательством государств-членов.</w:t>
      </w:r>
    </w:p>
    <w:p w:rsidR="00C31A6C" w:rsidRPr="006876B6" w:rsidRDefault="00C31A6C">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предусмотренные подпунктами 1, 2, 3, 5, 6 и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31A6C" w:rsidRPr="006876B6" w:rsidRDefault="00C31A6C">
      <w:pPr>
        <w:spacing w:after="0" w:line="360" w:lineRule="auto"/>
        <w:ind w:firstLine="708"/>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33. В случае если налогоплательщиком выполняются, оказываются несколько видов работ, услуг, порядок налогообложения которых </w:t>
      </w:r>
      <w:r w:rsidRPr="006876B6">
        <w:rPr>
          <w:rFonts w:ascii="Times New Roman" w:eastAsia="Times New Roman" w:hAnsi="Times New Roman" w:cs="Times New Roman"/>
          <w:sz w:val="30"/>
          <w:szCs w:val="30"/>
          <w:lang w:eastAsia="ru-RU"/>
        </w:rPr>
        <w:lastRenderedPageBreak/>
        <w:t>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31A6C" w:rsidRPr="006876B6" w:rsidRDefault="00C31A6C">
      <w:pPr>
        <w:spacing w:after="0" w:line="360" w:lineRule="auto"/>
        <w:jc w:val="both"/>
        <w:rPr>
          <w:rFonts w:ascii="Times New Roman" w:eastAsia="Times New Roman" w:hAnsi="Times New Roman" w:cs="Times New Roman"/>
          <w:i/>
          <w:sz w:val="30"/>
          <w:szCs w:val="30"/>
          <w:lang w:eastAsia="ru-RU"/>
        </w:rPr>
      </w:pPr>
    </w:p>
    <w:p w:rsidR="00C31A6C" w:rsidRPr="006876B6" w:rsidRDefault="00C31A6C">
      <w:pPr>
        <w:spacing w:after="0" w:line="360" w:lineRule="auto"/>
        <w:ind w:firstLine="708"/>
        <w:contextualSpacing/>
        <w:jc w:val="both"/>
        <w:rPr>
          <w:rFonts w:ascii="Times New Roman" w:eastAsia="Times New Roman" w:hAnsi="Times New Roman" w:cs="Times New Roman"/>
          <w:i/>
          <w:sz w:val="30"/>
          <w:szCs w:val="30"/>
          <w:lang w:eastAsia="ru-RU"/>
        </w:rPr>
      </w:pPr>
    </w:p>
    <w:p w:rsidR="00C96559" w:rsidRPr="006876B6" w:rsidRDefault="00C31A6C">
      <w:pPr>
        <w:spacing w:after="0" w:line="360" w:lineRule="auto"/>
        <w:contextualSpacing/>
        <w:jc w:val="center"/>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i/>
          <w:sz w:val="30"/>
          <w:szCs w:val="30"/>
          <w:lang w:eastAsia="ru-RU"/>
        </w:rPr>
        <w:t>_______________</w:t>
      </w:r>
    </w:p>
    <w:p w:rsidR="005A50AC" w:rsidRDefault="005A50AC">
      <w:pPr>
        <w:spacing w:after="0" w:line="360" w:lineRule="auto"/>
        <w:jc w:val="center"/>
        <w:rPr>
          <w:rFonts w:ascii="Times New Roman" w:eastAsia="Times New Roman" w:hAnsi="Times New Roman" w:cs="Times New Roman"/>
          <w:sz w:val="30"/>
          <w:szCs w:val="30"/>
          <w:lang w:eastAsia="ru-RU"/>
        </w:rPr>
        <w:sectPr w:rsidR="005A50AC" w:rsidSect="004A0E6D">
          <w:pgSz w:w="11906" w:h="16838" w:code="9"/>
          <w:pgMar w:top="1418" w:right="1134" w:bottom="1418" w:left="1418" w:header="1134" w:footer="709" w:gutter="0"/>
          <w:pgNumType w:start="1"/>
          <w:cols w:space="708"/>
          <w:titlePg/>
          <w:docGrid w:linePitch="360"/>
        </w:sectPr>
      </w:pPr>
    </w:p>
    <w:p w:rsidR="004C7C05" w:rsidRPr="006876B6" w:rsidRDefault="004C7C05">
      <w:pPr>
        <w:spacing w:after="0" w:line="240" w:lineRule="auto"/>
        <w:ind w:left="5670" w:right="-1"/>
        <w:jc w:val="center"/>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lastRenderedPageBreak/>
        <w:t>ПРИЛОЖЕНИЕ № 19</w:t>
      </w:r>
    </w:p>
    <w:p w:rsidR="004C7C05" w:rsidRPr="006876B6" w:rsidRDefault="004C7C05">
      <w:pPr>
        <w:spacing w:after="0" w:line="240" w:lineRule="auto"/>
        <w:ind w:left="5670" w:right="-1"/>
        <w:jc w:val="center"/>
        <w:rPr>
          <w:rFonts w:ascii="Times New Roman" w:eastAsia="Calibri" w:hAnsi="Times New Roman" w:cs="Times New Roman"/>
          <w:sz w:val="30"/>
          <w:szCs w:val="30"/>
          <w:lang w:eastAsia="kk-KZ"/>
        </w:rPr>
      </w:pPr>
    </w:p>
    <w:p w:rsidR="004C7C05" w:rsidRPr="006876B6" w:rsidRDefault="004C7C05">
      <w:pPr>
        <w:spacing w:after="0" w:line="240" w:lineRule="auto"/>
        <w:ind w:left="5670" w:right="-1"/>
        <w:jc w:val="center"/>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к Договору о Евразийском экономическом союзе</w:t>
      </w:r>
    </w:p>
    <w:p w:rsidR="004C7C05" w:rsidRPr="006876B6" w:rsidRDefault="004C7C05">
      <w:pPr>
        <w:spacing w:after="0" w:line="240" w:lineRule="auto"/>
        <w:ind w:right="-1" w:firstLine="567"/>
        <w:jc w:val="right"/>
        <w:rPr>
          <w:rFonts w:ascii="Times New Roman" w:eastAsia="Calibri" w:hAnsi="Times New Roman" w:cs="Times New Roman"/>
          <w:sz w:val="30"/>
          <w:szCs w:val="30"/>
          <w:lang w:eastAsia="kk-KZ"/>
        </w:rPr>
      </w:pPr>
    </w:p>
    <w:p w:rsidR="004C7C05" w:rsidRPr="006876B6" w:rsidRDefault="004C7C05">
      <w:pPr>
        <w:spacing w:after="0" w:line="240" w:lineRule="auto"/>
        <w:ind w:firstLine="709"/>
        <w:jc w:val="center"/>
        <w:rPr>
          <w:rFonts w:ascii="Times New Roman" w:eastAsia="Times New Roman" w:hAnsi="Times New Roman" w:cs="Times New Roman"/>
          <w:bCs/>
          <w:sz w:val="30"/>
          <w:szCs w:val="30"/>
          <w:lang w:eastAsia="ru-RU"/>
        </w:rPr>
      </w:pPr>
    </w:p>
    <w:p w:rsidR="004C7C05" w:rsidRPr="006876B6" w:rsidRDefault="004C7C05">
      <w:pPr>
        <w:spacing w:after="0" w:line="240" w:lineRule="auto"/>
        <w:jc w:val="center"/>
        <w:rPr>
          <w:rFonts w:ascii="Times New Roman" w:eastAsia="Times New Roman" w:hAnsi="Times New Roman" w:cs="Times New Roman"/>
          <w:b/>
          <w:spacing w:val="40"/>
          <w:sz w:val="32"/>
          <w:szCs w:val="32"/>
          <w:lang w:eastAsia="kk-KZ"/>
        </w:rPr>
      </w:pPr>
      <w:r w:rsidRPr="006876B6">
        <w:rPr>
          <w:rFonts w:ascii="Times New Roman" w:eastAsia="Times New Roman" w:hAnsi="Times New Roman" w:cs="Times New Roman"/>
          <w:b/>
          <w:spacing w:val="40"/>
          <w:sz w:val="32"/>
          <w:szCs w:val="32"/>
          <w:lang w:eastAsia="kk-KZ"/>
        </w:rPr>
        <w:t>П</w:t>
      </w:r>
      <w:r w:rsidRPr="006876B6">
        <w:rPr>
          <w:rFonts w:ascii="Times New Roman" w:eastAsia="Times New Roman" w:hAnsi="Times New Roman" w:cs="Times New Roman"/>
          <w:b/>
          <w:caps/>
          <w:spacing w:val="40"/>
          <w:sz w:val="32"/>
          <w:szCs w:val="32"/>
          <w:lang w:eastAsia="kk-KZ"/>
        </w:rPr>
        <w:t>ротокол</w:t>
      </w:r>
    </w:p>
    <w:p w:rsidR="004C7C05" w:rsidRPr="006876B6" w:rsidRDefault="004C7C05">
      <w:pPr>
        <w:spacing w:after="0" w:line="240" w:lineRule="auto"/>
        <w:jc w:val="center"/>
        <w:rPr>
          <w:rFonts w:ascii="Times New Roman" w:eastAsia="Times New Roman" w:hAnsi="Times New Roman" w:cs="Times New Roman"/>
          <w:b/>
          <w:sz w:val="32"/>
          <w:szCs w:val="32"/>
          <w:lang w:eastAsia="kk-KZ"/>
        </w:rPr>
      </w:pPr>
      <w:r w:rsidRPr="006876B6">
        <w:rPr>
          <w:rFonts w:ascii="Times New Roman" w:eastAsia="Times New Roman" w:hAnsi="Times New Roman" w:cs="Times New Roman"/>
          <w:b/>
          <w:sz w:val="32"/>
          <w:szCs w:val="32"/>
          <w:lang w:eastAsia="kk-KZ"/>
        </w:rPr>
        <w:t>об общих принципах и правилах конкуренции</w:t>
      </w:r>
    </w:p>
    <w:p w:rsidR="004C7C05" w:rsidRPr="006876B6" w:rsidRDefault="004C7C05">
      <w:pPr>
        <w:spacing w:after="0" w:line="240" w:lineRule="auto"/>
        <w:jc w:val="center"/>
        <w:rPr>
          <w:rFonts w:ascii="Times New Roman" w:eastAsia="Times New Roman" w:hAnsi="Times New Roman" w:cs="Times New Roman"/>
          <w:b/>
          <w:sz w:val="32"/>
          <w:szCs w:val="32"/>
          <w:lang w:eastAsia="kk-KZ"/>
        </w:rPr>
      </w:pPr>
    </w:p>
    <w:p w:rsidR="004C7C05" w:rsidRPr="006876B6" w:rsidRDefault="004C7C05">
      <w:pPr>
        <w:spacing w:after="0" w:line="240" w:lineRule="auto"/>
        <w:jc w:val="center"/>
        <w:rPr>
          <w:rFonts w:ascii="Times New Roman" w:eastAsia="Times New Roman" w:hAnsi="Times New Roman" w:cs="Times New Roman"/>
          <w:b/>
          <w:sz w:val="30"/>
          <w:szCs w:val="30"/>
          <w:lang w:eastAsia="kk-KZ"/>
        </w:rPr>
      </w:pPr>
    </w:p>
    <w:p w:rsidR="004C7C05" w:rsidRPr="006876B6" w:rsidRDefault="004C7C05">
      <w:pPr>
        <w:spacing w:after="0" w:line="36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Общие положения</w:t>
      </w:r>
    </w:p>
    <w:p w:rsidR="004C7C05" w:rsidRPr="006876B6" w:rsidRDefault="004C7C05">
      <w:pPr>
        <w:spacing w:after="0" w:line="360" w:lineRule="auto"/>
        <w:contextualSpacing/>
        <w:jc w:val="center"/>
        <w:rPr>
          <w:rFonts w:ascii="Times New Roman" w:eastAsia="Calibri" w:hAnsi="Times New Roman" w:cs="Times New Roman"/>
          <w:sz w:val="30"/>
          <w:szCs w:val="30"/>
        </w:rPr>
      </w:pPr>
    </w:p>
    <w:p w:rsidR="004C7C05" w:rsidRPr="006876B6" w:rsidRDefault="004C7C05">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Настоящий Протокол разработан в соответствии с </w:t>
      </w:r>
      <w:r w:rsidR="008D2880"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разделом </w:t>
      </w:r>
      <w:r w:rsidRPr="006876B6">
        <w:rPr>
          <w:rFonts w:ascii="Times New Roman" w:eastAsia="Calibri" w:hAnsi="Times New Roman" w:cs="Times New Roman"/>
          <w:sz w:val="30"/>
          <w:szCs w:val="30"/>
          <w:lang w:val="en-US"/>
        </w:rPr>
        <w:t>XVIII</w:t>
      </w:r>
      <w:r w:rsidRPr="006876B6">
        <w:rPr>
          <w:rFonts w:ascii="Times New Roman" w:eastAsia="Calibri" w:hAnsi="Times New Roman" w:cs="Times New Roman"/>
          <w:sz w:val="30"/>
          <w:szCs w:val="30"/>
        </w:rPr>
        <w:t xml:space="preserve"> Договора о Евразийском экономическом союзе (далее – Договор) и определяет особенности </w:t>
      </w:r>
      <w:r w:rsidR="00F233EA" w:rsidRPr="006876B6">
        <w:rPr>
          <w:rFonts w:ascii="Times New Roman" w:eastAsia="Calibri" w:hAnsi="Times New Roman" w:cs="Times New Roman"/>
          <w:sz w:val="30"/>
          <w:szCs w:val="30"/>
        </w:rPr>
        <w:t xml:space="preserve">его </w:t>
      </w:r>
      <w:r w:rsidRPr="006876B6">
        <w:rPr>
          <w:rFonts w:ascii="Times New Roman" w:eastAsia="Calibri" w:hAnsi="Times New Roman" w:cs="Times New Roman"/>
          <w:sz w:val="30"/>
          <w:szCs w:val="30"/>
        </w:rPr>
        <w:t xml:space="preserve">применения, штрафные санкции </w:t>
      </w:r>
      <w:r w:rsidRPr="006876B6">
        <w:rPr>
          <w:rFonts w:ascii="Times New Roman" w:eastAsia="Calibri" w:hAnsi="Times New Roman" w:cs="Times New Roman"/>
          <w:sz w:val="30"/>
          <w:szCs w:val="30"/>
        </w:rPr>
        <w:br/>
        <w:t xml:space="preserve">за нарушение общих правил конкуренции на трансграничных рынках </w:t>
      </w:r>
      <w:r w:rsidRPr="006876B6">
        <w:rPr>
          <w:rFonts w:ascii="Times New Roman" w:eastAsia="Calibri" w:hAnsi="Times New Roman" w:cs="Times New Roman"/>
          <w:sz w:val="30"/>
          <w:szCs w:val="30"/>
          <w:lang w:bidi="en-US"/>
        </w:rPr>
        <w:t>на территориях двух и более государств-членов (далее – трансграничный рынок)</w:t>
      </w:r>
      <w:r w:rsidRPr="006876B6">
        <w:rPr>
          <w:rFonts w:ascii="Times New Roman" w:eastAsia="Calibri" w:hAnsi="Times New Roman" w:cs="Times New Roman"/>
          <w:sz w:val="30"/>
          <w:szCs w:val="30"/>
        </w:rPr>
        <w:t>, порядок осуществления Комиссией контроля за соблюдением общих правил конкуренции на трансграничных рынках</w:t>
      </w:r>
      <w:r w:rsidRPr="006876B6">
        <w:rPr>
          <w:rFonts w:ascii="Times New Roman" w:eastAsia="Calibri" w:hAnsi="Times New Roman" w:cs="Times New Roman"/>
          <w:sz w:val="30"/>
          <w:szCs w:val="30"/>
          <w:lang w:bidi="en-US"/>
        </w:rPr>
        <w:t xml:space="preserve"> (включая</w:t>
      </w:r>
      <w:r w:rsidRPr="006876B6">
        <w:rPr>
          <w:rFonts w:ascii="Times New Roman" w:eastAsia="Calibri" w:hAnsi="Times New Roman" w:cs="Times New Roman"/>
          <w:sz w:val="30"/>
          <w:szCs w:val="30"/>
        </w:rPr>
        <w:t xml:space="preserve"> взаимодействие с уполномоченными органами государств-членов), взаимодействия уполномоченных органов государств-членов</w:t>
      </w:r>
      <w:r w:rsidR="00B272C1" w:rsidRPr="006876B6">
        <w:rPr>
          <w:rFonts w:ascii="Times New Roman" w:eastAsia="Calibri" w:hAnsi="Times New Roman" w:cs="Times New Roman"/>
          <w:sz w:val="30"/>
          <w:szCs w:val="30"/>
        </w:rPr>
        <w:t xml:space="preserve"> между собой </w:t>
      </w:r>
      <w:r w:rsidRPr="006876B6">
        <w:rPr>
          <w:rFonts w:ascii="Times New Roman" w:eastAsia="Calibri" w:hAnsi="Times New Roman" w:cs="Times New Roman"/>
          <w:sz w:val="30"/>
          <w:szCs w:val="30"/>
        </w:rPr>
        <w:t xml:space="preserve">при осуществлении контроля за соблюдением конкурентного (антимонопольного) законодательства, а также </w:t>
      </w:r>
      <w:r w:rsidRPr="006876B6">
        <w:rPr>
          <w:rFonts w:ascii="Times New Roman" w:eastAsia="Times New Roman" w:hAnsi="Times New Roman" w:cs="Times New Roman"/>
          <w:sz w:val="30"/>
          <w:szCs w:val="30"/>
          <w:lang w:bidi="en-US"/>
        </w:rPr>
        <w:t>введения государственного ценового регулирования и оспаривания решений государств-членов о его введении.</w:t>
      </w:r>
    </w:p>
    <w:p w:rsidR="004C7C05" w:rsidRPr="006876B6" w:rsidRDefault="004C7C05">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bidi="en-US"/>
        </w:rPr>
        <w:t>2. Понятия, используемые в настоящем Протоколе</w:t>
      </w:r>
      <w:r w:rsidRPr="006876B6">
        <w:rPr>
          <w:rFonts w:ascii="Times New Roman" w:eastAsia="Times New Roman" w:hAnsi="Times New Roman" w:cs="Times New Roman"/>
          <w:sz w:val="40"/>
          <w:szCs w:val="40"/>
          <w:lang w:bidi="en-US"/>
        </w:rPr>
        <w:t>,</w:t>
      </w:r>
      <w:r w:rsidRPr="006876B6">
        <w:rPr>
          <w:rFonts w:ascii="Times New Roman" w:eastAsia="Times New Roman" w:hAnsi="Times New Roman" w:cs="Times New Roman"/>
          <w:sz w:val="30"/>
          <w:szCs w:val="30"/>
          <w:lang w:bidi="en-US"/>
        </w:rPr>
        <w:t xml:space="preserve"> а также для целей раздела </w:t>
      </w:r>
      <w:r w:rsidRPr="006876B6">
        <w:rPr>
          <w:rFonts w:ascii="Times New Roman" w:eastAsia="Times New Roman" w:hAnsi="Times New Roman" w:cs="Times New Roman"/>
          <w:sz w:val="30"/>
          <w:szCs w:val="30"/>
          <w:lang w:val="en-US" w:bidi="en-US"/>
        </w:rPr>
        <w:t>XVIII</w:t>
      </w:r>
      <w:r w:rsidRPr="006876B6">
        <w:rPr>
          <w:rFonts w:ascii="Times New Roman" w:eastAsia="Times New Roman" w:hAnsi="Times New Roman" w:cs="Times New Roman"/>
          <w:sz w:val="30"/>
          <w:szCs w:val="30"/>
          <w:lang w:bidi="en-US"/>
        </w:rPr>
        <w:t xml:space="preserve"> Договора, означают следующее:</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1) «вертикальное» соглашение» – соглашение между хозяйствующими субъектами (субъектами рынка), один из которых приобретает товар или является его потенциальным приобретателем, </w:t>
      </w:r>
      <w:r w:rsidR="00F233EA" w:rsidRPr="006876B6">
        <w:rPr>
          <w:rFonts w:ascii="Times New Roman" w:eastAsia="Times New Roman" w:hAnsi="Times New Roman" w:cs="Times New Roman"/>
          <w:sz w:val="30"/>
          <w:szCs w:val="30"/>
          <w:lang w:eastAsia="kk-KZ"/>
        </w:rPr>
        <w:br/>
      </w:r>
      <w:r w:rsidRPr="006876B6">
        <w:rPr>
          <w:rFonts w:ascii="Times New Roman" w:eastAsia="Times New Roman" w:hAnsi="Times New Roman" w:cs="Times New Roman"/>
          <w:sz w:val="30"/>
          <w:szCs w:val="30"/>
          <w:lang w:eastAsia="kk-KZ"/>
        </w:rPr>
        <w:lastRenderedPageBreak/>
        <w:t>а другой предоставляет товар или является его потенциальным продавцом;</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5) «группа лиц» – совокупность физических лиц и (или) юридических лиц, соответствующих одному или нескольким из следующих признаков:</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lastRenderedPageBreak/>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хозяйствующий субъект (субъект рынка) и физическое лицо или юридическое лицо, если такое физическое лицо или такое юридическое лицо </w:t>
      </w:r>
      <w:r w:rsidR="00F233EA" w:rsidRPr="006876B6">
        <w:rPr>
          <w:rFonts w:ascii="Times New Roman" w:eastAsia="Times New Roman" w:hAnsi="Times New Roman" w:cs="Times New Roman"/>
          <w:sz w:val="30"/>
          <w:szCs w:val="30"/>
          <w:lang w:eastAsia="kk-KZ"/>
        </w:rPr>
        <w:t xml:space="preserve">осуществляют </w:t>
      </w:r>
      <w:r w:rsidRPr="006876B6">
        <w:rPr>
          <w:rFonts w:ascii="Times New Roman" w:eastAsia="Times New Roman" w:hAnsi="Times New Roman" w:cs="Times New Roman"/>
          <w:sz w:val="30"/>
          <w:szCs w:val="30"/>
          <w:lang w:eastAsia="kk-KZ"/>
        </w:rPr>
        <w:t>функции единоличного исполнительного органа этого хозяйствующего субъекта (субъекта рынка);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физическое лицо, его супруг, родители (в том числе усыновители), дети (в том числе усыновленные), братья и сестры;</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lastRenderedPageBreak/>
        <w:t xml:space="preserve">лица, каждое из которых по какому-либо из указанных в </w:t>
      </w:r>
      <w:hyperlink r:id="rId43" w:history="1">
        <w:r w:rsidRPr="006876B6">
          <w:rPr>
            <w:rFonts w:ascii="Times New Roman" w:eastAsia="Times New Roman" w:hAnsi="Times New Roman" w:cs="Times New Roman"/>
            <w:sz w:val="30"/>
            <w:szCs w:val="30"/>
            <w:lang w:eastAsia="kk-KZ"/>
          </w:rPr>
          <w:t>абзацах втором</w:t>
        </w:r>
      </w:hyperlink>
      <w:r w:rsidRPr="006876B6">
        <w:rPr>
          <w:rFonts w:ascii="Times New Roman" w:eastAsia="Times New Roman" w:hAnsi="Times New Roman" w:cs="Times New Roman"/>
          <w:sz w:val="30"/>
          <w:szCs w:val="30"/>
          <w:lang w:eastAsia="kk-KZ"/>
        </w:rPr>
        <w:t xml:space="preserve"> – </w:t>
      </w:r>
      <w:hyperlink r:id="rId44" w:history="1">
        <w:r w:rsidRPr="006876B6">
          <w:rPr>
            <w:rFonts w:ascii="Times New Roman" w:eastAsia="Times New Roman" w:hAnsi="Times New Roman" w:cs="Times New Roman"/>
            <w:sz w:val="30"/>
            <w:szCs w:val="30"/>
            <w:lang w:eastAsia="kk-KZ"/>
          </w:rPr>
          <w:t>шестом</w:t>
        </w:r>
      </w:hyperlink>
      <w:r w:rsidRPr="006876B6">
        <w:rPr>
          <w:rFonts w:ascii="Times New Roman" w:eastAsia="Times New Roman" w:hAnsi="Times New Roman" w:cs="Times New Roman"/>
          <w:sz w:val="30"/>
          <w:szCs w:val="30"/>
          <w:lang w:eastAsia="kk-KZ"/>
        </w:rP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r:id="rId45" w:history="1">
        <w:r w:rsidRPr="006876B6">
          <w:rPr>
            <w:rFonts w:ascii="Times New Roman" w:eastAsia="Times New Roman" w:hAnsi="Times New Roman" w:cs="Times New Roman"/>
            <w:sz w:val="30"/>
            <w:szCs w:val="30"/>
            <w:lang w:eastAsia="kk-KZ"/>
          </w:rPr>
          <w:t>абзацах втором</w:t>
        </w:r>
      </w:hyperlink>
      <w:r w:rsidRPr="006876B6">
        <w:rPr>
          <w:rFonts w:ascii="Times New Roman" w:eastAsia="Times New Roman" w:hAnsi="Times New Roman" w:cs="Times New Roman"/>
          <w:sz w:val="30"/>
          <w:szCs w:val="30"/>
          <w:lang w:eastAsia="kk-KZ"/>
        </w:rPr>
        <w:t xml:space="preserve"> – </w:t>
      </w:r>
      <w:hyperlink r:id="rId46" w:history="1">
        <w:r w:rsidRPr="006876B6">
          <w:rPr>
            <w:rFonts w:ascii="Times New Roman" w:eastAsia="Times New Roman" w:hAnsi="Times New Roman" w:cs="Times New Roman"/>
            <w:sz w:val="30"/>
            <w:szCs w:val="30"/>
            <w:lang w:eastAsia="kk-KZ"/>
          </w:rPr>
          <w:t>шестом</w:t>
        </w:r>
      </w:hyperlink>
      <w:r w:rsidRPr="006876B6">
        <w:rPr>
          <w:rFonts w:ascii="Times New Roman" w:eastAsia="Times New Roman" w:hAnsi="Times New Roman" w:cs="Times New Roman"/>
          <w:sz w:val="30"/>
          <w:szCs w:val="30"/>
          <w:lang w:eastAsia="kk-KZ"/>
        </w:rPr>
        <w:t xml:space="preserve"> настоящего пункта оснований;</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r:id="rId47" w:history="1">
        <w:r w:rsidRPr="006876B6">
          <w:rPr>
            <w:rFonts w:ascii="Times New Roman" w:eastAsia="Times New Roman" w:hAnsi="Times New Roman" w:cs="Times New Roman"/>
            <w:sz w:val="30"/>
            <w:szCs w:val="30"/>
            <w:lang w:eastAsia="kk-KZ"/>
          </w:rPr>
          <w:t>абзацах втором</w:t>
        </w:r>
      </w:hyperlink>
      <w:r w:rsidRPr="006876B6">
        <w:rPr>
          <w:rFonts w:ascii="Times New Roman" w:eastAsia="Times New Roman" w:hAnsi="Times New Roman" w:cs="Times New Roman"/>
          <w:sz w:val="30"/>
          <w:szCs w:val="30"/>
          <w:lang w:eastAsia="kk-KZ"/>
        </w:rPr>
        <w:t xml:space="preserve"> – </w:t>
      </w:r>
      <w:hyperlink r:id="rId48" w:history="1">
        <w:r w:rsidRPr="006876B6">
          <w:rPr>
            <w:rFonts w:ascii="Times New Roman" w:eastAsia="Times New Roman" w:hAnsi="Times New Roman" w:cs="Times New Roman"/>
            <w:sz w:val="30"/>
            <w:szCs w:val="30"/>
            <w:lang w:eastAsia="kk-KZ"/>
          </w:rPr>
          <w:t>седьмом</w:t>
        </w:r>
      </w:hyperlink>
      <w:r w:rsidRPr="006876B6">
        <w:rPr>
          <w:rFonts w:ascii="Times New Roman" w:eastAsia="Times New Roman" w:hAnsi="Times New Roman" w:cs="Times New Roman"/>
          <w:sz w:val="30"/>
          <w:szCs w:val="30"/>
          <w:lang w:eastAsia="kk-KZ"/>
        </w:rP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w:t>
      </w:r>
      <w:r w:rsidR="00F1713F" w:rsidRPr="006876B6">
        <w:rPr>
          <w:rFonts w:ascii="Times New Roman" w:eastAsia="Times New Roman" w:hAnsi="Times New Roman" w:cs="Times New Roman"/>
          <w:sz w:val="30"/>
          <w:szCs w:val="30"/>
          <w:lang w:eastAsia="kk-KZ"/>
        </w:rPr>
        <w:br/>
      </w:r>
      <w:r w:rsidRPr="006876B6">
        <w:rPr>
          <w:rFonts w:ascii="Times New Roman" w:eastAsia="Times New Roman" w:hAnsi="Times New Roman" w:cs="Times New Roman"/>
          <w:sz w:val="30"/>
          <w:szCs w:val="30"/>
          <w:lang w:eastAsia="kk-KZ"/>
        </w:rPr>
        <w:t>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Группа лиц рассматривается как единый хозяйствующий субъект (субъект рынка), и положения раздела </w:t>
      </w:r>
      <w:r w:rsidRPr="006876B6">
        <w:rPr>
          <w:rFonts w:ascii="Times New Roman" w:eastAsia="Times New Roman" w:hAnsi="Times New Roman" w:cs="Times New Roman"/>
          <w:sz w:val="30"/>
          <w:szCs w:val="30"/>
          <w:lang w:val="en-US" w:eastAsia="kk-KZ"/>
        </w:rPr>
        <w:t>XVIII</w:t>
      </w:r>
      <w:r w:rsidRPr="006876B6">
        <w:rPr>
          <w:rFonts w:ascii="Times New Roman" w:eastAsia="Times New Roman" w:hAnsi="Times New Roman" w:cs="Times New Roman"/>
          <w:sz w:val="30"/>
          <w:szCs w:val="30"/>
          <w:lang w:eastAsia="kk-KZ"/>
        </w:rP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В законодательстве государств-членов в целях реализации конкурентной (антимонопольной) политики на территориях </w:t>
      </w:r>
      <w:r w:rsidR="00F233EA" w:rsidRPr="006876B6">
        <w:rPr>
          <w:rFonts w:ascii="Times New Roman" w:eastAsia="Times New Roman" w:hAnsi="Times New Roman" w:cs="Times New Roman"/>
          <w:sz w:val="30"/>
          <w:szCs w:val="30"/>
          <w:lang w:eastAsia="kk-KZ"/>
        </w:rPr>
        <w:br/>
      </w:r>
      <w:r w:rsidRPr="006876B6">
        <w:rPr>
          <w:rFonts w:ascii="Times New Roman" w:eastAsia="Times New Roman" w:hAnsi="Times New Roman" w:cs="Times New Roman"/>
          <w:sz w:val="30"/>
          <w:szCs w:val="30"/>
          <w:lang w:eastAsia="kk-KZ"/>
        </w:rPr>
        <w:t xml:space="preserve">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w:t>
      </w:r>
      <w:r w:rsidRPr="006876B6">
        <w:rPr>
          <w:rFonts w:ascii="Times New Roman" w:eastAsia="Times New Roman" w:hAnsi="Times New Roman" w:cs="Times New Roman"/>
          <w:sz w:val="30"/>
          <w:szCs w:val="30"/>
          <w:lang w:eastAsia="kk-KZ"/>
        </w:rPr>
        <w:lastRenderedPageBreak/>
        <w:t>капитале другого лица, при которых такое распоряжение (участие) признается группой лиц;</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w:t>
      </w:r>
      <w:r w:rsidRPr="006876B6">
        <w:rPr>
          <w:rFonts w:ascii="Times New Roman" w:eastAsia="Calibri" w:hAnsi="Times New Roman" w:cs="Times New Roman"/>
          <w:sz w:val="30"/>
          <w:szCs w:val="30"/>
          <w:lang w:val="kk-KZ"/>
        </w:rPr>
        <w:t>предусмотренных Договором и</w:t>
      </w:r>
      <w:r w:rsidRPr="006876B6">
        <w:rPr>
          <w:rFonts w:ascii="Times New Roman" w:eastAsia="Calibri" w:hAnsi="Times New Roman" w:cs="Times New Roman"/>
          <w:sz w:val="30"/>
          <w:szCs w:val="30"/>
        </w:rPr>
        <w:t xml:space="preserve"> (или)</w:t>
      </w:r>
      <w:r w:rsidRPr="006876B6">
        <w:rPr>
          <w:rFonts w:ascii="Times New Roman" w:eastAsia="Calibri" w:hAnsi="Times New Roman" w:cs="Times New Roman"/>
          <w:sz w:val="30"/>
          <w:szCs w:val="30"/>
          <w:lang w:val="kk-KZ"/>
        </w:rPr>
        <w:t xml:space="preserve"> другими международными договорами государств-членов</w:t>
      </w:r>
      <w:r w:rsidRPr="006876B6">
        <w:rPr>
          <w:rFonts w:ascii="Times New Roman" w:eastAsia="Times New Roman" w:hAnsi="Times New Roman" w:cs="Times New Roman"/>
          <w:sz w:val="30"/>
          <w:szCs w:val="30"/>
          <w:lang w:eastAsia="kk-KZ"/>
        </w:rPr>
        <w:t>;</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w:t>
      </w:r>
      <w:r w:rsidRPr="006876B6">
        <w:rPr>
          <w:rFonts w:ascii="Times New Roman" w:eastAsia="Times New Roman" w:hAnsi="Times New Roman" w:cs="Times New Roman"/>
          <w:sz w:val="30"/>
          <w:szCs w:val="30"/>
          <w:lang w:eastAsia="kk-KZ"/>
        </w:rPr>
        <w:lastRenderedPageBreak/>
        <w:t>одностороннем порядке воздействовать на общие условия обращения товаров на соответствующем товарном рынке;</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9) «конфиденциальная информация» – все виды информации</w:t>
      </w:r>
      <w:r w:rsidR="00D33999" w:rsidRPr="006876B6">
        <w:rPr>
          <w:rFonts w:ascii="Times New Roman" w:eastAsia="Times New Roman" w:hAnsi="Times New Roman" w:cs="Times New Roman"/>
          <w:sz w:val="30"/>
          <w:szCs w:val="30"/>
          <w:lang w:eastAsia="kk-KZ"/>
        </w:rPr>
        <w:t>,</w:t>
      </w:r>
      <w:r w:rsidRPr="006876B6">
        <w:rPr>
          <w:rFonts w:ascii="Times New Roman" w:eastAsia="Times New Roman" w:hAnsi="Times New Roman" w:cs="Times New Roman"/>
          <w:sz w:val="30"/>
          <w:szCs w:val="30"/>
          <w:lang w:eastAsia="kk-KZ"/>
        </w:rPr>
        <w:t xml:space="preserve">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w:t>
      </w:r>
      <w:r w:rsidRPr="006876B6">
        <w:rPr>
          <w:rFonts w:ascii="Times New Roman" w:eastAsia="Times New Roman" w:hAnsi="Times New Roman" w:cs="Times New Roman"/>
          <w:sz w:val="30"/>
          <w:szCs w:val="30"/>
          <w:lang w:eastAsia="kk-KZ"/>
        </w:rPr>
        <w:lastRenderedPageBreak/>
        <w:t>рынок), при наличии такого рынка на территории Союза</w:t>
      </w:r>
      <w:r w:rsidRPr="006876B6">
        <w:rPr>
          <w:rFonts w:ascii="Times New Roman" w:eastAsia="Times New Roman" w:hAnsi="Times New Roman" w:cs="Times New Roman"/>
          <w:b/>
          <w:sz w:val="30"/>
          <w:szCs w:val="30"/>
          <w:lang w:eastAsia="kk-KZ"/>
        </w:rPr>
        <w:t xml:space="preserve"> </w:t>
      </w:r>
      <w:r w:rsidRPr="006876B6">
        <w:rPr>
          <w:rFonts w:ascii="Times New Roman" w:eastAsia="Times New Roman" w:hAnsi="Times New Roman" w:cs="Times New Roman"/>
          <w:sz w:val="30"/>
          <w:szCs w:val="30"/>
          <w:lang w:eastAsia="kk-KZ"/>
        </w:rPr>
        <w:t>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w:t>
      </w:r>
      <w:r w:rsidR="00E85989" w:rsidRPr="006876B6">
        <w:rPr>
          <w:rFonts w:ascii="Times New Roman" w:eastAsia="Times New Roman" w:hAnsi="Times New Roman" w:cs="Times New Roman"/>
          <w:sz w:val="30"/>
          <w:szCs w:val="30"/>
          <w:lang w:eastAsia="kk-KZ"/>
        </w:rPr>
        <w:t>и</w:t>
      </w:r>
      <w:r w:rsidRPr="006876B6">
        <w:rPr>
          <w:rFonts w:ascii="Times New Roman" w:eastAsia="Times New Roman" w:hAnsi="Times New Roman" w:cs="Times New Roman"/>
          <w:sz w:val="30"/>
          <w:szCs w:val="30"/>
          <w:lang w:eastAsia="kk-KZ"/>
        </w:rPr>
        <w:t xml:space="preserve">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w:t>
      </w:r>
      <w:r w:rsidR="00D33999" w:rsidRPr="006876B6">
        <w:rPr>
          <w:rFonts w:ascii="Times New Roman" w:eastAsia="Times New Roman" w:hAnsi="Times New Roman" w:cs="Times New Roman"/>
          <w:sz w:val="30"/>
          <w:szCs w:val="30"/>
          <w:lang w:eastAsia="kk-KZ"/>
        </w:rPr>
        <w:t xml:space="preserve"> (групп лиц)</w:t>
      </w:r>
      <w:r w:rsidRPr="006876B6">
        <w:rPr>
          <w:rFonts w:ascii="Times New Roman" w:eastAsia="Times New Roman" w:hAnsi="Times New Roman" w:cs="Times New Roman"/>
          <w:sz w:val="30"/>
          <w:szCs w:val="30"/>
          <w:lang w:eastAsia="kk-KZ"/>
        </w:rPr>
        <w:t>,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w:t>
      </w:r>
      <w:r w:rsidR="00D33999" w:rsidRPr="006876B6">
        <w:rPr>
          <w:rFonts w:ascii="Times New Roman" w:eastAsia="Times New Roman" w:hAnsi="Times New Roman" w:cs="Times New Roman"/>
          <w:sz w:val="30"/>
          <w:szCs w:val="30"/>
          <w:lang w:eastAsia="kk-KZ"/>
        </w:rPr>
        <w:t xml:space="preserve">) – </w:t>
      </w:r>
      <w:r w:rsidRPr="006876B6">
        <w:rPr>
          <w:rFonts w:ascii="Times New Roman" w:eastAsia="Times New Roman" w:hAnsi="Times New Roman" w:cs="Times New Roman"/>
          <w:sz w:val="30"/>
          <w:szCs w:val="30"/>
          <w:lang w:eastAsia="kk-KZ"/>
        </w:rPr>
        <w:t>конкурентам либо нанесли или могут нанести вред их деловой репутации;</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w:t>
      </w:r>
      <w:r w:rsidRPr="006876B6">
        <w:rPr>
          <w:rFonts w:ascii="Times New Roman" w:eastAsia="Times New Roman" w:hAnsi="Times New Roman" w:cs="Times New Roman"/>
          <w:sz w:val="30"/>
          <w:szCs w:val="30"/>
          <w:lang w:eastAsia="kk-KZ"/>
        </w:rPr>
        <w:lastRenderedPageBreak/>
        <w:t>(субъектов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осуществление функций </w:t>
      </w:r>
      <w:r w:rsidR="00E85989" w:rsidRPr="006876B6">
        <w:rPr>
          <w:rFonts w:ascii="Times New Roman" w:eastAsia="Times New Roman" w:hAnsi="Times New Roman" w:cs="Times New Roman"/>
          <w:sz w:val="30"/>
          <w:szCs w:val="30"/>
          <w:lang w:eastAsia="kk-KZ"/>
        </w:rPr>
        <w:t xml:space="preserve">его </w:t>
      </w:r>
      <w:r w:rsidRPr="006876B6">
        <w:rPr>
          <w:rFonts w:ascii="Times New Roman" w:eastAsia="Times New Roman" w:hAnsi="Times New Roman" w:cs="Times New Roman"/>
          <w:sz w:val="30"/>
          <w:szCs w:val="30"/>
          <w:lang w:eastAsia="kk-KZ"/>
        </w:rPr>
        <w:t>исполнительного органа;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получение права определять условия ведения предпринимательской деятельности</w:t>
      </w:r>
      <w:r w:rsidR="00E85989" w:rsidRPr="006876B6">
        <w:rPr>
          <w:rFonts w:ascii="Times New Roman" w:eastAsia="Times New Roman" w:hAnsi="Times New Roman" w:cs="Times New Roman"/>
          <w:sz w:val="30"/>
          <w:szCs w:val="30"/>
          <w:lang w:eastAsia="kk-KZ"/>
        </w:rPr>
        <w:t xml:space="preserve"> юридического лица</w:t>
      </w:r>
      <w:r w:rsidRPr="006876B6">
        <w:rPr>
          <w:rFonts w:ascii="Times New Roman" w:eastAsia="Times New Roman" w:hAnsi="Times New Roman" w:cs="Times New Roman"/>
          <w:sz w:val="30"/>
          <w:szCs w:val="30"/>
          <w:lang w:eastAsia="kk-KZ"/>
        </w:rPr>
        <w:t>;</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17) «соглашение» – договоренность в письменной форме, содержащаяся в документе или нескольких документах, а также договоренность в устной форме;</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21) «экономическая концентрация» – сделки, иные действия, осуществление которых оказывает или может оказать влияние на состояние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Times New Roman" w:hAnsi="Times New Roman" w:cs="Times New Roman"/>
          <w:sz w:val="30"/>
          <w:szCs w:val="30"/>
          <w:lang w:eastAsia="kk-KZ"/>
        </w:rPr>
        <w:t>3. </w:t>
      </w:r>
      <w:r w:rsidRPr="006876B6">
        <w:rPr>
          <w:rFonts w:ascii="Times New Roman" w:eastAsia="Calibri" w:hAnsi="Times New Roman" w:cs="Times New Roman"/>
          <w:sz w:val="30"/>
          <w:szCs w:val="30"/>
          <w:lang w:eastAsia="kk-KZ"/>
        </w:rPr>
        <w:t xml:space="preserve">Доминирующее положение хозяйствующего субъекта (субъекта рынка) устанавливается исходя из </w:t>
      </w:r>
      <w:r w:rsidR="00E85989" w:rsidRPr="006876B6">
        <w:rPr>
          <w:rFonts w:ascii="Times New Roman" w:eastAsia="Calibri" w:hAnsi="Times New Roman" w:cs="Times New Roman"/>
          <w:sz w:val="30"/>
          <w:szCs w:val="30"/>
          <w:lang w:eastAsia="kk-KZ"/>
        </w:rPr>
        <w:t>анализа следующих обстоятельств</w:t>
      </w:r>
      <w:r w:rsidRPr="006876B6">
        <w:rPr>
          <w:rFonts w:ascii="Times New Roman" w:eastAsia="Calibri" w:hAnsi="Times New Roman" w:cs="Times New Roman"/>
          <w:sz w:val="30"/>
          <w:szCs w:val="30"/>
          <w:lang w:eastAsia="kk-KZ"/>
        </w:rPr>
        <w:t>:</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1) доля хозяйствующего субъекта (субъекта рынка) и ее соотношение с долями конкурентов и покупателей;</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3) наличие экономических, технологических, административных или иных ограничений для доступа на товарный рынок;</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p>
    <w:p w:rsidR="004C7C05" w:rsidRPr="006876B6" w:rsidRDefault="004C7C05">
      <w:pPr>
        <w:spacing w:after="0" w:line="36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II. Допустимость соглашений и изъятия</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trike/>
          <w:sz w:val="30"/>
          <w:szCs w:val="30"/>
        </w:rPr>
      </w:pPr>
    </w:p>
    <w:p w:rsidR="004C7C05" w:rsidRPr="006876B6" w:rsidRDefault="004C7C05">
      <w:pPr>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5. Соглашения, предусмотренные пунктами 4 и 5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пункте 3 статьи </w:t>
      </w:r>
      <w:r w:rsidR="00D33999" w:rsidRPr="006876B6">
        <w:rPr>
          <w:rFonts w:ascii="Times New Roman" w:eastAsia="Calibri" w:hAnsi="Times New Roman" w:cs="Times New Roman"/>
          <w:sz w:val="30"/>
          <w:szCs w:val="30"/>
          <w:lang w:eastAsia="kk-KZ"/>
        </w:rPr>
        <w:t xml:space="preserve">76 </w:t>
      </w:r>
      <w:r w:rsidRPr="006876B6">
        <w:rPr>
          <w:rFonts w:ascii="Times New Roman" w:eastAsia="Calibri" w:hAnsi="Times New Roman" w:cs="Times New Roman"/>
          <w:sz w:val="30"/>
          <w:szCs w:val="30"/>
          <w:lang w:eastAsia="kk-KZ"/>
        </w:rPr>
        <w:t>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w:t>
      </w:r>
      <w:r w:rsidRPr="006876B6">
        <w:rPr>
          <w:rFonts w:ascii="Times New Roman" w:eastAsia="Calibri" w:hAnsi="Times New Roman" w:cs="Times New Roman"/>
          <w:sz w:val="30"/>
          <w:szCs w:val="30"/>
        </w:rPr>
        <w:br/>
        <w:t>государств-членов на мировом товарном рынке;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Допускаются «вертикальные» соглашения, если: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1) такие соглашения являются договорами коммерческой концессии;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7. Положения </w:t>
      </w:r>
      <w:r w:rsidR="00D33999" w:rsidRPr="006876B6">
        <w:rPr>
          <w:rFonts w:ascii="Times New Roman" w:eastAsia="Calibri" w:hAnsi="Times New Roman" w:cs="Times New Roman"/>
          <w:sz w:val="30"/>
          <w:szCs w:val="30"/>
          <w:lang w:eastAsia="kk-KZ"/>
        </w:rPr>
        <w:t>пунктов 3 – </w:t>
      </w:r>
      <w:r w:rsidRPr="006876B6">
        <w:rPr>
          <w:rFonts w:ascii="Times New Roman" w:eastAsia="Calibri" w:hAnsi="Times New Roman" w:cs="Times New Roman"/>
          <w:sz w:val="30"/>
          <w:szCs w:val="30"/>
          <w:lang w:eastAsia="kk-KZ"/>
        </w:rPr>
        <w:t>6 статьи 76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4C7C05" w:rsidRPr="00BA7E7C" w:rsidRDefault="004C7C05">
      <w:pPr>
        <w:tabs>
          <w:tab w:val="left" w:pos="1134"/>
        </w:tabs>
        <w:autoSpaceDE w:val="0"/>
        <w:autoSpaceDN w:val="0"/>
        <w:adjustRightInd w:val="0"/>
        <w:spacing w:after="0" w:line="360" w:lineRule="auto"/>
        <w:ind w:firstLine="709"/>
        <w:rPr>
          <w:rFonts w:ascii="Times New Roman" w:eastAsia="Times New Roman" w:hAnsi="Times New Roman" w:cs="Times New Roman"/>
          <w:sz w:val="30"/>
          <w:szCs w:val="30"/>
          <w:lang w:eastAsia="ru-RU" w:bidi="en-US"/>
        </w:rPr>
      </w:pPr>
    </w:p>
    <w:p w:rsidR="00794EE3" w:rsidRDefault="00794EE3">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4C7C05" w:rsidRPr="006876B6" w:rsidRDefault="004C7C05">
      <w:pPr>
        <w:spacing w:after="0" w:line="36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III. Контроль за соблюдением общих правил конкуренции</w:t>
      </w:r>
    </w:p>
    <w:p w:rsidR="004C7C05" w:rsidRPr="00BA7E7C" w:rsidRDefault="004C7C05">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30"/>
          <w:szCs w:val="30"/>
          <w:lang w:eastAsia="ru-RU" w:bidi="en-US"/>
        </w:rPr>
      </w:pP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w:t>
      </w:r>
      <w:r w:rsidRPr="006876B6">
        <w:rPr>
          <w:rFonts w:ascii="Times New Roman" w:eastAsia="Times New Roman" w:hAnsi="Times New Roman" w:cs="Times New Roman"/>
          <w:sz w:val="30"/>
          <w:szCs w:val="30"/>
          <w:lang w:bidi="en-US"/>
        </w:rPr>
        <w:t xml:space="preserve">общих </w:t>
      </w:r>
      <w:r w:rsidRPr="006876B6">
        <w:rPr>
          <w:rFonts w:ascii="Times New Roman" w:eastAsia="Calibri" w:hAnsi="Times New Roman" w:cs="Times New Roman"/>
          <w:sz w:val="30"/>
          <w:szCs w:val="30"/>
          <w:lang w:bidi="en-US"/>
        </w:rPr>
        <w:t xml:space="preserve">правил конкуренции, установленных статьей 76 Договора, на территориях государств-членов осуществляется уполномоченными органами государств-членов. </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rPr>
        <w:t>9. </w:t>
      </w:r>
      <w:r w:rsidRPr="006876B6">
        <w:rPr>
          <w:rFonts w:ascii="Times New Roman" w:eastAsia="Calibri" w:hAnsi="Times New Roman" w:cs="Times New Roman"/>
          <w:sz w:val="30"/>
          <w:szCs w:val="30"/>
          <w:lang w:bidi="en-US"/>
        </w:rPr>
        <w:t xml:space="preserve">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w:t>
      </w:r>
      <w:r w:rsidRPr="006876B6">
        <w:rPr>
          <w:rFonts w:ascii="Times New Roman" w:eastAsia="Times New Roman" w:hAnsi="Times New Roman" w:cs="Times New Roman"/>
          <w:sz w:val="30"/>
          <w:szCs w:val="30"/>
          <w:lang w:bidi="en-US"/>
        </w:rPr>
        <w:t xml:space="preserve">общих </w:t>
      </w:r>
      <w:r w:rsidRPr="006876B6">
        <w:rPr>
          <w:rFonts w:ascii="Times New Roman" w:eastAsia="Calibri" w:hAnsi="Times New Roman" w:cs="Times New Roman"/>
          <w:sz w:val="30"/>
          <w:szCs w:val="30"/>
          <w:lang w:bidi="en-US"/>
        </w:rPr>
        <w:t xml:space="preserve">правил конкуренции, установленных статьей 76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 </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Комиссия:</w:t>
      </w: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 </w:t>
      </w:r>
      <w:r w:rsidRPr="006876B6">
        <w:rPr>
          <w:rFonts w:ascii="Times New Roman" w:eastAsia="Times New Roman" w:hAnsi="Times New Roman" w:cs="Times New Roman"/>
          <w:sz w:val="30"/>
          <w:szCs w:val="30"/>
          <w:lang w:val="kk-KZ" w:eastAsia="kk-KZ"/>
        </w:rPr>
        <w:t xml:space="preserve">рассматривает заявления (материалы) о наличии признаков нарушения </w:t>
      </w:r>
      <w:r w:rsidRPr="006876B6">
        <w:rPr>
          <w:rFonts w:ascii="Times New Roman" w:eastAsia="Times New Roman" w:hAnsi="Times New Roman" w:cs="Times New Roman"/>
          <w:sz w:val="30"/>
          <w:szCs w:val="30"/>
          <w:lang w:eastAsia="kk-KZ"/>
        </w:rPr>
        <w:t xml:space="preserve">общих </w:t>
      </w:r>
      <w:r w:rsidRPr="006876B6">
        <w:rPr>
          <w:rFonts w:ascii="Times New Roman" w:eastAsia="Times New Roman" w:hAnsi="Times New Roman" w:cs="Times New Roman"/>
          <w:sz w:val="30"/>
          <w:szCs w:val="30"/>
          <w:lang w:val="kk-KZ" w:eastAsia="kk-KZ"/>
        </w:rPr>
        <w:t xml:space="preserve">правил конкуренции, установленных </w:t>
      </w:r>
      <w:r w:rsidRPr="006876B6">
        <w:rPr>
          <w:rFonts w:ascii="Times New Roman" w:eastAsia="Times New Roman" w:hAnsi="Times New Roman" w:cs="Times New Roman"/>
          <w:sz w:val="30"/>
          <w:szCs w:val="30"/>
          <w:lang w:eastAsia="kk-KZ"/>
        </w:rPr>
        <w:t>статьей 76 Договора</w:t>
      </w:r>
      <w:r w:rsidRPr="006876B6">
        <w:rPr>
          <w:rFonts w:ascii="Times New Roman" w:eastAsia="Times New Roman" w:hAnsi="Times New Roman" w:cs="Times New Roman"/>
          <w:sz w:val="30"/>
          <w:szCs w:val="30"/>
          <w:lang w:val="kk-KZ" w:eastAsia="kk-KZ"/>
        </w:rPr>
        <w:t>, которое оказывает или может оказать негативное влияние на конкуренцию на трансграничных рынках</w:t>
      </w:r>
      <w:r w:rsidRPr="006876B6">
        <w:rPr>
          <w:rFonts w:ascii="Times New Roman" w:eastAsia="Times New Roman" w:hAnsi="Times New Roman" w:cs="Times New Roman"/>
          <w:sz w:val="30"/>
          <w:szCs w:val="30"/>
          <w:lang w:eastAsia="kk-KZ"/>
        </w:rPr>
        <w:t xml:space="preserve">, а также </w:t>
      </w:r>
      <w:r w:rsidRPr="006876B6">
        <w:rPr>
          <w:rFonts w:ascii="Times New Roman" w:eastAsia="Times New Roman" w:hAnsi="Times New Roman" w:cs="Times New Roman"/>
          <w:sz w:val="30"/>
          <w:szCs w:val="30"/>
          <w:lang w:val="kk-KZ" w:eastAsia="kk-KZ"/>
        </w:rPr>
        <w:t>проводит необходимые расследования</w:t>
      </w:r>
      <w:r w:rsidRPr="006876B6">
        <w:rPr>
          <w:rFonts w:ascii="Times New Roman" w:eastAsia="Times New Roman" w:hAnsi="Times New Roman" w:cs="Times New Roman"/>
          <w:sz w:val="30"/>
          <w:szCs w:val="30"/>
          <w:lang w:eastAsia="kk-KZ"/>
        </w:rPr>
        <w:t>;</w:t>
      </w:r>
    </w:p>
    <w:p w:rsidR="004C7C05" w:rsidRPr="006876B6" w:rsidRDefault="004C7C05">
      <w:pPr>
        <w:spacing w:after="0" w:line="360" w:lineRule="auto"/>
        <w:ind w:firstLine="709"/>
        <w:jc w:val="both"/>
        <w:rPr>
          <w:rFonts w:ascii="Times New Roman" w:eastAsia="Times New Roman" w:hAnsi="Times New Roman" w:cs="Times New Roman"/>
          <w:sz w:val="30"/>
          <w:szCs w:val="30"/>
          <w:lang w:val="kk-KZ" w:eastAsia="kk-KZ"/>
        </w:rPr>
      </w:pPr>
      <w:r w:rsidRPr="006876B6">
        <w:rPr>
          <w:rFonts w:ascii="Times New Roman" w:eastAsia="Times New Roman" w:hAnsi="Times New Roman" w:cs="Times New Roman"/>
          <w:sz w:val="30"/>
          <w:szCs w:val="30"/>
          <w:lang w:eastAsia="kk-KZ"/>
        </w:rPr>
        <w:t>2) </w:t>
      </w:r>
      <w:r w:rsidRPr="006876B6">
        <w:rPr>
          <w:rFonts w:ascii="Times New Roman" w:eastAsia="Times New Roman" w:hAnsi="Times New Roman" w:cs="Times New Roman"/>
          <w:sz w:val="30"/>
          <w:szCs w:val="30"/>
          <w:lang w:val="kk-KZ" w:eastAsia="kk-KZ"/>
        </w:rPr>
        <w:t xml:space="preserve">возбуждает и рассматривает дела о нарушении </w:t>
      </w:r>
      <w:r w:rsidRPr="006876B6">
        <w:rPr>
          <w:rFonts w:ascii="Times New Roman" w:eastAsia="Times New Roman" w:hAnsi="Times New Roman" w:cs="Times New Roman"/>
          <w:sz w:val="30"/>
          <w:szCs w:val="30"/>
          <w:lang w:eastAsia="kk-KZ"/>
        </w:rPr>
        <w:t>общих</w:t>
      </w:r>
      <w:r w:rsidRPr="006876B6">
        <w:rPr>
          <w:rFonts w:ascii="Times New Roman" w:eastAsia="Times New Roman" w:hAnsi="Times New Roman" w:cs="Times New Roman"/>
          <w:sz w:val="30"/>
          <w:szCs w:val="30"/>
          <w:lang w:val="kk-KZ" w:eastAsia="kk-KZ"/>
        </w:rPr>
        <w:t xml:space="preserve"> правил конкуренции, установленных </w:t>
      </w:r>
      <w:r w:rsidRPr="006876B6">
        <w:rPr>
          <w:rFonts w:ascii="Times New Roman" w:eastAsia="Times New Roman" w:hAnsi="Times New Roman" w:cs="Times New Roman"/>
          <w:sz w:val="30"/>
          <w:szCs w:val="30"/>
          <w:lang w:eastAsia="kk-KZ"/>
        </w:rPr>
        <w:t>статьей 76 Договора</w:t>
      </w:r>
      <w:r w:rsidRPr="006876B6">
        <w:rPr>
          <w:rFonts w:ascii="Times New Roman" w:eastAsia="Times New Roman" w:hAnsi="Times New Roman" w:cs="Times New Roman"/>
          <w:sz w:val="30"/>
          <w:szCs w:val="30"/>
          <w:lang w:val="kk-KZ" w:eastAsia="kk-KZ"/>
        </w:rPr>
        <w:t>,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3) </w:t>
      </w:r>
      <w:r w:rsidRPr="006876B6">
        <w:rPr>
          <w:rFonts w:ascii="Times New Roman" w:eastAsia="Times New Roman" w:hAnsi="Times New Roman" w:cs="Times New Roman"/>
          <w:sz w:val="30"/>
          <w:szCs w:val="30"/>
          <w:lang w:val="kk-KZ" w:eastAsia="kk-KZ"/>
        </w:rPr>
        <w:t>выносит определения, принимает обязательные для исполнения хозяйствующими субъектами (субъектами рынка)</w:t>
      </w:r>
      <w:r w:rsidR="00F00411" w:rsidRPr="006876B6">
        <w:rPr>
          <w:rFonts w:ascii="Times New Roman" w:eastAsia="Times New Roman" w:hAnsi="Times New Roman" w:cs="Times New Roman"/>
          <w:sz w:val="30"/>
          <w:szCs w:val="30"/>
          <w:lang w:val="kk-KZ" w:eastAsia="kk-KZ"/>
        </w:rPr>
        <w:t xml:space="preserve"> государств-членов</w:t>
      </w:r>
      <w:r w:rsidRPr="006876B6">
        <w:rPr>
          <w:rFonts w:ascii="Times New Roman" w:eastAsia="Times New Roman" w:hAnsi="Times New Roman" w:cs="Times New Roman"/>
          <w:sz w:val="30"/>
          <w:szCs w:val="30"/>
          <w:lang w:val="kk-KZ" w:eastAsia="kk-KZ"/>
        </w:rPr>
        <w:t xml:space="preserve"> решения, в том числе о применении </w:t>
      </w:r>
      <w:r w:rsidRPr="006876B6">
        <w:rPr>
          <w:rFonts w:ascii="Times New Roman" w:eastAsia="Times New Roman" w:hAnsi="Times New Roman" w:cs="Times New Roman"/>
          <w:sz w:val="30"/>
          <w:szCs w:val="30"/>
          <w:lang w:eastAsia="kk-KZ"/>
        </w:rPr>
        <w:t xml:space="preserve">штрафных </w:t>
      </w:r>
      <w:r w:rsidRPr="006876B6">
        <w:rPr>
          <w:rFonts w:ascii="Times New Roman" w:eastAsia="Times New Roman" w:hAnsi="Times New Roman" w:cs="Times New Roman"/>
          <w:sz w:val="30"/>
          <w:szCs w:val="30"/>
          <w:lang w:val="kk-KZ" w:eastAsia="kk-KZ"/>
        </w:rPr>
        <w:t>санкций к хозяйствующим субъектам (субъектам рынка)</w:t>
      </w:r>
      <w:r w:rsidR="00F00411" w:rsidRPr="006876B6">
        <w:rPr>
          <w:rFonts w:ascii="Times New Roman" w:eastAsia="Times New Roman" w:hAnsi="Times New Roman" w:cs="Times New Roman"/>
          <w:sz w:val="30"/>
          <w:szCs w:val="30"/>
          <w:lang w:val="kk-KZ" w:eastAsia="kk-KZ"/>
        </w:rPr>
        <w:t xml:space="preserve"> государств-членов</w:t>
      </w:r>
      <w:r w:rsidRPr="006876B6">
        <w:rPr>
          <w:rFonts w:ascii="Times New Roman" w:eastAsia="Times New Roman" w:hAnsi="Times New Roman" w:cs="Times New Roman"/>
          <w:sz w:val="30"/>
          <w:szCs w:val="30"/>
          <w:lang w:val="kk-KZ" w:eastAsia="kk-KZ"/>
        </w:rPr>
        <w:t>, в случаях, предусмотренных</w:t>
      </w:r>
      <w:r w:rsidRPr="006876B6">
        <w:rPr>
          <w:rFonts w:ascii="Times New Roman" w:eastAsia="Times New Roman" w:hAnsi="Times New Roman" w:cs="Times New Roman"/>
          <w:sz w:val="30"/>
          <w:szCs w:val="30"/>
          <w:lang w:eastAsia="kk-KZ"/>
        </w:rPr>
        <w:t xml:space="preserve"> разделом </w:t>
      </w:r>
      <w:r w:rsidRPr="006876B6">
        <w:rPr>
          <w:rFonts w:ascii="Times New Roman" w:eastAsia="Times New Roman" w:hAnsi="Times New Roman" w:cs="Times New Roman"/>
          <w:sz w:val="30"/>
          <w:szCs w:val="30"/>
          <w:lang w:val="en-US" w:eastAsia="kk-KZ"/>
        </w:rPr>
        <w:t>XVIII</w:t>
      </w:r>
      <w:r w:rsidRPr="006876B6">
        <w:rPr>
          <w:rFonts w:ascii="Times New Roman" w:eastAsia="Times New Roman" w:hAnsi="Times New Roman" w:cs="Times New Roman"/>
          <w:sz w:val="30"/>
          <w:szCs w:val="30"/>
          <w:lang w:eastAsia="kk-KZ"/>
        </w:rPr>
        <w:t xml:space="preserve"> Договора и </w:t>
      </w:r>
      <w:r w:rsidRPr="006876B6">
        <w:rPr>
          <w:rFonts w:ascii="Times New Roman" w:eastAsia="Times New Roman" w:hAnsi="Times New Roman" w:cs="Times New Roman"/>
          <w:sz w:val="30"/>
          <w:szCs w:val="30"/>
          <w:lang w:val="kk-KZ" w:eastAsia="kk-KZ"/>
        </w:rPr>
        <w:t xml:space="preserve">настоящим </w:t>
      </w:r>
      <w:r w:rsidRPr="006876B6">
        <w:rPr>
          <w:rFonts w:ascii="Times New Roman" w:eastAsia="Times New Roman" w:hAnsi="Times New Roman" w:cs="Times New Roman"/>
          <w:sz w:val="30"/>
          <w:szCs w:val="30"/>
          <w:lang w:eastAsia="kk-KZ"/>
        </w:rPr>
        <w:t>П</w:t>
      </w:r>
      <w:r w:rsidRPr="006876B6">
        <w:rPr>
          <w:rFonts w:ascii="Times New Roman" w:eastAsia="Times New Roman" w:hAnsi="Times New Roman" w:cs="Times New Roman"/>
          <w:sz w:val="30"/>
          <w:szCs w:val="30"/>
          <w:lang w:val="kk-KZ" w:eastAsia="kk-KZ"/>
        </w:rPr>
        <w:t>ротоколом</w:t>
      </w:r>
      <w:r w:rsidRPr="006876B6">
        <w:rPr>
          <w:rFonts w:ascii="Times New Roman" w:eastAsia="Times New Roman" w:hAnsi="Times New Roman" w:cs="Times New Roman"/>
          <w:sz w:val="30"/>
          <w:szCs w:val="30"/>
          <w:lang w:eastAsia="kk-KZ"/>
        </w:rPr>
        <w:t xml:space="preserve">, </w:t>
      </w:r>
      <w:r w:rsidRPr="006876B6">
        <w:rPr>
          <w:rFonts w:ascii="Times New Roman" w:eastAsia="Times New Roman" w:hAnsi="Times New Roman" w:cs="Times New Roman"/>
          <w:sz w:val="30"/>
          <w:szCs w:val="30"/>
          <w:lang w:val="kk-KZ" w:eastAsia="kk-KZ"/>
        </w:rPr>
        <w:t xml:space="preserve">о совершении действий, направленных на прекращение нарушения общих правил конкуренции, устранение последствий </w:t>
      </w:r>
      <w:r w:rsidRPr="006876B6">
        <w:rPr>
          <w:rFonts w:ascii="Times New Roman" w:eastAsia="Times New Roman" w:hAnsi="Times New Roman" w:cs="Times New Roman"/>
          <w:sz w:val="30"/>
          <w:szCs w:val="30"/>
          <w:lang w:eastAsia="kk-KZ"/>
        </w:rPr>
        <w:t>их</w:t>
      </w:r>
      <w:r w:rsidRPr="006876B6">
        <w:rPr>
          <w:rFonts w:ascii="Times New Roman" w:eastAsia="Times New Roman" w:hAnsi="Times New Roman" w:cs="Times New Roman"/>
          <w:sz w:val="30"/>
          <w:szCs w:val="30"/>
          <w:lang w:val="kk-KZ" w:eastAsia="kk-KZ"/>
        </w:rPr>
        <w:t xml:space="preserve">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r w:rsidRPr="006876B6">
        <w:rPr>
          <w:rFonts w:ascii="Times New Roman" w:eastAsia="Times New Roman" w:hAnsi="Times New Roman" w:cs="Times New Roman"/>
          <w:sz w:val="30"/>
          <w:szCs w:val="30"/>
          <w:lang w:eastAsia="kk-KZ"/>
        </w:rPr>
        <w:t xml:space="preserve">разделом </w:t>
      </w:r>
      <w:r w:rsidRPr="006876B6">
        <w:rPr>
          <w:rFonts w:ascii="Times New Roman" w:eastAsia="Times New Roman" w:hAnsi="Times New Roman" w:cs="Times New Roman"/>
          <w:sz w:val="30"/>
          <w:szCs w:val="30"/>
          <w:lang w:val="en-US" w:eastAsia="kk-KZ"/>
        </w:rPr>
        <w:t>XVIII</w:t>
      </w:r>
      <w:r w:rsidRPr="006876B6">
        <w:rPr>
          <w:rFonts w:ascii="Times New Roman" w:eastAsia="Times New Roman" w:hAnsi="Times New Roman" w:cs="Times New Roman"/>
          <w:sz w:val="30"/>
          <w:szCs w:val="30"/>
          <w:lang w:eastAsia="kk-KZ"/>
        </w:rPr>
        <w:t xml:space="preserve"> </w:t>
      </w:r>
      <w:r w:rsidRPr="006876B6">
        <w:rPr>
          <w:rFonts w:ascii="Times New Roman" w:eastAsia="Times New Roman" w:hAnsi="Times New Roman" w:cs="Times New Roman"/>
          <w:sz w:val="30"/>
          <w:szCs w:val="30"/>
          <w:lang w:val="kk-KZ" w:eastAsia="kk-KZ"/>
        </w:rPr>
        <w:t>Договора и настоящим Протоколом;</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4) </w:t>
      </w:r>
      <w:r w:rsidRPr="006876B6">
        <w:rPr>
          <w:rFonts w:ascii="Times New Roman" w:eastAsia="Times New Roman" w:hAnsi="Times New Roman" w:cs="Times New Roman"/>
          <w:sz w:val="30"/>
          <w:szCs w:val="30"/>
          <w:lang w:val="kk-KZ" w:eastAsia="kk-KZ"/>
        </w:rPr>
        <w:t>запрашивает и получает информацию</w:t>
      </w:r>
      <w:r w:rsidRPr="006876B6">
        <w:rPr>
          <w:rFonts w:ascii="Times New Roman" w:eastAsia="Times New Roman" w:hAnsi="Times New Roman" w:cs="Times New Roman"/>
          <w:sz w:val="30"/>
          <w:szCs w:val="30"/>
          <w:lang w:eastAsia="kk-KZ"/>
        </w:rPr>
        <w:t xml:space="preserve"> </w:t>
      </w:r>
      <w:r w:rsidR="008D2880" w:rsidRPr="006876B6">
        <w:rPr>
          <w:rFonts w:ascii="Times New Roman" w:eastAsia="Times New Roman" w:hAnsi="Times New Roman" w:cs="Times New Roman"/>
          <w:sz w:val="30"/>
          <w:szCs w:val="30"/>
          <w:lang w:eastAsia="kk-KZ"/>
        </w:rPr>
        <w:t xml:space="preserve">от </w:t>
      </w:r>
      <w:r w:rsidRPr="006876B6">
        <w:rPr>
          <w:rFonts w:ascii="Times New Roman" w:eastAsia="Times New Roman" w:hAnsi="Times New Roman" w:cs="Times New Roman"/>
          <w:sz w:val="30"/>
          <w:szCs w:val="30"/>
          <w:lang w:val="kk-KZ" w:eastAsia="kk-KZ"/>
        </w:rPr>
        <w:t>орган</w:t>
      </w:r>
      <w:proofErr w:type="spellStart"/>
      <w:r w:rsidRPr="006876B6">
        <w:rPr>
          <w:rFonts w:ascii="Times New Roman" w:eastAsia="Times New Roman" w:hAnsi="Times New Roman" w:cs="Times New Roman"/>
          <w:sz w:val="30"/>
          <w:szCs w:val="30"/>
          <w:lang w:eastAsia="kk-KZ"/>
        </w:rPr>
        <w:t>ов</w:t>
      </w:r>
      <w:proofErr w:type="spellEnd"/>
      <w:r w:rsidRPr="006876B6">
        <w:rPr>
          <w:rFonts w:ascii="Times New Roman" w:eastAsia="Times New Roman" w:hAnsi="Times New Roman" w:cs="Times New Roman"/>
          <w:sz w:val="30"/>
          <w:szCs w:val="30"/>
          <w:lang w:val="kk-KZ" w:eastAsia="kk-KZ"/>
        </w:rPr>
        <w:t xml:space="preserve"> государственной власти, орган</w:t>
      </w:r>
      <w:proofErr w:type="spellStart"/>
      <w:r w:rsidRPr="006876B6">
        <w:rPr>
          <w:rFonts w:ascii="Times New Roman" w:eastAsia="Times New Roman" w:hAnsi="Times New Roman" w:cs="Times New Roman"/>
          <w:sz w:val="30"/>
          <w:szCs w:val="30"/>
          <w:lang w:eastAsia="kk-KZ"/>
        </w:rPr>
        <w:t>ов</w:t>
      </w:r>
      <w:proofErr w:type="spellEnd"/>
      <w:r w:rsidRPr="006876B6">
        <w:rPr>
          <w:rFonts w:ascii="Times New Roman" w:eastAsia="Times New Roman" w:hAnsi="Times New Roman" w:cs="Times New Roman"/>
          <w:sz w:val="30"/>
          <w:szCs w:val="30"/>
          <w:lang w:val="kk-KZ" w:eastAsia="kk-KZ"/>
        </w:rPr>
        <w:t xml:space="preserve"> местного самоуправления, ины</w:t>
      </w:r>
      <w:r w:rsidRPr="006876B6">
        <w:rPr>
          <w:rFonts w:ascii="Times New Roman" w:eastAsia="Times New Roman" w:hAnsi="Times New Roman" w:cs="Times New Roman"/>
          <w:sz w:val="30"/>
          <w:szCs w:val="30"/>
          <w:lang w:eastAsia="kk-KZ"/>
        </w:rPr>
        <w:t>х</w:t>
      </w:r>
      <w:r w:rsidRPr="006876B6">
        <w:rPr>
          <w:rFonts w:ascii="Times New Roman" w:eastAsia="Times New Roman" w:hAnsi="Times New Roman" w:cs="Times New Roman"/>
          <w:sz w:val="30"/>
          <w:szCs w:val="30"/>
          <w:lang w:val="kk-KZ" w:eastAsia="kk-KZ"/>
        </w:rPr>
        <w:t xml:space="preserve"> осуществляющи</w:t>
      </w:r>
      <w:r w:rsidRPr="006876B6">
        <w:rPr>
          <w:rFonts w:ascii="Times New Roman" w:eastAsia="Times New Roman" w:hAnsi="Times New Roman" w:cs="Times New Roman"/>
          <w:sz w:val="30"/>
          <w:szCs w:val="30"/>
          <w:lang w:eastAsia="kk-KZ"/>
        </w:rPr>
        <w:t>х</w:t>
      </w:r>
      <w:r w:rsidRPr="006876B6">
        <w:rPr>
          <w:rFonts w:ascii="Times New Roman" w:eastAsia="Times New Roman" w:hAnsi="Times New Roman" w:cs="Times New Roman"/>
          <w:sz w:val="30"/>
          <w:szCs w:val="30"/>
          <w:lang w:val="kk-KZ" w:eastAsia="kk-KZ"/>
        </w:rPr>
        <w:t xml:space="preserve"> их функции орган</w:t>
      </w:r>
      <w:proofErr w:type="spellStart"/>
      <w:r w:rsidRPr="006876B6">
        <w:rPr>
          <w:rFonts w:ascii="Times New Roman" w:eastAsia="Times New Roman" w:hAnsi="Times New Roman" w:cs="Times New Roman"/>
          <w:sz w:val="30"/>
          <w:szCs w:val="30"/>
          <w:lang w:eastAsia="kk-KZ"/>
        </w:rPr>
        <w:t>ов</w:t>
      </w:r>
      <w:proofErr w:type="spellEnd"/>
      <w:r w:rsidRPr="006876B6">
        <w:rPr>
          <w:rFonts w:ascii="Times New Roman" w:eastAsia="Times New Roman" w:hAnsi="Times New Roman" w:cs="Times New Roman"/>
          <w:sz w:val="30"/>
          <w:szCs w:val="30"/>
          <w:lang w:val="kk-KZ" w:eastAsia="kk-KZ"/>
        </w:rPr>
        <w:t xml:space="preserve"> </w:t>
      </w:r>
      <w:r w:rsidRPr="006876B6">
        <w:rPr>
          <w:rFonts w:ascii="Times New Roman" w:eastAsia="Times New Roman" w:hAnsi="Times New Roman" w:cs="Times New Roman"/>
          <w:sz w:val="30"/>
          <w:szCs w:val="30"/>
          <w:lang w:eastAsia="kk-KZ"/>
        </w:rPr>
        <w:t xml:space="preserve">или </w:t>
      </w:r>
      <w:r w:rsidRPr="006876B6">
        <w:rPr>
          <w:rFonts w:ascii="Times New Roman" w:eastAsia="Times New Roman" w:hAnsi="Times New Roman" w:cs="Times New Roman"/>
          <w:sz w:val="30"/>
          <w:szCs w:val="30"/>
          <w:lang w:val="kk-KZ" w:eastAsia="kk-KZ"/>
        </w:rPr>
        <w:t>организаци</w:t>
      </w:r>
      <w:r w:rsidRPr="006876B6">
        <w:rPr>
          <w:rFonts w:ascii="Times New Roman" w:eastAsia="Times New Roman" w:hAnsi="Times New Roman" w:cs="Times New Roman"/>
          <w:sz w:val="30"/>
          <w:szCs w:val="30"/>
          <w:lang w:eastAsia="kk-KZ"/>
        </w:rPr>
        <w:t>й</w:t>
      </w:r>
      <w:r w:rsidRPr="006876B6">
        <w:rPr>
          <w:rFonts w:ascii="Times New Roman" w:eastAsia="Times New Roman" w:hAnsi="Times New Roman" w:cs="Times New Roman"/>
          <w:sz w:val="30"/>
          <w:szCs w:val="30"/>
          <w:lang w:val="kk-KZ" w:eastAsia="kk-KZ"/>
        </w:rPr>
        <w:t xml:space="preserve"> государств-членов, юридических </w:t>
      </w:r>
      <w:r w:rsidRPr="006876B6">
        <w:rPr>
          <w:rFonts w:ascii="Times New Roman" w:eastAsia="Times New Roman" w:hAnsi="Times New Roman" w:cs="Times New Roman"/>
          <w:sz w:val="30"/>
          <w:szCs w:val="30"/>
          <w:lang w:eastAsia="kk-KZ"/>
        </w:rPr>
        <w:t xml:space="preserve">лиц </w:t>
      </w:r>
      <w:r w:rsidRPr="006876B6">
        <w:rPr>
          <w:rFonts w:ascii="Times New Roman" w:eastAsia="Times New Roman" w:hAnsi="Times New Roman" w:cs="Times New Roman"/>
          <w:sz w:val="30"/>
          <w:szCs w:val="30"/>
          <w:lang w:val="kk-KZ" w:eastAsia="kk-KZ"/>
        </w:rPr>
        <w:t>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6) размещает решения по рассмотренным делам о нарушении общих правил конкуренции на официальном сайте Союза в сети Интернет;</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7) </w:t>
      </w:r>
      <w:r w:rsidRPr="006876B6">
        <w:rPr>
          <w:rFonts w:ascii="Times New Roman" w:eastAsia="Times New Roman" w:hAnsi="Times New Roman" w:cs="Times New Roman"/>
          <w:sz w:val="30"/>
          <w:szCs w:val="30"/>
          <w:lang w:val="kk-KZ" w:eastAsia="kk-KZ"/>
        </w:rPr>
        <w:t>осуществляет иные полномочия, необходимые для реализации положений</w:t>
      </w:r>
      <w:r w:rsidRPr="006876B6">
        <w:rPr>
          <w:rFonts w:ascii="Times New Roman" w:eastAsia="Times New Roman" w:hAnsi="Times New Roman" w:cs="Times New Roman"/>
          <w:sz w:val="30"/>
          <w:szCs w:val="30"/>
          <w:lang w:eastAsia="kk-KZ"/>
        </w:rPr>
        <w:t xml:space="preserve"> раздела </w:t>
      </w:r>
      <w:r w:rsidRPr="006876B6">
        <w:rPr>
          <w:rFonts w:ascii="Times New Roman" w:eastAsia="Times New Roman" w:hAnsi="Times New Roman" w:cs="Times New Roman"/>
          <w:sz w:val="30"/>
          <w:szCs w:val="30"/>
          <w:lang w:val="en-US" w:eastAsia="kk-KZ"/>
        </w:rPr>
        <w:t>XVIII</w:t>
      </w:r>
      <w:r w:rsidRPr="006876B6">
        <w:rPr>
          <w:rFonts w:ascii="Times New Roman" w:eastAsia="Times New Roman" w:hAnsi="Times New Roman" w:cs="Times New Roman"/>
          <w:sz w:val="30"/>
          <w:szCs w:val="30"/>
          <w:lang w:eastAsia="kk-KZ"/>
        </w:rPr>
        <w:t xml:space="preserve"> Договора и</w:t>
      </w:r>
      <w:r w:rsidRPr="006876B6">
        <w:rPr>
          <w:rFonts w:ascii="Times New Roman" w:eastAsia="Times New Roman" w:hAnsi="Times New Roman" w:cs="Times New Roman"/>
          <w:sz w:val="30"/>
          <w:szCs w:val="30"/>
          <w:lang w:val="kk-KZ" w:eastAsia="kk-KZ"/>
        </w:rPr>
        <w:t xml:space="preserve"> настоящего Протокола</w:t>
      </w:r>
      <w:r w:rsidRPr="006876B6">
        <w:rPr>
          <w:rFonts w:ascii="Times New Roman" w:eastAsia="Times New Roman" w:hAnsi="Times New Roman" w:cs="Times New Roman"/>
          <w:sz w:val="30"/>
          <w:szCs w:val="30"/>
          <w:lang w:eastAsia="kk-KZ"/>
        </w:rPr>
        <w:t>.</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11</w:t>
      </w:r>
      <w:r w:rsidRPr="006876B6">
        <w:rPr>
          <w:rFonts w:ascii="Times New Roman" w:eastAsia="Times New Roman" w:hAnsi="Times New Roman" w:cs="Times New Roman"/>
          <w:sz w:val="30"/>
          <w:szCs w:val="30"/>
          <w:lang w:val="kk-KZ" w:eastAsia="kk-KZ"/>
        </w:rPr>
        <w:t>.</w:t>
      </w:r>
      <w:r w:rsidRPr="006876B6">
        <w:rPr>
          <w:rFonts w:ascii="Times New Roman" w:eastAsia="Times New Roman" w:hAnsi="Times New Roman" w:cs="Times New Roman"/>
          <w:sz w:val="30"/>
          <w:szCs w:val="30"/>
          <w:lang w:eastAsia="kk-KZ"/>
        </w:rPr>
        <w:t> </w:t>
      </w:r>
      <w:r w:rsidRPr="006876B6">
        <w:rPr>
          <w:rFonts w:ascii="Times New Roman" w:eastAsia="Times New Roman" w:hAnsi="Times New Roman" w:cs="Times New Roman"/>
          <w:sz w:val="30"/>
          <w:szCs w:val="30"/>
          <w:lang w:val="kk-KZ" w:eastAsia="kk-KZ"/>
        </w:rPr>
        <w:t>Поряд</w:t>
      </w:r>
      <w:proofErr w:type="spellStart"/>
      <w:r w:rsidRPr="006876B6">
        <w:rPr>
          <w:rFonts w:ascii="Times New Roman" w:eastAsia="Times New Roman" w:hAnsi="Times New Roman" w:cs="Times New Roman"/>
          <w:sz w:val="30"/>
          <w:szCs w:val="30"/>
          <w:lang w:eastAsia="kk-KZ"/>
        </w:rPr>
        <w:t>ок</w:t>
      </w:r>
      <w:proofErr w:type="spellEnd"/>
      <w:r w:rsidRPr="006876B6">
        <w:rPr>
          <w:rFonts w:ascii="Times New Roman" w:eastAsia="Times New Roman" w:hAnsi="Times New Roman" w:cs="Times New Roman"/>
          <w:sz w:val="30"/>
          <w:szCs w:val="30"/>
          <w:lang w:val="kk-KZ" w:eastAsia="kk-KZ"/>
        </w:rPr>
        <w:t xml:space="preserve"> рассмотрения заявлений (материалов) о нарушении </w:t>
      </w:r>
      <w:r w:rsidRPr="006876B6">
        <w:rPr>
          <w:rFonts w:ascii="Times New Roman" w:eastAsia="Times New Roman" w:hAnsi="Times New Roman" w:cs="Times New Roman"/>
          <w:sz w:val="30"/>
          <w:szCs w:val="30"/>
          <w:lang w:eastAsia="kk-KZ"/>
        </w:rPr>
        <w:t xml:space="preserve">общих </w:t>
      </w:r>
      <w:r w:rsidRPr="006876B6">
        <w:rPr>
          <w:rFonts w:ascii="Times New Roman" w:eastAsia="Times New Roman" w:hAnsi="Times New Roman" w:cs="Times New Roman"/>
          <w:sz w:val="30"/>
          <w:szCs w:val="30"/>
          <w:lang w:val="kk-KZ" w:eastAsia="kk-KZ"/>
        </w:rPr>
        <w:t>правил конкуренции</w:t>
      </w:r>
      <w:r w:rsidRPr="006876B6">
        <w:rPr>
          <w:rFonts w:ascii="Times New Roman" w:eastAsia="Times New Roman" w:hAnsi="Times New Roman" w:cs="Times New Roman"/>
          <w:sz w:val="30"/>
          <w:szCs w:val="30"/>
          <w:lang w:eastAsia="kk-KZ"/>
        </w:rPr>
        <w:t xml:space="preserve"> на трансграничных рынках</w:t>
      </w:r>
      <w:r w:rsidRPr="006876B6">
        <w:rPr>
          <w:rFonts w:ascii="Times New Roman" w:eastAsia="Times New Roman" w:hAnsi="Times New Roman" w:cs="Times New Roman"/>
          <w:sz w:val="30"/>
          <w:szCs w:val="30"/>
          <w:lang w:val="kk-KZ" w:eastAsia="kk-KZ"/>
        </w:rPr>
        <w:t xml:space="preserve">, </w:t>
      </w:r>
      <w:r w:rsidRPr="006876B6">
        <w:rPr>
          <w:rFonts w:ascii="Times New Roman" w:eastAsia="Times New Roman" w:hAnsi="Times New Roman" w:cs="Times New Roman"/>
          <w:sz w:val="30"/>
          <w:szCs w:val="30"/>
          <w:lang w:eastAsia="kk-KZ"/>
        </w:rPr>
        <w:t xml:space="preserve">порядок </w:t>
      </w:r>
      <w:r w:rsidRPr="006876B6">
        <w:rPr>
          <w:rFonts w:ascii="Times New Roman" w:eastAsia="Times New Roman" w:hAnsi="Times New Roman" w:cs="Times New Roman"/>
          <w:sz w:val="30"/>
          <w:szCs w:val="30"/>
          <w:lang w:val="kk-KZ" w:eastAsia="kk-KZ"/>
        </w:rPr>
        <w:t>проведения расследовани</w:t>
      </w:r>
      <w:r w:rsidRPr="006876B6">
        <w:rPr>
          <w:rFonts w:ascii="Times New Roman" w:eastAsia="Times New Roman" w:hAnsi="Times New Roman" w:cs="Times New Roman"/>
          <w:sz w:val="30"/>
          <w:szCs w:val="30"/>
          <w:lang w:eastAsia="kk-KZ"/>
        </w:rPr>
        <w:t>я нарушений общих правил конкуренции на трансграничных рынках</w:t>
      </w:r>
      <w:r w:rsidRPr="006876B6">
        <w:rPr>
          <w:rFonts w:ascii="Times New Roman" w:eastAsia="Times New Roman" w:hAnsi="Times New Roman" w:cs="Times New Roman"/>
          <w:sz w:val="30"/>
          <w:szCs w:val="30"/>
          <w:lang w:val="kk-KZ" w:eastAsia="kk-KZ"/>
        </w:rPr>
        <w:t xml:space="preserve">, а также </w:t>
      </w:r>
      <w:r w:rsidRPr="006876B6">
        <w:rPr>
          <w:rFonts w:ascii="Times New Roman" w:eastAsia="Times New Roman" w:hAnsi="Times New Roman" w:cs="Times New Roman"/>
          <w:sz w:val="30"/>
          <w:szCs w:val="30"/>
          <w:lang w:eastAsia="kk-KZ"/>
        </w:rPr>
        <w:t xml:space="preserve">порядок </w:t>
      </w:r>
      <w:r w:rsidRPr="006876B6">
        <w:rPr>
          <w:rFonts w:ascii="Times New Roman" w:eastAsia="Times New Roman" w:hAnsi="Times New Roman" w:cs="Times New Roman"/>
          <w:sz w:val="30"/>
          <w:szCs w:val="30"/>
          <w:lang w:val="kk-KZ" w:eastAsia="kk-KZ"/>
        </w:rPr>
        <w:t xml:space="preserve">рассмотрения дел о нарушении </w:t>
      </w:r>
      <w:r w:rsidRPr="006876B6">
        <w:rPr>
          <w:rFonts w:ascii="Times New Roman" w:eastAsia="Times New Roman" w:hAnsi="Times New Roman" w:cs="Times New Roman"/>
          <w:sz w:val="30"/>
          <w:szCs w:val="30"/>
          <w:lang w:eastAsia="kk-KZ"/>
        </w:rPr>
        <w:t xml:space="preserve">общих </w:t>
      </w:r>
      <w:r w:rsidRPr="006876B6">
        <w:rPr>
          <w:rFonts w:ascii="Times New Roman" w:eastAsia="Times New Roman" w:hAnsi="Times New Roman" w:cs="Times New Roman"/>
          <w:sz w:val="30"/>
          <w:szCs w:val="30"/>
          <w:lang w:val="kk-KZ" w:eastAsia="kk-KZ"/>
        </w:rPr>
        <w:t xml:space="preserve">правил конкуренции </w:t>
      </w:r>
      <w:r w:rsidRPr="006876B6">
        <w:rPr>
          <w:rFonts w:ascii="Times New Roman" w:eastAsia="Times New Roman" w:hAnsi="Times New Roman" w:cs="Times New Roman"/>
          <w:sz w:val="30"/>
          <w:szCs w:val="30"/>
          <w:lang w:eastAsia="kk-KZ"/>
        </w:rPr>
        <w:t>на трансграничных рынках</w:t>
      </w:r>
      <w:r w:rsidRPr="006876B6">
        <w:rPr>
          <w:rFonts w:ascii="Times New Roman" w:eastAsia="Times New Roman" w:hAnsi="Times New Roman" w:cs="Times New Roman"/>
          <w:sz w:val="30"/>
          <w:szCs w:val="30"/>
          <w:lang w:val="kk-KZ" w:eastAsia="kk-KZ"/>
        </w:rPr>
        <w:t xml:space="preserve"> утвержда</w:t>
      </w:r>
      <w:r w:rsidRPr="006876B6">
        <w:rPr>
          <w:rFonts w:ascii="Times New Roman" w:eastAsia="Times New Roman" w:hAnsi="Times New Roman" w:cs="Times New Roman"/>
          <w:sz w:val="30"/>
          <w:szCs w:val="30"/>
          <w:lang w:eastAsia="kk-KZ"/>
        </w:rPr>
        <w:t>ю</w:t>
      </w:r>
      <w:r w:rsidRPr="006876B6">
        <w:rPr>
          <w:rFonts w:ascii="Times New Roman" w:eastAsia="Times New Roman" w:hAnsi="Times New Roman" w:cs="Times New Roman"/>
          <w:sz w:val="30"/>
          <w:szCs w:val="30"/>
          <w:lang w:val="kk-KZ" w:eastAsia="kk-KZ"/>
        </w:rPr>
        <w:t xml:space="preserve">тся </w:t>
      </w:r>
      <w:r w:rsidRPr="006876B6">
        <w:rPr>
          <w:rFonts w:ascii="Times New Roman" w:eastAsia="Times New Roman" w:hAnsi="Times New Roman" w:cs="Times New Roman"/>
          <w:sz w:val="30"/>
          <w:szCs w:val="30"/>
          <w:lang w:eastAsia="kk-KZ"/>
        </w:rPr>
        <w:t>Комиссией</w:t>
      </w:r>
      <w:r w:rsidRPr="006876B6">
        <w:rPr>
          <w:rFonts w:ascii="Times New Roman" w:eastAsia="Times New Roman" w:hAnsi="Times New Roman" w:cs="Times New Roman"/>
          <w:sz w:val="30"/>
          <w:szCs w:val="30"/>
          <w:lang w:val="kk-KZ" w:eastAsia="kk-KZ"/>
        </w:rPr>
        <w:t>.</w:t>
      </w:r>
      <w:r w:rsidRPr="006876B6">
        <w:rPr>
          <w:rFonts w:ascii="Times New Roman" w:eastAsia="Times New Roman" w:hAnsi="Times New Roman" w:cs="Times New Roman"/>
          <w:sz w:val="30"/>
          <w:szCs w:val="30"/>
          <w:lang w:eastAsia="kk-KZ"/>
        </w:rPr>
        <w:t xml:space="preserve"> </w:t>
      </w:r>
      <w:r w:rsidRPr="006876B6">
        <w:rPr>
          <w:rFonts w:ascii="Times New Roman" w:eastAsia="Times New Roman" w:hAnsi="Times New Roman" w:cs="Times New Roman"/>
          <w:sz w:val="30"/>
          <w:szCs w:val="30"/>
          <w:lang w:val="kk-KZ" w:eastAsia="kk-KZ"/>
        </w:rPr>
        <w:t>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kk-KZ"/>
        </w:rPr>
      </w:pPr>
      <w:r w:rsidRPr="006876B6">
        <w:rPr>
          <w:rFonts w:ascii="Times New Roman" w:eastAsia="Times New Roman" w:hAnsi="Times New Roman" w:cs="Times New Roman"/>
          <w:sz w:val="30"/>
          <w:szCs w:val="30"/>
          <w:lang w:eastAsia="kk-KZ"/>
        </w:rPr>
        <w:t xml:space="preserve">Также для целей осуществления </w:t>
      </w:r>
      <w:r w:rsidRPr="006876B6">
        <w:rPr>
          <w:rFonts w:ascii="Times New Roman" w:eastAsia="Times New Roman" w:hAnsi="Times New Roman" w:cs="Times New Roman"/>
          <w:sz w:val="30"/>
          <w:szCs w:val="30"/>
          <w:lang w:val="kk-KZ" w:eastAsia="kk-KZ"/>
        </w:rPr>
        <w:t>полномочи</w:t>
      </w:r>
      <w:r w:rsidRPr="006876B6">
        <w:rPr>
          <w:rFonts w:ascii="Times New Roman" w:eastAsia="Times New Roman" w:hAnsi="Times New Roman" w:cs="Times New Roman"/>
          <w:sz w:val="30"/>
          <w:szCs w:val="30"/>
          <w:lang w:eastAsia="kk-KZ"/>
        </w:rPr>
        <w:t>й по контролю за соблюдением общих правил конкуренции на трансграничных рынках</w:t>
      </w:r>
      <w:r w:rsidRPr="006876B6">
        <w:rPr>
          <w:rFonts w:ascii="Times New Roman" w:eastAsia="Times New Roman" w:hAnsi="Times New Roman" w:cs="Times New Roman"/>
          <w:sz w:val="30"/>
          <w:szCs w:val="30"/>
          <w:lang w:val="kk-KZ" w:eastAsia="kk-KZ"/>
        </w:rPr>
        <w:t>, необходимы</w:t>
      </w:r>
      <w:r w:rsidRPr="006876B6">
        <w:rPr>
          <w:rFonts w:ascii="Times New Roman" w:eastAsia="Times New Roman" w:hAnsi="Times New Roman" w:cs="Times New Roman"/>
          <w:sz w:val="30"/>
          <w:szCs w:val="30"/>
          <w:lang w:eastAsia="kk-KZ"/>
        </w:rPr>
        <w:t>х</w:t>
      </w:r>
      <w:r w:rsidRPr="006876B6">
        <w:rPr>
          <w:rFonts w:ascii="Times New Roman" w:eastAsia="Times New Roman" w:hAnsi="Times New Roman" w:cs="Times New Roman"/>
          <w:sz w:val="30"/>
          <w:szCs w:val="30"/>
          <w:lang w:val="kk-KZ" w:eastAsia="kk-KZ"/>
        </w:rPr>
        <w:t xml:space="preserve"> для реализации положений</w:t>
      </w:r>
      <w:r w:rsidRPr="006876B6">
        <w:rPr>
          <w:rFonts w:ascii="Times New Roman" w:eastAsia="Times New Roman" w:hAnsi="Times New Roman" w:cs="Times New Roman"/>
          <w:sz w:val="30"/>
          <w:szCs w:val="30"/>
          <w:lang w:eastAsia="kk-KZ"/>
        </w:rPr>
        <w:t xml:space="preserve"> раздела </w:t>
      </w:r>
      <w:r w:rsidRPr="006876B6">
        <w:rPr>
          <w:rFonts w:ascii="Times New Roman" w:eastAsia="Times New Roman" w:hAnsi="Times New Roman" w:cs="Times New Roman"/>
          <w:sz w:val="30"/>
          <w:szCs w:val="30"/>
          <w:lang w:val="en-US" w:eastAsia="kk-KZ"/>
        </w:rPr>
        <w:t>XVIII</w:t>
      </w:r>
      <w:r w:rsidRPr="006876B6">
        <w:rPr>
          <w:rFonts w:ascii="Times New Roman" w:eastAsia="Times New Roman" w:hAnsi="Times New Roman" w:cs="Times New Roman"/>
          <w:sz w:val="30"/>
          <w:szCs w:val="30"/>
          <w:lang w:eastAsia="kk-KZ"/>
        </w:rPr>
        <w:t xml:space="preserve"> Договора и</w:t>
      </w:r>
      <w:r w:rsidRPr="006876B6">
        <w:rPr>
          <w:rFonts w:ascii="Times New Roman" w:eastAsia="Times New Roman" w:hAnsi="Times New Roman" w:cs="Times New Roman"/>
          <w:sz w:val="30"/>
          <w:szCs w:val="30"/>
          <w:lang w:val="kk-KZ" w:eastAsia="kk-KZ"/>
        </w:rPr>
        <w:t xml:space="preserve"> настоящего Протокола</w:t>
      </w:r>
      <w:r w:rsidRPr="006876B6">
        <w:rPr>
          <w:rFonts w:ascii="Times New Roman" w:eastAsia="Times New Roman" w:hAnsi="Times New Roman" w:cs="Times New Roman"/>
          <w:sz w:val="30"/>
          <w:szCs w:val="30"/>
          <w:lang w:eastAsia="kk-KZ"/>
        </w:rPr>
        <w:t xml:space="preserve">, Комиссия утверждает: </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методику оценки состояния конкуренции;</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методику определения монопольно высоких (низких) цен;</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методику расчета и порядок наложения штрафов;</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особенности применения общих правил конкуренции в различных отраслях экономики (при необходимости);</w:t>
      </w:r>
    </w:p>
    <w:p w:rsidR="004C7C05" w:rsidRPr="00BA7E7C"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порядок взаимодействия (в том числе информационного) Комиссии и уполномоченных органов государств-членов.</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статьей 76 Договора, в Комиссии действует соответствующее структурное подразделение (далее – уполномоченное структурное подразделение Комиссии). </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13. Уполномоченное структурное подразделение Комиссии при </w:t>
      </w:r>
      <w:r w:rsidRPr="006876B6">
        <w:rPr>
          <w:rFonts w:ascii="Times New Roman" w:eastAsia="Times New Roman" w:hAnsi="Times New Roman" w:cs="Times New Roman"/>
          <w:sz w:val="30"/>
          <w:szCs w:val="30"/>
          <w:lang w:val="kk-KZ" w:eastAsia="kk-KZ"/>
        </w:rPr>
        <w:t>рассмотрени</w:t>
      </w:r>
      <w:r w:rsidRPr="006876B6">
        <w:rPr>
          <w:rFonts w:ascii="Times New Roman" w:eastAsia="Times New Roman" w:hAnsi="Times New Roman" w:cs="Times New Roman"/>
          <w:sz w:val="30"/>
          <w:szCs w:val="30"/>
          <w:lang w:eastAsia="kk-KZ"/>
        </w:rPr>
        <w:t>и</w:t>
      </w:r>
      <w:r w:rsidRPr="006876B6">
        <w:rPr>
          <w:rFonts w:ascii="Times New Roman" w:eastAsia="Times New Roman" w:hAnsi="Times New Roman" w:cs="Times New Roman"/>
          <w:sz w:val="30"/>
          <w:szCs w:val="30"/>
          <w:lang w:val="kk-KZ" w:eastAsia="kk-KZ"/>
        </w:rPr>
        <w:t xml:space="preserve"> заявлений (материалов) о нарушении</w:t>
      </w:r>
      <w:r w:rsidRPr="006876B6">
        <w:rPr>
          <w:rFonts w:ascii="Times New Roman" w:eastAsia="Times New Roman" w:hAnsi="Times New Roman" w:cs="Times New Roman"/>
          <w:sz w:val="30"/>
          <w:szCs w:val="30"/>
          <w:lang w:eastAsia="kk-KZ"/>
        </w:rPr>
        <w:t xml:space="preserve"> общих</w:t>
      </w:r>
      <w:r w:rsidRPr="006876B6">
        <w:rPr>
          <w:rFonts w:ascii="Times New Roman" w:eastAsia="Times New Roman" w:hAnsi="Times New Roman" w:cs="Times New Roman"/>
          <w:sz w:val="30"/>
          <w:szCs w:val="30"/>
          <w:lang w:val="kk-KZ" w:eastAsia="kk-KZ"/>
        </w:rPr>
        <w:t xml:space="preserve"> правил конкуренции</w:t>
      </w:r>
      <w:r w:rsidRPr="006876B6">
        <w:rPr>
          <w:rFonts w:ascii="Times New Roman" w:eastAsia="Times New Roman" w:hAnsi="Times New Roman" w:cs="Times New Roman"/>
          <w:sz w:val="30"/>
          <w:szCs w:val="30"/>
          <w:lang w:eastAsia="kk-KZ"/>
        </w:rPr>
        <w:t xml:space="preserve"> на трансграничных рынках,</w:t>
      </w:r>
      <w:r w:rsidRPr="006876B6">
        <w:rPr>
          <w:rFonts w:ascii="Times New Roman" w:eastAsia="Times New Roman" w:hAnsi="Times New Roman" w:cs="Times New Roman"/>
          <w:sz w:val="30"/>
          <w:szCs w:val="30"/>
          <w:lang w:val="kk-KZ" w:eastAsia="kk-KZ"/>
        </w:rPr>
        <w:t xml:space="preserve"> проведени</w:t>
      </w:r>
      <w:r w:rsidRPr="006876B6">
        <w:rPr>
          <w:rFonts w:ascii="Times New Roman" w:eastAsia="Times New Roman" w:hAnsi="Times New Roman" w:cs="Times New Roman"/>
          <w:sz w:val="30"/>
          <w:szCs w:val="30"/>
          <w:lang w:eastAsia="kk-KZ"/>
        </w:rPr>
        <w:t>и</w:t>
      </w:r>
      <w:r w:rsidRPr="006876B6">
        <w:rPr>
          <w:rFonts w:ascii="Times New Roman" w:eastAsia="Times New Roman" w:hAnsi="Times New Roman" w:cs="Times New Roman"/>
          <w:sz w:val="30"/>
          <w:szCs w:val="30"/>
          <w:lang w:val="kk-KZ" w:eastAsia="kk-KZ"/>
        </w:rPr>
        <w:t xml:space="preserve"> расследований</w:t>
      </w:r>
      <w:r w:rsidRPr="006876B6">
        <w:rPr>
          <w:rFonts w:ascii="Times New Roman" w:eastAsia="Times New Roman" w:hAnsi="Times New Roman" w:cs="Times New Roman"/>
          <w:sz w:val="30"/>
          <w:szCs w:val="30"/>
          <w:lang w:eastAsia="kk-KZ"/>
        </w:rPr>
        <w:t xml:space="preserve"> нарушений общих правил конкуренции на трансграничных рынках,</w:t>
      </w:r>
      <w:r w:rsidRPr="006876B6">
        <w:rPr>
          <w:rFonts w:ascii="Times New Roman" w:eastAsia="Times New Roman" w:hAnsi="Times New Roman" w:cs="Times New Roman"/>
          <w:strike/>
          <w:sz w:val="30"/>
          <w:szCs w:val="30"/>
          <w:lang w:eastAsia="kk-KZ"/>
        </w:rPr>
        <w:t xml:space="preserve"> </w:t>
      </w:r>
      <w:r w:rsidRPr="006876B6">
        <w:rPr>
          <w:rFonts w:ascii="Times New Roman" w:eastAsia="Times New Roman" w:hAnsi="Times New Roman" w:cs="Times New Roman"/>
          <w:sz w:val="30"/>
          <w:szCs w:val="30"/>
          <w:lang w:val="kk-KZ" w:eastAsia="kk-KZ"/>
        </w:rPr>
        <w:t>рассмотрении дел о нарушении общих правил конкуренции на трансграничных рынках</w:t>
      </w:r>
      <w:r w:rsidRPr="006876B6">
        <w:rPr>
          <w:rFonts w:ascii="Times New Roman" w:eastAsia="Times New Roman" w:hAnsi="Times New Roman" w:cs="Times New Roman"/>
          <w:sz w:val="30"/>
          <w:szCs w:val="30"/>
          <w:lang w:eastAsia="kk-KZ"/>
        </w:rPr>
        <w:t xml:space="preserve"> запрашивает </w:t>
      </w:r>
      <w:r w:rsidRPr="006876B6">
        <w:rPr>
          <w:rFonts w:ascii="Times New Roman" w:eastAsia="Calibri" w:hAnsi="Times New Roman" w:cs="Times New Roman"/>
          <w:sz w:val="30"/>
          <w:szCs w:val="30"/>
        </w:rPr>
        <w:t xml:space="preserve">необходимую для рассмотрения заявления (материалов), </w:t>
      </w:r>
      <w:r w:rsidRPr="006876B6">
        <w:rPr>
          <w:rFonts w:ascii="Times New Roman" w:eastAsia="Times New Roman" w:hAnsi="Times New Roman" w:cs="Times New Roman"/>
          <w:sz w:val="30"/>
          <w:szCs w:val="30"/>
          <w:lang w:val="kk-KZ" w:eastAsia="kk-KZ"/>
        </w:rPr>
        <w:t>проведения расследования, рассмотрения дела</w:t>
      </w:r>
      <w:r w:rsidRPr="006876B6">
        <w:rPr>
          <w:rFonts w:ascii="Times New Roman" w:eastAsia="Calibri" w:hAnsi="Times New Roman" w:cs="Times New Roman"/>
          <w:sz w:val="30"/>
          <w:szCs w:val="30"/>
        </w:rPr>
        <w:t xml:space="preserve"> информацию </w:t>
      </w:r>
      <w:r w:rsidRPr="006876B6">
        <w:rPr>
          <w:rFonts w:ascii="Times New Roman" w:eastAsia="Times New Roman" w:hAnsi="Times New Roman" w:cs="Times New Roman"/>
          <w:sz w:val="30"/>
          <w:szCs w:val="30"/>
          <w:lang w:eastAsia="kk-KZ"/>
        </w:rPr>
        <w:t xml:space="preserve">у </w:t>
      </w:r>
      <w:r w:rsidRPr="006876B6">
        <w:rPr>
          <w:rFonts w:ascii="Times New Roman" w:eastAsia="Times New Roman" w:hAnsi="Times New Roman" w:cs="Times New Roman"/>
          <w:sz w:val="30"/>
          <w:szCs w:val="30"/>
          <w:lang w:val="kk-KZ" w:eastAsia="kk-KZ"/>
        </w:rPr>
        <w:t>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r w:rsidRPr="006876B6">
        <w:rPr>
          <w:rFonts w:ascii="Times New Roman" w:eastAsia="Calibri" w:hAnsi="Times New Roman" w:cs="Times New Roman"/>
          <w:sz w:val="30"/>
          <w:szCs w:val="30"/>
        </w:rPr>
        <w:t>.</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Хозяйствующие субъекты (субъекты рынка), некоммерческие организации, </w:t>
      </w:r>
      <w:r w:rsidRPr="006876B6">
        <w:rPr>
          <w:rFonts w:ascii="Times New Roman" w:eastAsia="Calibri" w:hAnsi="Times New Roman" w:cs="Times New Roman"/>
          <w:sz w:val="30"/>
          <w:szCs w:val="30"/>
          <w:lang w:val="kk-KZ"/>
        </w:rPr>
        <w:t>орган</w:t>
      </w:r>
      <w:r w:rsidRPr="006876B6">
        <w:rPr>
          <w:rFonts w:ascii="Times New Roman" w:eastAsia="Calibri" w:hAnsi="Times New Roman" w:cs="Times New Roman"/>
          <w:sz w:val="30"/>
          <w:szCs w:val="30"/>
        </w:rPr>
        <w:t>ы</w:t>
      </w:r>
      <w:r w:rsidRPr="006876B6">
        <w:rPr>
          <w:rFonts w:ascii="Times New Roman" w:eastAsia="Calibri" w:hAnsi="Times New Roman" w:cs="Times New Roman"/>
          <w:sz w:val="30"/>
          <w:szCs w:val="30"/>
          <w:lang w:val="kk-KZ"/>
        </w:rPr>
        <w:t xml:space="preserve"> государственной власти, орган</w:t>
      </w:r>
      <w:r w:rsidRPr="006876B6">
        <w:rPr>
          <w:rFonts w:ascii="Times New Roman" w:eastAsia="Calibri" w:hAnsi="Times New Roman" w:cs="Times New Roman"/>
          <w:sz w:val="30"/>
          <w:szCs w:val="30"/>
        </w:rPr>
        <w:t>ы</w:t>
      </w:r>
      <w:r w:rsidRPr="006876B6">
        <w:rPr>
          <w:rFonts w:ascii="Times New Roman" w:eastAsia="Calibri" w:hAnsi="Times New Roman" w:cs="Times New Roman"/>
          <w:sz w:val="30"/>
          <w:szCs w:val="30"/>
          <w:lang w:val="kk-KZ"/>
        </w:rPr>
        <w:t xml:space="preserve"> местного самоуправления, ины</w:t>
      </w:r>
      <w:r w:rsidRPr="006876B6">
        <w:rPr>
          <w:rFonts w:ascii="Times New Roman" w:eastAsia="Calibri" w:hAnsi="Times New Roman" w:cs="Times New Roman"/>
          <w:sz w:val="30"/>
          <w:szCs w:val="30"/>
        </w:rPr>
        <w:t>е</w:t>
      </w:r>
      <w:r w:rsidRPr="006876B6">
        <w:rPr>
          <w:rFonts w:ascii="Times New Roman" w:eastAsia="Calibri" w:hAnsi="Times New Roman" w:cs="Times New Roman"/>
          <w:sz w:val="30"/>
          <w:szCs w:val="30"/>
          <w:lang w:val="kk-KZ"/>
        </w:rPr>
        <w:t xml:space="preserve"> осуществляющи</w:t>
      </w:r>
      <w:r w:rsidRPr="006876B6">
        <w:rPr>
          <w:rFonts w:ascii="Times New Roman" w:eastAsia="Calibri" w:hAnsi="Times New Roman" w:cs="Times New Roman"/>
          <w:sz w:val="30"/>
          <w:szCs w:val="30"/>
        </w:rPr>
        <w:t>е</w:t>
      </w:r>
      <w:r w:rsidRPr="006876B6">
        <w:rPr>
          <w:rFonts w:ascii="Times New Roman" w:eastAsia="Calibri" w:hAnsi="Times New Roman" w:cs="Times New Roman"/>
          <w:sz w:val="30"/>
          <w:szCs w:val="30"/>
          <w:lang w:val="kk-KZ"/>
        </w:rPr>
        <w:t xml:space="preserve"> их функции орган</w:t>
      </w:r>
      <w:r w:rsidRPr="006876B6">
        <w:rPr>
          <w:rFonts w:ascii="Times New Roman" w:eastAsia="Calibri" w:hAnsi="Times New Roman" w:cs="Times New Roman"/>
          <w:sz w:val="30"/>
          <w:szCs w:val="30"/>
        </w:rPr>
        <w:t>ы</w:t>
      </w:r>
      <w:r w:rsidRPr="006876B6">
        <w:rPr>
          <w:rFonts w:ascii="Times New Roman" w:eastAsia="Calibri" w:hAnsi="Times New Roman" w:cs="Times New Roman"/>
          <w:sz w:val="30"/>
          <w:szCs w:val="30"/>
          <w:lang w:val="kk-KZ"/>
        </w:rPr>
        <w:t xml:space="preserve"> </w:t>
      </w:r>
      <w:r w:rsidRPr="006876B6">
        <w:rPr>
          <w:rFonts w:ascii="Times New Roman" w:eastAsia="Calibri" w:hAnsi="Times New Roman" w:cs="Times New Roman"/>
          <w:sz w:val="30"/>
          <w:szCs w:val="30"/>
        </w:rPr>
        <w:t>или</w:t>
      </w:r>
      <w:r w:rsidR="00562639"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val="kk-KZ"/>
        </w:rPr>
        <w:t>организаци</w:t>
      </w:r>
      <w:r w:rsidRPr="006876B6">
        <w:rPr>
          <w:rFonts w:ascii="Times New Roman" w:eastAsia="Calibri" w:hAnsi="Times New Roman" w:cs="Times New Roman"/>
          <w:sz w:val="30"/>
          <w:szCs w:val="30"/>
        </w:rPr>
        <w:t>и (их должностные лица)</w:t>
      </w:r>
      <w:r w:rsidRPr="006876B6">
        <w:rPr>
          <w:rFonts w:ascii="Times New Roman" w:eastAsia="Calibri" w:hAnsi="Times New Roman" w:cs="Times New Roman"/>
          <w:sz w:val="30"/>
          <w:szCs w:val="30"/>
          <w:lang w:bidi="en-US"/>
        </w:rPr>
        <w:t xml:space="preserve">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 </w:t>
      </w:r>
    </w:p>
    <w:p w:rsidR="004C7C05" w:rsidRPr="006876B6" w:rsidRDefault="004C7C05">
      <w:pPr>
        <w:pStyle w:val="ab"/>
        <w:autoSpaceDE w:val="0"/>
        <w:autoSpaceDN w:val="0"/>
        <w:adjustRightInd w:val="0"/>
        <w:spacing w:after="0" w:line="360" w:lineRule="auto"/>
        <w:ind w:left="0" w:firstLine="709"/>
        <w:jc w:val="both"/>
        <w:rPr>
          <w:rFonts w:ascii="Times New Roman" w:eastAsia="Times New Roman" w:hAnsi="Times New Roman"/>
          <w:sz w:val="30"/>
          <w:szCs w:val="30"/>
          <w:lang w:val="kk-KZ" w:eastAsia="kk-KZ"/>
        </w:rPr>
      </w:pPr>
      <w:r w:rsidRPr="006876B6">
        <w:rPr>
          <w:rFonts w:ascii="Times New Roman" w:hAnsi="Times New Roman"/>
          <w:sz w:val="30"/>
          <w:szCs w:val="30"/>
        </w:rPr>
        <w:t xml:space="preserve">14. </w:t>
      </w:r>
      <w:r w:rsidRPr="006876B6">
        <w:rPr>
          <w:rFonts w:ascii="Times New Roman" w:eastAsia="Times New Roman" w:hAnsi="Times New Roman"/>
          <w:sz w:val="30"/>
          <w:szCs w:val="30"/>
          <w:lang w:val="kk-KZ" w:eastAsia="kk-KZ"/>
        </w:rPr>
        <w:t>Решения Комиссии о наложении штрафа,</w:t>
      </w:r>
      <w:r w:rsidRPr="006876B6">
        <w:rPr>
          <w:rFonts w:ascii="Times New Roman" w:eastAsia="Times New Roman" w:hAnsi="Times New Roman"/>
          <w:sz w:val="30"/>
          <w:szCs w:val="30"/>
          <w:lang w:eastAsia="kk-KZ"/>
        </w:rPr>
        <w:t xml:space="preserve"> решения Комиссии, </w:t>
      </w:r>
      <w:r w:rsidRPr="006876B6">
        <w:rPr>
          <w:rFonts w:ascii="Times New Roman" w:eastAsia="Times New Roman" w:hAnsi="Times New Roman"/>
          <w:sz w:val="30"/>
          <w:szCs w:val="30"/>
          <w:lang w:val="kk-KZ" w:eastAsia="kk-KZ"/>
        </w:rPr>
        <w:t xml:space="preserve">обязывающие </w:t>
      </w:r>
      <w:r w:rsidRPr="006876B6">
        <w:rPr>
          <w:rFonts w:ascii="Times New Roman" w:eastAsia="Times New Roman" w:hAnsi="Times New Roman"/>
          <w:sz w:val="30"/>
          <w:szCs w:val="30"/>
          <w:lang w:eastAsia="kk-KZ"/>
        </w:rPr>
        <w:t>нарушителя</w:t>
      </w:r>
      <w:r w:rsidRPr="006876B6">
        <w:rPr>
          <w:rFonts w:ascii="Times New Roman" w:eastAsia="Times New Roman" w:hAnsi="Times New Roman"/>
          <w:sz w:val="30"/>
          <w:szCs w:val="30"/>
          <w:lang w:val="kk-KZ" w:eastAsia="kk-KZ"/>
        </w:rPr>
        <w:t xml:space="preserve"> совершать определенные действия</w:t>
      </w:r>
      <w:r w:rsidRPr="006876B6">
        <w:rPr>
          <w:rFonts w:ascii="Times New Roman" w:eastAsia="Times New Roman" w:hAnsi="Times New Roman"/>
          <w:sz w:val="30"/>
          <w:szCs w:val="30"/>
          <w:lang w:eastAsia="kk-KZ"/>
        </w:rPr>
        <w:t>,</w:t>
      </w:r>
      <w:r w:rsidRPr="006876B6">
        <w:rPr>
          <w:rFonts w:ascii="Times New Roman" w:eastAsia="Times New Roman" w:hAnsi="Times New Roman"/>
          <w:sz w:val="30"/>
          <w:szCs w:val="30"/>
          <w:lang w:val="kk-KZ" w:eastAsia="kk-KZ"/>
        </w:rPr>
        <w:t xml:space="preserve">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w:t>
      </w:r>
      <w:r w:rsidR="00562639" w:rsidRPr="006876B6">
        <w:rPr>
          <w:rFonts w:ascii="Times New Roman" w:eastAsia="Times New Roman" w:hAnsi="Times New Roman"/>
          <w:sz w:val="30"/>
          <w:szCs w:val="30"/>
          <w:lang w:val="kk-KZ" w:eastAsia="kk-KZ"/>
        </w:rPr>
        <w:t>ы</w:t>
      </w:r>
      <w:r w:rsidRPr="006876B6">
        <w:rPr>
          <w:rFonts w:ascii="Times New Roman" w:eastAsia="Times New Roman" w:hAnsi="Times New Roman"/>
          <w:sz w:val="30"/>
          <w:szCs w:val="30"/>
          <w:lang w:eastAsia="kk-KZ"/>
        </w:rPr>
        <w:t xml:space="preserve"> совершившие правонарушение</w:t>
      </w:r>
      <w:r w:rsidRPr="006876B6">
        <w:rPr>
          <w:rFonts w:ascii="Times New Roman" w:eastAsia="Times New Roman" w:hAnsi="Times New Roman"/>
          <w:sz w:val="30"/>
          <w:szCs w:val="30"/>
          <w:lang w:val="kk-KZ" w:eastAsia="kk-KZ"/>
        </w:rPr>
        <w:t xml:space="preserve"> хозяйствующий субъект (субъект рынка), </w:t>
      </w:r>
      <w:r w:rsidRPr="006876B6">
        <w:rPr>
          <w:rFonts w:ascii="Times New Roman" w:eastAsia="Times New Roman" w:hAnsi="Times New Roman"/>
          <w:sz w:val="30"/>
          <w:szCs w:val="30"/>
          <w:lang w:eastAsia="kk-KZ"/>
        </w:rPr>
        <w:t>н</w:t>
      </w:r>
      <w:r w:rsidRPr="006876B6">
        <w:rPr>
          <w:rFonts w:ascii="Times New Roman" w:eastAsia="Times New Roman" w:hAnsi="Times New Roman"/>
          <w:sz w:val="30"/>
          <w:szCs w:val="30"/>
          <w:lang w:val="kk-KZ" w:eastAsia="kk-KZ"/>
        </w:rPr>
        <w:t>екоммерческая организация, не являющаяся хозяйствующим субъектом (субъектом рынка)</w:t>
      </w:r>
      <w:r w:rsidRPr="006876B6">
        <w:rPr>
          <w:rFonts w:ascii="Times New Roman" w:eastAsia="Times New Roman" w:hAnsi="Times New Roman"/>
          <w:sz w:val="30"/>
          <w:szCs w:val="30"/>
          <w:lang w:eastAsia="kk-KZ"/>
        </w:rPr>
        <w:t xml:space="preserve">, или на территории которого постоянно или временно проживает совершившее правонарушение </w:t>
      </w:r>
      <w:r w:rsidRPr="006876B6">
        <w:rPr>
          <w:rFonts w:ascii="Times New Roman" w:eastAsia="Times New Roman" w:hAnsi="Times New Roman"/>
          <w:sz w:val="30"/>
          <w:szCs w:val="30"/>
          <w:lang w:val="kk-KZ" w:eastAsia="kk-KZ"/>
        </w:rPr>
        <w:t>физическое лицо.</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Акты, действия (бездействие) Комиссии в сфере конкуренции оспариваются в Суде Союза в порядке, предусмотренном </w:t>
      </w:r>
      <w:hyperlink r:id="rId49" w:history="1">
        <w:r w:rsidRPr="006876B6">
          <w:rPr>
            <w:rFonts w:ascii="Times New Roman" w:eastAsia="Calibri" w:hAnsi="Times New Roman" w:cs="Times New Roman"/>
            <w:sz w:val="30"/>
            <w:szCs w:val="30"/>
          </w:rPr>
          <w:t>Статутом</w:t>
        </w:r>
      </w:hyperlink>
      <w:r w:rsidRPr="006876B6">
        <w:rPr>
          <w:rFonts w:ascii="Times New Roman" w:eastAsia="Calibri" w:hAnsi="Times New Roman" w:cs="Times New Roman"/>
          <w:sz w:val="30"/>
          <w:szCs w:val="30"/>
        </w:rPr>
        <w:t xml:space="preserve"> Суда Союза (приложение № 2 к Договору) с учетом положений настоящего Протокола. </w:t>
      </w:r>
    </w:p>
    <w:p w:rsidR="004C7C05" w:rsidRPr="006876B6" w:rsidRDefault="004C7C0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4C7C05" w:rsidRPr="006876B6" w:rsidRDefault="004C7C05">
      <w:pPr>
        <w:autoSpaceDE w:val="0"/>
        <w:autoSpaceDN w:val="0"/>
        <w:adjustRightInd w:val="0"/>
        <w:spacing w:after="0" w:line="360" w:lineRule="auto"/>
        <w:ind w:firstLine="709"/>
        <w:contextualSpacing/>
        <w:jc w:val="both"/>
        <w:rPr>
          <w:rFonts w:ascii="Times New Roman" w:eastAsia="Times New Roman" w:hAnsi="Times New Roman" w:cs="Times New Roman"/>
          <w:spacing w:val="4"/>
          <w:sz w:val="30"/>
          <w:szCs w:val="30"/>
          <w:lang w:bidi="en-US"/>
        </w:rPr>
      </w:pPr>
      <w:r w:rsidRPr="006876B6">
        <w:rPr>
          <w:rFonts w:ascii="Times New Roman" w:eastAsia="Times New Roman" w:hAnsi="Times New Roman" w:cs="Times New Roman"/>
          <w:spacing w:val="4"/>
          <w:sz w:val="30"/>
          <w:szCs w:val="30"/>
          <w:lang w:bidi="en-US"/>
        </w:rP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w:t>
      </w:r>
      <w:r w:rsidRPr="006876B6">
        <w:rPr>
          <w:rFonts w:ascii="Times New Roman" w:eastAsia="Calibri" w:hAnsi="Times New Roman" w:cs="Times New Roman"/>
          <w:sz w:val="30"/>
          <w:szCs w:val="30"/>
          <w:lang w:bidi="en-US"/>
        </w:rPr>
        <w:t> </w:t>
      </w:r>
      <w:r w:rsidRPr="006876B6">
        <w:rPr>
          <w:rFonts w:ascii="Times New Roman" w:eastAsia="Calibri" w:hAnsi="Times New Roman" w:cs="Times New Roman"/>
          <w:sz w:val="30"/>
          <w:szCs w:val="30"/>
        </w:rPr>
        <w:t xml:space="preserve">Акты, действия (бездействие) уполномоченных органов </w:t>
      </w:r>
      <w:r w:rsidRPr="006876B6">
        <w:rPr>
          <w:rFonts w:ascii="Times New Roman" w:eastAsia="Calibri" w:hAnsi="Times New Roman" w:cs="Times New Roman"/>
          <w:sz w:val="30"/>
          <w:szCs w:val="30"/>
        </w:rPr>
        <w:br/>
        <w:t xml:space="preserve">государств-членов оспариваются в судебных органах </w:t>
      </w:r>
      <w:r w:rsidRPr="006876B6">
        <w:rPr>
          <w:rFonts w:ascii="Times New Roman" w:eastAsia="Calibri" w:hAnsi="Times New Roman" w:cs="Times New Roman"/>
          <w:sz w:val="30"/>
          <w:szCs w:val="30"/>
        </w:rPr>
        <w:br/>
        <w:t>государств-членов в соответствии с процессуальным законодательством государств-членов.</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p>
    <w:p w:rsidR="004C7C05" w:rsidRPr="006876B6" w:rsidRDefault="004C7C0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IV. Штрафные санкции за нарушение общих правил </w:t>
      </w:r>
      <w:r w:rsidRPr="006876B6">
        <w:rPr>
          <w:rFonts w:ascii="Times New Roman" w:eastAsia="Calibri" w:hAnsi="Times New Roman" w:cs="Times New Roman"/>
          <w:sz w:val="30"/>
          <w:szCs w:val="30"/>
        </w:rPr>
        <w:br/>
        <w:t>конкуренции на трансграничных рынках, налагаемые Комиссией</w:t>
      </w:r>
    </w:p>
    <w:p w:rsidR="004C7C05" w:rsidRPr="006876B6" w:rsidRDefault="004C7C05">
      <w:pPr>
        <w:spacing w:after="0" w:line="240" w:lineRule="auto"/>
        <w:contextualSpacing/>
        <w:jc w:val="center"/>
        <w:rPr>
          <w:rFonts w:ascii="Times New Roman" w:eastAsia="Calibri" w:hAnsi="Times New Roman" w:cs="Times New Roman"/>
          <w:sz w:val="30"/>
          <w:szCs w:val="30"/>
        </w:rPr>
      </w:pPr>
    </w:p>
    <w:p w:rsidR="004C7C05" w:rsidRPr="006876B6" w:rsidRDefault="004C7C05">
      <w:pPr>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 Комиссия в соответствии с методикой расчета и порядком наложения штрафов, </w:t>
      </w:r>
      <w:r w:rsidR="00F233EA" w:rsidRPr="006876B6">
        <w:rPr>
          <w:rFonts w:ascii="Times New Roman" w:eastAsia="Times New Roman" w:hAnsi="Times New Roman" w:cs="Times New Roman"/>
          <w:sz w:val="30"/>
          <w:szCs w:val="30"/>
          <w:lang w:bidi="en-US"/>
        </w:rPr>
        <w:t xml:space="preserve">утверждаемыми </w:t>
      </w:r>
      <w:r w:rsidRPr="006876B6">
        <w:rPr>
          <w:rFonts w:ascii="Times New Roman" w:eastAsia="Times New Roman" w:hAnsi="Times New Roman" w:cs="Times New Roman"/>
          <w:sz w:val="30"/>
          <w:szCs w:val="30"/>
          <w:lang w:bidi="en-US"/>
        </w:rPr>
        <w:t xml:space="preserve">Комиссией, налагает штрафы </w:t>
      </w:r>
      <w:r w:rsidRPr="006876B6">
        <w:rPr>
          <w:rFonts w:ascii="Times New Roman" w:eastAsia="Calibri" w:hAnsi="Times New Roman" w:cs="Times New Roman"/>
          <w:bCs/>
          <w:sz w:val="30"/>
          <w:szCs w:val="30"/>
        </w:rPr>
        <w:t xml:space="preserve">за нарушения </w:t>
      </w:r>
      <w:r w:rsidRPr="006876B6">
        <w:rPr>
          <w:rFonts w:ascii="Times New Roman" w:eastAsia="Calibri" w:hAnsi="Times New Roman" w:cs="Times New Roman"/>
          <w:sz w:val="30"/>
          <w:szCs w:val="30"/>
        </w:rPr>
        <w:t xml:space="preserve">общих </w:t>
      </w:r>
      <w:r w:rsidRPr="006876B6">
        <w:rPr>
          <w:rFonts w:ascii="Times New Roman" w:eastAsia="Calibri" w:hAnsi="Times New Roman" w:cs="Times New Roman"/>
          <w:bCs/>
          <w:sz w:val="30"/>
          <w:szCs w:val="30"/>
        </w:rPr>
        <w:t>правил конкуренции на трансграничных рынках, предусмотренные</w:t>
      </w:r>
      <w:r w:rsidRPr="006876B6">
        <w:rPr>
          <w:rFonts w:ascii="Times New Roman" w:eastAsia="Times New Roman" w:hAnsi="Times New Roman" w:cs="Times New Roman"/>
          <w:sz w:val="30"/>
          <w:szCs w:val="30"/>
          <w:lang w:bidi="en-US"/>
        </w:rPr>
        <w:t xml:space="preserve"> статьей 76 Договора, а также за непредставление либо несвоевременное представление в Комиссию по ее требованию сведений (информации) или за представление</w:t>
      </w:r>
      <w:r w:rsidR="00D33999" w:rsidRPr="006876B6">
        <w:rPr>
          <w:rFonts w:ascii="Times New Roman" w:eastAsia="Times New Roman" w:hAnsi="Times New Roman" w:cs="Times New Roman"/>
          <w:sz w:val="30"/>
          <w:szCs w:val="30"/>
          <w:lang w:bidi="en-US"/>
        </w:rPr>
        <w:t xml:space="preserve"> в Комиссию</w:t>
      </w:r>
      <w:r w:rsidRPr="006876B6">
        <w:rPr>
          <w:rFonts w:ascii="Times New Roman" w:eastAsia="Times New Roman" w:hAnsi="Times New Roman" w:cs="Times New Roman"/>
          <w:sz w:val="30"/>
          <w:szCs w:val="30"/>
          <w:lang w:bidi="en-US"/>
        </w:rPr>
        <w:t xml:space="preserve"> заведомо недостоверных сведений (информации) в следующих размерах:</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w:t>
      </w:r>
      <w:r w:rsidRPr="006876B6">
        <w:rPr>
          <w:rFonts w:ascii="Times New Roman" w:eastAsia="Calibri" w:hAnsi="Times New Roman" w:cs="Times New Roman"/>
          <w:sz w:val="30"/>
          <w:szCs w:val="30"/>
          <w:lang w:val="kk-KZ"/>
        </w:rPr>
        <w:t xml:space="preserve">недобросовестная конкуренция, недопустимая в соответствии с пунктом 2 статьи 76 Договора, влечет наложение штрафа на должностных лиц и индивидуальных предпринимателей в размере </w:t>
      </w:r>
      <w:r w:rsidRPr="006876B6">
        <w:rPr>
          <w:rFonts w:ascii="Times New Roman" w:eastAsia="Calibri" w:hAnsi="Times New Roman" w:cs="Times New Roman"/>
          <w:sz w:val="30"/>
          <w:szCs w:val="30"/>
          <w:lang w:val="kk-KZ"/>
        </w:rPr>
        <w:br/>
        <w:t>от 20 000 до 110 000 российских рублей</w:t>
      </w:r>
      <w:r w:rsidR="008D2880" w:rsidRPr="006876B6">
        <w:rPr>
          <w:rFonts w:ascii="Times New Roman" w:eastAsia="Calibri" w:hAnsi="Times New Roman" w:cs="Times New Roman"/>
          <w:sz w:val="30"/>
          <w:szCs w:val="30"/>
          <w:lang w:val="kk-KZ"/>
        </w:rPr>
        <w:t xml:space="preserve">, </w:t>
      </w:r>
      <w:r w:rsidRPr="006876B6">
        <w:rPr>
          <w:rFonts w:ascii="Times New Roman" w:eastAsia="Calibri" w:hAnsi="Times New Roman" w:cs="Times New Roman"/>
          <w:sz w:val="30"/>
          <w:szCs w:val="30"/>
          <w:lang w:val="kk-KZ"/>
        </w:rPr>
        <w:t xml:space="preserve">на юридических лиц – </w:t>
      </w:r>
      <w:r w:rsidR="008D2880" w:rsidRPr="006876B6">
        <w:rPr>
          <w:rFonts w:ascii="Times New Roman" w:eastAsia="Calibri" w:hAnsi="Times New Roman" w:cs="Times New Roman"/>
          <w:sz w:val="30"/>
          <w:szCs w:val="30"/>
          <w:lang w:val="kk-KZ"/>
        </w:rPr>
        <w:br/>
        <w:t xml:space="preserve">в размере </w:t>
      </w:r>
      <w:r w:rsidRPr="006876B6">
        <w:rPr>
          <w:rFonts w:ascii="Times New Roman" w:eastAsia="Calibri" w:hAnsi="Times New Roman" w:cs="Times New Roman"/>
          <w:sz w:val="30"/>
          <w:szCs w:val="30"/>
        </w:rPr>
        <w:t>от 100 000 до 1 000 000 российских рублей;</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заключение хозяйствующим субъектом (субъектом рынка) соглашения, недопустимого в соответствии с пунктами 3 – 5 </w:t>
      </w:r>
      <w:r w:rsidRPr="006876B6">
        <w:rPr>
          <w:rFonts w:ascii="Times New Roman" w:eastAsia="Calibri" w:hAnsi="Times New Roman" w:cs="Times New Roman"/>
          <w:sz w:val="30"/>
          <w:szCs w:val="30"/>
        </w:rPr>
        <w:br/>
        <w:t xml:space="preserve">статьи 76 Договора, а равно участие в нем влечет наложение штрафа на должностных лиц и индивидуальных предпринимателей в размере </w:t>
      </w:r>
      <w:r w:rsidRPr="006876B6">
        <w:rPr>
          <w:rFonts w:ascii="Times New Roman" w:eastAsia="Calibri" w:hAnsi="Times New Roman" w:cs="Times New Roman"/>
          <w:sz w:val="30"/>
          <w:szCs w:val="30"/>
        </w:rPr>
        <w:br/>
        <w:t>от 20 000 до 150 000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на юридических лиц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координация экономической деятельности хозяйствующих субъектов (субъектов рынка), недопустимая в соответствии с пунктом 6 статьи 76 Договора, влечет наложение штрафа на физических лиц в размере от 20 000 до 75 000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должностных лиц и индивидуальных предпринимателей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от 20 000 до 150 000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на юридических лиц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от 200 000 до 5 000 000 российских рублей;</w:t>
      </w:r>
    </w:p>
    <w:p w:rsidR="004C7C05" w:rsidRPr="00BA7E7C"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пунктом 1 статьи 76 Договора, влечет наложение штрафа на должностных лиц и индивидуальных предпринимателей в размере от 20 000 до 150 000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на юридических лиц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r w:rsidR="00F233EA" w:rsidRPr="006876B6">
        <w:rPr>
          <w:rFonts w:ascii="Times New Roman" w:eastAsia="Calibri" w:hAnsi="Times New Roman" w:cs="Times New Roman"/>
          <w:sz w:val="30"/>
          <w:szCs w:val="30"/>
        </w:rPr>
        <w:t>;</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 непредставление или несвоевременное представление в Комиссию сведений (информации), предусмотренных </w:t>
      </w:r>
      <w:r w:rsidRPr="006876B6">
        <w:rPr>
          <w:rFonts w:ascii="Times New Roman" w:eastAsia="Times New Roman" w:hAnsi="Times New Roman" w:cs="Times New Roman"/>
          <w:sz w:val="30"/>
          <w:szCs w:val="30"/>
          <w:lang w:eastAsia="ru-RU"/>
        </w:rPr>
        <w:t xml:space="preserve">разделом </w:t>
      </w:r>
      <w:r w:rsidRPr="006876B6">
        <w:rPr>
          <w:rFonts w:ascii="Times New Roman" w:eastAsia="Times New Roman" w:hAnsi="Times New Roman" w:cs="Times New Roman"/>
          <w:sz w:val="30"/>
          <w:szCs w:val="30"/>
          <w:lang w:val="en-US" w:eastAsia="ru-RU"/>
        </w:rPr>
        <w:t>XVIII</w:t>
      </w:r>
      <w:r w:rsidRPr="006876B6">
        <w:rPr>
          <w:rFonts w:ascii="Times New Roman" w:eastAsia="Times New Roman" w:hAnsi="Times New Roman" w:cs="Times New Roman"/>
          <w:sz w:val="30"/>
          <w:szCs w:val="30"/>
          <w:lang w:eastAsia="ru-RU"/>
        </w:rPr>
        <w:t xml:space="preserve"> </w:t>
      </w:r>
      <w:r w:rsidRPr="006876B6">
        <w:rPr>
          <w:rFonts w:ascii="Times New Roman" w:eastAsia="Calibri" w:hAnsi="Times New Roman" w:cs="Times New Roman"/>
          <w:sz w:val="30"/>
          <w:szCs w:val="30"/>
        </w:rPr>
        <w:t xml:space="preserve">Договора и настоящим Протоколом, в том числе непредставление сведений (информации) по требованию Комиссии, а равно представление </w:t>
      </w:r>
      <w:r w:rsidR="00D33999" w:rsidRPr="006876B6">
        <w:rPr>
          <w:rFonts w:ascii="Times New Roman" w:eastAsia="Calibri" w:hAnsi="Times New Roman" w:cs="Times New Roman"/>
          <w:sz w:val="30"/>
          <w:szCs w:val="30"/>
        </w:rPr>
        <w:t xml:space="preserve">в Комиссию </w:t>
      </w:r>
      <w:r w:rsidRPr="006876B6">
        <w:rPr>
          <w:rFonts w:ascii="Times New Roman" w:eastAsia="Calibri" w:hAnsi="Times New Roman" w:cs="Times New Roman"/>
          <w:sz w:val="30"/>
          <w:szCs w:val="30"/>
        </w:rPr>
        <w:t>заведомо недостоверных сведений (информации) влечет наложение штрафа на физических лиц в размере от 10 000 до 15 000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на должностных лиц и индивидуальных предпринимателей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от 10 000 до 60 000 российских рублей</w:t>
      </w:r>
      <w:r w:rsidR="008D2880"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на юридических лиц – </w:t>
      </w:r>
      <w:r w:rsidR="008D2880" w:rsidRPr="006876B6">
        <w:rPr>
          <w:rFonts w:ascii="Times New Roman" w:eastAsia="Calibri" w:hAnsi="Times New Roman" w:cs="Times New Roman"/>
          <w:sz w:val="30"/>
          <w:szCs w:val="30"/>
          <w:lang w:val="kk-KZ"/>
        </w:rPr>
        <w:t xml:space="preserve">в размере </w:t>
      </w:r>
      <w:r w:rsidRPr="006876B6">
        <w:rPr>
          <w:rFonts w:ascii="Times New Roman" w:eastAsia="Calibri" w:hAnsi="Times New Roman" w:cs="Times New Roman"/>
          <w:sz w:val="30"/>
          <w:szCs w:val="30"/>
        </w:rPr>
        <w:t xml:space="preserve">от 150 000 до 1 000 000 российских рублей. </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w:t>
      </w:r>
      <w:r w:rsidRPr="006876B6">
        <w:rPr>
          <w:rFonts w:ascii="Times New Roman" w:eastAsia="Times New Roman" w:hAnsi="Times New Roman" w:cs="Times New Roman"/>
          <w:sz w:val="30"/>
          <w:szCs w:val="30"/>
          <w:lang w:eastAsia="ru-RU"/>
        </w:rPr>
        <w:t>хозяйствующих субъектов (субъектов рынка), некоммерческих организаций, не являющихся хозяйствующими субъектами (субъектами рынка)</w:t>
      </w:r>
      <w:r w:rsidR="00F00411" w:rsidRPr="006876B6">
        <w:rPr>
          <w:rFonts w:ascii="Times New Roman" w:eastAsia="Times New Roman" w:hAnsi="Times New Roman" w:cs="Times New Roman"/>
          <w:sz w:val="30"/>
          <w:szCs w:val="30"/>
          <w:lang w:eastAsia="ru-RU"/>
        </w:rPr>
        <w:t>. Для целей настоящего Протокола за нарушения общих правил конкуренции на трансграничных рынках</w:t>
      </w:r>
      <w:r w:rsidRPr="006876B6">
        <w:rPr>
          <w:rFonts w:ascii="Times New Roman" w:eastAsia="Times New Roman" w:hAnsi="Times New Roman" w:cs="Times New Roman"/>
          <w:sz w:val="30"/>
          <w:szCs w:val="30"/>
          <w:lang w:eastAsia="ru-RU"/>
        </w:rPr>
        <w:t xml:space="preserve">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w:t>
      </w:r>
      <w:r w:rsidR="00F00411" w:rsidRPr="006876B6">
        <w:rPr>
          <w:rFonts w:ascii="Times New Roman" w:eastAsia="Times New Roman" w:hAnsi="Times New Roman" w:cs="Times New Roman"/>
          <w:sz w:val="30"/>
          <w:szCs w:val="30"/>
          <w:lang w:eastAsia="ru-RU"/>
        </w:rPr>
        <w:t>, несут ответственность как должностные лица</w:t>
      </w:r>
      <w:r w:rsidRPr="006876B6">
        <w:rPr>
          <w:rFonts w:ascii="Times New Roman" w:eastAsia="Calibri" w:hAnsi="Times New Roman" w:cs="Times New Roman"/>
          <w:sz w:val="30"/>
          <w:szCs w:val="30"/>
        </w:rPr>
        <w:t xml:space="preserve">. </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17. Штрафы, предусмотренные подпунктами 1 – 5 пункта 16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18. Штрафы, предусмотренные пунктом 16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w:t>
      </w:r>
      <w:r w:rsidR="006837B7" w:rsidRPr="006876B6">
        <w:rPr>
          <w:rFonts w:ascii="Times New Roman" w:eastAsia="Calibri" w:hAnsi="Times New Roman" w:cs="Times New Roman"/>
          <w:sz w:val="30"/>
          <w:szCs w:val="30"/>
        </w:rPr>
        <w:t xml:space="preserve">некоммерческая организация, постоянно или временно проживает </w:t>
      </w:r>
      <w:r w:rsidRPr="006876B6">
        <w:rPr>
          <w:rFonts w:ascii="Times New Roman" w:eastAsia="Calibri" w:hAnsi="Times New Roman" w:cs="Times New Roman"/>
          <w:sz w:val="30"/>
          <w:szCs w:val="30"/>
        </w:rPr>
        <w:t xml:space="preserve">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 </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Calibri" w:hAnsi="Times New Roman" w:cs="Times New Roman"/>
          <w:sz w:val="30"/>
          <w:szCs w:val="30"/>
        </w:rPr>
        <w:t>19. </w:t>
      </w:r>
      <w:r w:rsidRPr="006876B6">
        <w:rPr>
          <w:rFonts w:ascii="Times New Roman" w:eastAsia="Times New Roman" w:hAnsi="Times New Roman" w:cs="Times New Roman"/>
          <w:sz w:val="30"/>
          <w:szCs w:val="30"/>
          <w:lang w:eastAsia="ru-RU"/>
        </w:rPr>
        <w:t xml:space="preserve">Лицо (группа лиц), добровольно заявившее в Комиссию о заключении им соглашения, недопустимого в соответствии со </w:t>
      </w:r>
      <w:r w:rsidR="00F233EA"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статьей 76 Договора, освобождается от ответственности за правонарушения, предусмотренные подпунктом 2 пункта 16 настоящего Протокола, при выполнении в совокупности следующих условий:</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 момент обращения лица с заявлением Комиссия не располагала сведениями и документами о совершенном правонарушении;</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лицо отказалось от участия или дальнейшего участия в соглашении, недопустимом в соответствии со статьей 76 Договора;</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представленные сведения и документы являются достаточными для установления события правонарушения.</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Освобождению от ответственности подлежит лицо, первым выполнившее все условия, предусмотренные настоящим пунктом.</w:t>
      </w:r>
    </w:p>
    <w:p w:rsidR="004C7C05" w:rsidRPr="006876B6" w:rsidRDefault="004C7C05">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20. Не подлежит рассмотрению заявление, поданное одновременно от имени нескольких лиц, заключивших соглашение, недопустимое в соответствии со статьей 76 Договора.</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p>
    <w:p w:rsidR="004C7C05" w:rsidRPr="006876B6" w:rsidRDefault="004C7C0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V. Взаимодействие уполномоченных органов государств-членов</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bidi="en-US"/>
        </w:rPr>
      </w:pP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22. Взаимодействие уполномоченных органов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w:t>
      </w:r>
      <w:r w:rsidR="00442C4F" w:rsidRPr="006876B6">
        <w:rPr>
          <w:rFonts w:ascii="Times New Roman" w:eastAsia="Calibri" w:hAnsi="Times New Roman" w:cs="Times New Roman"/>
          <w:sz w:val="30"/>
          <w:szCs w:val="30"/>
          <w:lang w:eastAsia="ru-RU" w:bidi="en-US"/>
        </w:rPr>
        <w:t xml:space="preserve">в целях </w:t>
      </w:r>
      <w:r w:rsidRPr="006876B6">
        <w:rPr>
          <w:rFonts w:ascii="Times New Roman" w:eastAsia="Calibri" w:hAnsi="Times New Roman" w:cs="Times New Roman"/>
          <w:sz w:val="30"/>
          <w:szCs w:val="30"/>
          <w:lang w:eastAsia="ru-RU" w:bidi="en-US"/>
        </w:rPr>
        <w:t xml:space="preserve">реализации раздела </w:t>
      </w:r>
      <w:r w:rsidRPr="006876B6">
        <w:rPr>
          <w:rFonts w:ascii="Times New Roman" w:eastAsia="Calibri" w:hAnsi="Times New Roman" w:cs="Times New Roman"/>
          <w:sz w:val="30"/>
          <w:szCs w:val="30"/>
          <w:lang w:val="en-US" w:eastAsia="ru-RU" w:bidi="en-US"/>
        </w:rPr>
        <w:t>XVIII</w:t>
      </w:r>
      <w:r w:rsidRPr="006876B6">
        <w:rPr>
          <w:rFonts w:ascii="Times New Roman" w:eastAsia="Calibri" w:hAnsi="Times New Roman" w:cs="Times New Roman"/>
          <w:sz w:val="30"/>
          <w:szCs w:val="30"/>
          <w:lang w:eastAsia="ru-RU" w:bidi="en-US"/>
        </w:rPr>
        <w:t xml:space="preserve"> Договора и настоящего Протокола </w:t>
      </w:r>
      <w:r w:rsidR="00442C4F" w:rsidRPr="006876B6">
        <w:rPr>
          <w:rFonts w:ascii="Times New Roman" w:eastAsia="Calibri" w:hAnsi="Times New Roman" w:cs="Times New Roman"/>
          <w:sz w:val="30"/>
          <w:szCs w:val="30"/>
          <w:lang w:eastAsia="ru-RU" w:bidi="en-US"/>
        </w:rPr>
        <w:t xml:space="preserve">осуществляется в рамках </w:t>
      </w:r>
      <w:r w:rsidRPr="006876B6">
        <w:rPr>
          <w:rFonts w:ascii="Times New Roman" w:eastAsia="Calibri" w:hAnsi="Times New Roman" w:cs="Times New Roman"/>
          <w:sz w:val="30"/>
          <w:szCs w:val="30"/>
          <w:lang w:eastAsia="ru-RU" w:bidi="en-US"/>
        </w:rPr>
        <w:t xml:space="preserve">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а также осуществления правоприменительной деятельности по запросу одного из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Указанное взаимодействие осуществляется центральными аппаратами уполномоченных органов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23. Уполномоченный орган </w:t>
      </w:r>
      <w:r w:rsidRPr="006876B6">
        <w:rPr>
          <w:rFonts w:ascii="Times New Roman" w:eastAsia="Calibri" w:hAnsi="Times New Roman" w:cs="Times New Roman"/>
          <w:sz w:val="30"/>
          <w:szCs w:val="30"/>
          <w:lang w:bidi="en-US"/>
        </w:rPr>
        <w:t>государства-член</w:t>
      </w:r>
      <w:r w:rsidRPr="006876B6">
        <w:rPr>
          <w:rFonts w:ascii="Times New Roman" w:eastAsia="Calibri" w:hAnsi="Times New Roman" w:cs="Times New Roman"/>
          <w:sz w:val="30"/>
          <w:szCs w:val="30"/>
          <w:lang w:eastAsia="ru-RU" w:bidi="en-US"/>
        </w:rPr>
        <w:t xml:space="preserve">а уведомляет уполномоченный орган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случае, если ему станет известно, что его правоприменительная деятельность может затронуть интересы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сфере защиты конкуренции.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24. Под правоприменительной деятельностью, которая может затронуть интересы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сфере защиты конкуренции, в настоящем Протоколе понимается деятельность уполномоченных органов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bookmarkStart w:id="34" w:name="Par9"/>
      <w:bookmarkEnd w:id="34"/>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1) имеющая отношение к правоприменительной деятельности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bookmarkStart w:id="35" w:name="Par10"/>
      <w:bookmarkEnd w:id="35"/>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 касающаяся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действий (за исключением сделок по слиянию или приобретению и совершения иных действий), осуществляемых в том числе на территории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w:t>
      </w:r>
      <w:r w:rsidR="00D33999" w:rsidRPr="006876B6">
        <w:rPr>
          <w:rFonts w:ascii="Times New Roman" w:eastAsia="Calibri" w:hAnsi="Times New Roman" w:cs="Times New Roman"/>
          <w:sz w:val="30"/>
          <w:szCs w:val="30"/>
          <w:lang w:eastAsia="ru-RU" w:bidi="en-US"/>
        </w:rPr>
        <w:t xml:space="preserve">предпринимательской </w:t>
      </w:r>
      <w:r w:rsidRPr="006876B6">
        <w:rPr>
          <w:rFonts w:ascii="Times New Roman" w:eastAsia="Calibri" w:hAnsi="Times New Roman" w:cs="Times New Roman"/>
          <w:sz w:val="30"/>
          <w:szCs w:val="30"/>
          <w:lang w:eastAsia="ru-RU" w:bidi="en-US"/>
        </w:rPr>
        <w:t xml:space="preserve">деятельности, является лицом, зарегистрированным или учрежденным в соответствии с законодательством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bookmarkStart w:id="36" w:name="Par12"/>
      <w:bookmarkEnd w:id="36"/>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 связанная с применением мер принудительного воздействия, которые требуют осуществления или запрещают какие-либо действия на территории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рамках обеспечения соблюдения конкурентного (антимонопольного) </w:t>
      </w:r>
      <w:hyperlink r:id="rId50" w:history="1">
        <w:r w:rsidRPr="006876B6">
          <w:rPr>
            <w:rFonts w:ascii="Times New Roman" w:eastAsia="Calibri" w:hAnsi="Times New Roman" w:cs="Times New Roman"/>
            <w:sz w:val="30"/>
            <w:szCs w:val="30"/>
            <w:lang w:eastAsia="ru-RU" w:bidi="en-US"/>
          </w:rPr>
          <w:t>законодательства</w:t>
        </w:r>
      </w:hyperlink>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25. Уведомления о сделках (иных действиях) направляются: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1) не позднее даты принятия уполномоченным органом уведомляющего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решения о продлении срока рассмотрения сделки;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w:t>
      </w:r>
      <w:r w:rsidRPr="006876B6">
        <w:rPr>
          <w:rFonts w:ascii="Times New Roman" w:eastAsia="Calibri" w:hAnsi="Times New Roman" w:cs="Times New Roman"/>
          <w:sz w:val="30"/>
          <w:szCs w:val="30"/>
          <w:lang w:bidi="en-US"/>
        </w:rPr>
        <w:t>государству-члену</w:t>
      </w:r>
      <w:r w:rsidRPr="006876B6">
        <w:rPr>
          <w:rFonts w:ascii="Times New Roman" w:eastAsia="Calibri" w:hAnsi="Times New Roman" w:cs="Times New Roman"/>
          <w:sz w:val="30"/>
          <w:szCs w:val="30"/>
          <w:lang w:eastAsia="ru-RU" w:bidi="en-US"/>
        </w:rPr>
        <w:t xml:space="preserve"> выразить свое мнение по сделке.</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26. С целью обеспечения возможности принятия во внимание мнения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уведомления по вопросам, указанным в подпунктах 1, 2 и 4 пункта 24 настоящего Протокола, направляются этому </w:t>
      </w:r>
      <w:r w:rsidRPr="006876B6">
        <w:rPr>
          <w:rFonts w:ascii="Times New Roman" w:eastAsia="Calibri" w:hAnsi="Times New Roman" w:cs="Times New Roman"/>
          <w:sz w:val="30"/>
          <w:szCs w:val="30"/>
          <w:lang w:bidi="en-US"/>
        </w:rPr>
        <w:t>государству-члену</w:t>
      </w:r>
      <w:r w:rsidRPr="006876B6">
        <w:rPr>
          <w:rFonts w:ascii="Times New Roman" w:eastAsia="Calibri" w:hAnsi="Times New Roman" w:cs="Times New Roman"/>
          <w:sz w:val="30"/>
          <w:szCs w:val="30"/>
          <w:lang w:eastAsia="ru-RU" w:bidi="en-US"/>
        </w:rPr>
        <w:t xml:space="preserve"> на стадии рассмотрения дела при обнаружении обстоятельств, о которых необходимо уведомлять другое </w:t>
      </w:r>
      <w:r w:rsidRPr="006876B6">
        <w:rPr>
          <w:rFonts w:ascii="Times New Roman" w:eastAsia="Calibri" w:hAnsi="Times New Roman" w:cs="Times New Roman"/>
          <w:sz w:val="30"/>
          <w:szCs w:val="30"/>
          <w:lang w:bidi="en-US"/>
        </w:rPr>
        <w:t>государство-член</w:t>
      </w:r>
      <w:r w:rsidRPr="006876B6">
        <w:rPr>
          <w:rFonts w:ascii="Times New Roman" w:eastAsia="Calibri" w:hAnsi="Times New Roman" w:cs="Times New Roman"/>
          <w:sz w:val="30"/>
          <w:szCs w:val="30"/>
          <w:lang w:eastAsia="ru-RU" w:bidi="en-US"/>
        </w:rPr>
        <w:t xml:space="preserve">, с соблюдением разумных сроков, дающих возможность уведомляемому </w:t>
      </w:r>
      <w:r w:rsidRPr="006876B6">
        <w:rPr>
          <w:rFonts w:ascii="Times New Roman" w:eastAsia="Calibri" w:hAnsi="Times New Roman" w:cs="Times New Roman"/>
          <w:sz w:val="30"/>
          <w:szCs w:val="30"/>
          <w:lang w:bidi="en-US"/>
        </w:rPr>
        <w:t>государству-члену</w:t>
      </w:r>
      <w:r w:rsidRPr="006876B6">
        <w:rPr>
          <w:rFonts w:ascii="Times New Roman" w:eastAsia="Calibri" w:hAnsi="Times New Roman" w:cs="Times New Roman"/>
          <w:sz w:val="30"/>
          <w:szCs w:val="30"/>
          <w:lang w:eastAsia="ru-RU" w:bidi="en-US"/>
        </w:rPr>
        <w:t xml:space="preserve"> высказать свое мнение, но в любом случае до принятия решения по делу или заключения мирового соглашения.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27. Уведомление направляется в письменной форме и должно содержать информацию, достаточную для того, чтобы дать возможность уведомляемому </w:t>
      </w:r>
      <w:r w:rsidRPr="006876B6">
        <w:rPr>
          <w:rFonts w:ascii="Times New Roman" w:eastAsia="Calibri" w:hAnsi="Times New Roman" w:cs="Times New Roman"/>
          <w:sz w:val="30"/>
          <w:szCs w:val="30"/>
          <w:lang w:bidi="en-US"/>
        </w:rPr>
        <w:t>государству-члену</w:t>
      </w:r>
      <w:r w:rsidRPr="006876B6">
        <w:rPr>
          <w:rFonts w:ascii="Times New Roman" w:eastAsia="Calibri" w:hAnsi="Times New Roman" w:cs="Times New Roman"/>
          <w:sz w:val="30"/>
          <w:szCs w:val="30"/>
          <w:lang w:eastAsia="ru-RU" w:bidi="en-US"/>
        </w:rPr>
        <w:t xml:space="preserve"> провести предварительный анализ последствий правоприменительной деятельности уведомляющего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затрагивающей интересы уведомляемого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28.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вправе направлять запросы о предоставлении информации и документов, а также поручения о проведении отдельных процессуальных действий.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 должны содержать:</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w:t>
      </w:r>
      <w:r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с приложением текста применяемого закона;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 точный адрес получателя и наименование вручаемого документа</w:t>
      </w:r>
      <w:r w:rsidRPr="006876B6">
        <w:rPr>
          <w:rFonts w:ascii="Times New Roman" w:eastAsia="Calibri" w:hAnsi="Times New Roman" w:cs="Times New Roman"/>
          <w:sz w:val="30"/>
          <w:szCs w:val="30"/>
          <w:lang w:eastAsia="kk-KZ"/>
        </w:rPr>
        <w:t xml:space="preserve"> – </w:t>
      </w:r>
      <w:r w:rsidRPr="006876B6">
        <w:rPr>
          <w:rFonts w:ascii="Times New Roman" w:eastAsia="Calibri" w:hAnsi="Times New Roman" w:cs="Times New Roman"/>
          <w:sz w:val="30"/>
          <w:szCs w:val="30"/>
          <w:lang w:eastAsia="ru-RU" w:bidi="en-US"/>
        </w:rPr>
        <w:t>в поручении о вручении документа;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30. Запрос о предоставлении информации и документов, поручение о проведении отдельных процессуальных действий могут также содержать:</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 указание срока исполнения требуемых мероприятий;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ходатайство о проведении указанных в запросе мероприятий в определенном порядке;</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 ходатайство о предоставлении возможности представителям уполномоченных органов запрашивающего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присутствовать при выполнении указанных в запросе мероприятий, а также, если это не противоречит законодательству каждого из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участвовать в их выполнении;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4) иные ходатайства, связанные с выполнением запроса, поручения.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или его заместителем. К указанным запросу или поручению должны быть приложены </w:t>
      </w:r>
      <w:r w:rsidR="00442C4F" w:rsidRPr="006876B6">
        <w:rPr>
          <w:rFonts w:ascii="Times New Roman" w:eastAsia="Calibri" w:hAnsi="Times New Roman" w:cs="Times New Roman"/>
          <w:sz w:val="30"/>
          <w:szCs w:val="30"/>
          <w:lang w:eastAsia="ru-RU" w:bidi="en-US"/>
        </w:rPr>
        <w:t xml:space="preserve">имеющиеся </w:t>
      </w:r>
      <w:r w:rsidRPr="006876B6">
        <w:rPr>
          <w:rFonts w:ascii="Times New Roman" w:eastAsia="Calibri" w:hAnsi="Times New Roman" w:cs="Times New Roman"/>
          <w:sz w:val="30"/>
          <w:szCs w:val="30"/>
          <w:lang w:eastAsia="ru-RU" w:bidi="en-US"/>
        </w:rPr>
        <w:t>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32. Поручения о производстве экспертиз и других процессуальных действий, исполнение которых требует дополнительных расходов для исполняющего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направляются по предварительному согласованию между уполномоченными органами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33.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могут направлять процессуальные документы по почте непосредственно участникам соответствующих дел, находящимся на территории другого </w:t>
      </w:r>
      <w:r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bookmarkStart w:id="37" w:name="Par50"/>
      <w:bookmarkEnd w:id="37"/>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вправе по своей инициативе провести не предусмотренные указанными запросом, поручением действия, связанные с их исполнением.</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37. В случае невозможности исполнения запроса, поручения либо невозможности их исполнения в сроки, указанные в </w:t>
      </w:r>
      <w:hyperlink r:id="rId51" w:anchor="Par50" w:history="1">
        <w:r w:rsidRPr="006876B6">
          <w:rPr>
            <w:rFonts w:ascii="Times New Roman" w:eastAsia="Calibri" w:hAnsi="Times New Roman" w:cs="Times New Roman"/>
            <w:sz w:val="30"/>
            <w:szCs w:val="30"/>
            <w:lang w:eastAsia="ru-RU" w:bidi="en-US"/>
          </w:rPr>
          <w:t xml:space="preserve">пункте </w:t>
        </w:r>
      </w:hyperlink>
      <w:r w:rsidRPr="006876B6">
        <w:rPr>
          <w:rFonts w:ascii="Times New Roman" w:eastAsia="Calibri" w:hAnsi="Times New Roman" w:cs="Times New Roman"/>
          <w:sz w:val="30"/>
          <w:szCs w:val="30"/>
          <w:lang w:eastAsia="ru-RU" w:bidi="en-US"/>
        </w:rPr>
        <w:t xml:space="preserve">35 настоящего Протокола, запрашиваемый уполномоченный орган государства-члена информирует запрашивающий уполномоченный орган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о невозможности исполнения либо о предполагаемых сроках исполнения указанных запроса, поручения.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38.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принимаются на территориях других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без какого-либо специального удостоверения.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w:t>
      </w:r>
      <w:r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либо противоречит его законодательству.</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41. Каждое </w:t>
      </w:r>
      <w:r w:rsidRPr="006876B6">
        <w:rPr>
          <w:rFonts w:ascii="Times New Roman" w:eastAsia="Calibri" w:hAnsi="Times New Roman" w:cs="Times New Roman"/>
          <w:sz w:val="30"/>
          <w:szCs w:val="30"/>
          <w:lang w:bidi="en-US"/>
        </w:rPr>
        <w:t>государство-член</w:t>
      </w:r>
      <w:r w:rsidRPr="006876B6">
        <w:rPr>
          <w:rFonts w:ascii="Times New Roman" w:eastAsia="Calibri" w:hAnsi="Times New Roman" w:cs="Times New Roman"/>
          <w:sz w:val="30"/>
          <w:szCs w:val="30"/>
          <w:lang w:eastAsia="ru-RU" w:bidi="en-US"/>
        </w:rPr>
        <w:t xml:space="preserve"> самостоятельно несет расходы, возникающие в связи с исполнением запросов и поручений.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В отдельных случаях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могут согласовать иной порядок осуществления расходов.</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42.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при исполнении поручений о проведении отдельных процессуальных и иных действий производят:</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 опрос лиц, в отношении которых ведется соответствующее дело, а также свидетелей;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истребование документов, необходимых для производства по делу;</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 осмотр территорий, помещений, документов и предметов лица, в отношении которого направлено поручение (за исключением жилища такого лица);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4) получение необходимой для производства по делу или его рассмотрения информации от государственных органов и лиц;</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5) вручение документов или их копий участникам соответствующего дела;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6) экспертизу и иные действия.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43. Процессуальные и иные действия по соответствующим делам производятся в соответствии с законодательством запрашиваемого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44. В случае если в соответствии с законодательством запрашиваемого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45. По согласованию уполномоченных органов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отдельные процессуальные действия на территории запрашиваемого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могут производиться в присутствии или с участием представителей уполномоченного органа запрашивающего </w:t>
      </w:r>
      <w:r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соответствии с законодательством запрашиваемого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46.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с учетом требований своего законодательства обмениваются информацией: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w:t>
      </w:r>
      <w:r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 о практике рассмотрения дел о нарушениях конкурентного (антимонопольного) </w:t>
      </w:r>
      <w:hyperlink r:id="rId52" w:history="1">
        <w:r w:rsidRPr="006876B6">
          <w:rPr>
            <w:rFonts w:ascii="Times New Roman" w:eastAsia="Calibri" w:hAnsi="Times New Roman" w:cs="Times New Roman"/>
            <w:sz w:val="30"/>
            <w:szCs w:val="30"/>
            <w:lang w:eastAsia="ru-RU" w:bidi="en-US"/>
          </w:rPr>
          <w:t>законодательства</w:t>
        </w:r>
      </w:hyperlink>
      <w:r w:rsidRPr="006876B6">
        <w:rPr>
          <w:rFonts w:ascii="Times New Roman" w:eastAsia="Calibri" w:hAnsi="Times New Roman" w:cs="Times New Roman"/>
          <w:sz w:val="30"/>
          <w:szCs w:val="30"/>
          <w:lang w:eastAsia="ru-RU" w:bidi="en-US"/>
        </w:rPr>
        <w:t xml:space="preserve">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47. Уполномоченные органы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48. Уполномоченный орган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предоставляет в распоряжение уполномоченному органу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любую информацию об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действиях, которой он располагает, если такая информация, по мнению уполномоченного органа направляющего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имеет отношение к правоприменительной деятельности уполномоченного органа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или может служить основанием для такой деятельности.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49. Уполномоченный орган </w:t>
      </w:r>
      <w:r w:rsidRPr="006876B6">
        <w:rPr>
          <w:rFonts w:ascii="Times New Roman" w:eastAsia="Calibri" w:hAnsi="Times New Roman" w:cs="Times New Roman"/>
          <w:sz w:val="30"/>
          <w:szCs w:val="30"/>
          <w:lang w:bidi="en-US"/>
        </w:rPr>
        <w:t>государства-член</w:t>
      </w:r>
      <w:r w:rsidRPr="006876B6">
        <w:rPr>
          <w:rFonts w:ascii="Times New Roman" w:eastAsia="Calibri" w:hAnsi="Times New Roman" w:cs="Times New Roman"/>
          <w:sz w:val="30"/>
          <w:szCs w:val="30"/>
          <w:lang w:eastAsia="ru-RU" w:bidi="en-US"/>
        </w:rPr>
        <w:t xml:space="preserve">а вправе направить уполномоченному органу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Уполномоченный орган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получивший запрос, предоставляет запрашивающему уполномоченному органу другого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или служащая основанием для такой деятельности.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Запрашиваемая информация направляется в сроки, согласованные уполномоченными органами </w:t>
      </w:r>
      <w:r w:rsidRPr="006876B6">
        <w:rPr>
          <w:rFonts w:ascii="Times New Roman" w:eastAsia="Calibri" w:hAnsi="Times New Roman" w:cs="Times New Roman"/>
          <w:sz w:val="30"/>
          <w:szCs w:val="30"/>
          <w:lang w:bidi="en-US"/>
        </w:rPr>
        <w:t>государств-членов</w:t>
      </w:r>
      <w:r w:rsidRPr="006876B6">
        <w:rPr>
          <w:rFonts w:ascii="Times New Roman" w:eastAsia="Calibri" w:hAnsi="Times New Roman" w:cs="Times New Roman"/>
          <w:sz w:val="30"/>
          <w:szCs w:val="30"/>
          <w:lang w:eastAsia="ru-RU" w:bidi="en-US"/>
        </w:rPr>
        <w:t xml:space="preserve">, но не позднее </w:t>
      </w:r>
      <w:r w:rsidR="00F233EA" w:rsidRPr="006876B6">
        <w:rPr>
          <w:rFonts w:ascii="Times New Roman" w:eastAsia="Calibri" w:hAnsi="Times New Roman" w:cs="Times New Roman"/>
          <w:sz w:val="30"/>
          <w:szCs w:val="30"/>
          <w:lang w:eastAsia="ru-RU" w:bidi="en-US"/>
        </w:rPr>
        <w:br/>
      </w:r>
      <w:r w:rsidRPr="006876B6">
        <w:rPr>
          <w:rFonts w:ascii="Times New Roman" w:eastAsia="Calibri" w:hAnsi="Times New Roman" w:cs="Times New Roman"/>
          <w:sz w:val="30"/>
          <w:szCs w:val="30"/>
          <w:lang w:eastAsia="ru-RU" w:bidi="en-US"/>
        </w:rPr>
        <w:t>60 календарных дней со дня получения запроса.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передавшего указанную информацию.</w:t>
      </w:r>
      <w:bookmarkStart w:id="38" w:name="Par96"/>
      <w:bookmarkEnd w:id="38"/>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50. В случае если государство-член полагает, что </w:t>
      </w:r>
      <w:proofErr w:type="spellStart"/>
      <w:r w:rsidRPr="006876B6">
        <w:rPr>
          <w:rFonts w:ascii="Times New Roman" w:eastAsia="Calibri" w:hAnsi="Times New Roman" w:cs="Times New Roman"/>
          <w:sz w:val="30"/>
          <w:szCs w:val="30"/>
          <w:lang w:eastAsia="ru-RU" w:bidi="en-US"/>
        </w:rPr>
        <w:t>антиконкурентные</w:t>
      </w:r>
      <w:proofErr w:type="spellEnd"/>
      <w:r w:rsidRPr="006876B6">
        <w:rPr>
          <w:rFonts w:ascii="Times New Roman" w:eastAsia="Calibri" w:hAnsi="Times New Roman" w:cs="Times New Roman"/>
          <w:sz w:val="30"/>
          <w:szCs w:val="30"/>
          <w:lang w:eastAsia="ru-RU" w:bidi="en-US"/>
        </w:rPr>
        <w:t xml:space="preserve"> действия, осуществляемые на территории другого государства-члена, негативным образом затрагивают его интересы, то он</w:t>
      </w:r>
      <w:r w:rsidRPr="006876B6">
        <w:rPr>
          <w:rFonts w:ascii="Times New Roman" w:eastAsia="Calibri" w:hAnsi="Times New Roman" w:cs="Times New Roman"/>
          <w:sz w:val="30"/>
          <w:szCs w:val="30"/>
          <w:lang w:val="en-US" w:eastAsia="ru-RU" w:bidi="en-US"/>
        </w:rPr>
        <w:t>o</w:t>
      </w:r>
      <w:r w:rsidRPr="006876B6">
        <w:rPr>
          <w:rFonts w:ascii="Times New Roman" w:eastAsia="Calibri" w:hAnsi="Times New Roman" w:cs="Times New Roman"/>
          <w:sz w:val="30"/>
          <w:szCs w:val="30"/>
          <w:lang w:eastAsia="ru-RU" w:bidi="en-US"/>
        </w:rPr>
        <w:t xml:space="preserve"> может уведомить об этом государство-член, на территории которого осуществляются </w:t>
      </w:r>
      <w:proofErr w:type="spellStart"/>
      <w:r w:rsidRPr="006876B6">
        <w:rPr>
          <w:rFonts w:ascii="Times New Roman" w:eastAsia="Calibri" w:hAnsi="Times New Roman" w:cs="Times New Roman"/>
          <w:sz w:val="30"/>
          <w:szCs w:val="30"/>
          <w:lang w:eastAsia="ru-RU" w:bidi="en-US"/>
        </w:rPr>
        <w:t>антиконкурентные</w:t>
      </w:r>
      <w:proofErr w:type="spellEnd"/>
      <w:r w:rsidRPr="006876B6">
        <w:rPr>
          <w:rFonts w:ascii="Times New Roman" w:eastAsia="Calibri" w:hAnsi="Times New Roman" w:cs="Times New Roman"/>
          <w:sz w:val="30"/>
          <w:szCs w:val="30"/>
          <w:lang w:eastAsia="ru-RU" w:bidi="en-US"/>
        </w:rPr>
        <w:t xml:space="preserve">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действий. Указанное взаимодействие осуществляется через уполномоченные органы </w:t>
      </w:r>
      <w:r w:rsidRPr="006876B6">
        <w:rPr>
          <w:rFonts w:ascii="Times New Roman" w:eastAsia="Calibri" w:hAnsi="Times New Roman" w:cs="Times New Roman"/>
          <w:sz w:val="30"/>
          <w:szCs w:val="30"/>
          <w:lang w:eastAsia="ru-RU" w:bidi="en-US"/>
        </w:rPr>
        <w:br/>
        <w:t>государств-членов.</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Уведомление должно содержать информацию о характере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51. При получении уведомления в соответствии с </w:t>
      </w:r>
      <w:hyperlink r:id="rId53" w:anchor="Par96" w:history="1">
        <w:r w:rsidRPr="006876B6">
          <w:rPr>
            <w:rFonts w:ascii="Times New Roman" w:eastAsia="Calibri" w:hAnsi="Times New Roman" w:cs="Times New Roman"/>
            <w:sz w:val="30"/>
            <w:szCs w:val="30"/>
            <w:lang w:eastAsia="ru-RU" w:bidi="en-US"/>
          </w:rPr>
          <w:t xml:space="preserve">пунктом </w:t>
        </w:r>
      </w:hyperlink>
      <w:r w:rsidRPr="006876B6">
        <w:rPr>
          <w:rFonts w:ascii="Times New Roman" w:eastAsia="Calibri" w:hAnsi="Times New Roman" w:cs="Times New Roman"/>
          <w:sz w:val="30"/>
          <w:szCs w:val="30"/>
          <w:lang w:eastAsia="ru-RU" w:bidi="en-US"/>
        </w:rPr>
        <w:t>50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w:t>
      </w:r>
      <w:r w:rsidRPr="006876B6">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ru-RU" w:bidi="en-US"/>
        </w:rPr>
        <w:t xml:space="preserve">в уведомлении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действий. Уведомляемое государство-член извещает уведомляющее </w:t>
      </w:r>
      <w:r w:rsidRPr="006876B6">
        <w:rPr>
          <w:rFonts w:ascii="Times New Roman" w:eastAsia="Calibri" w:hAnsi="Times New Roman" w:cs="Times New Roman"/>
          <w:sz w:val="30"/>
          <w:szCs w:val="30"/>
          <w:lang w:eastAsia="ru-RU" w:bidi="en-US"/>
        </w:rPr>
        <w:br/>
        <w:t xml:space="preserve">государство-член о принятом решении. При осуществлении правоприменительных действий в отношении указанных в уведомлении </w:t>
      </w:r>
      <w:proofErr w:type="spellStart"/>
      <w:r w:rsidRPr="006876B6">
        <w:rPr>
          <w:rFonts w:ascii="Times New Roman" w:eastAsia="Calibri" w:hAnsi="Times New Roman" w:cs="Times New Roman"/>
          <w:sz w:val="30"/>
          <w:szCs w:val="30"/>
          <w:lang w:eastAsia="ru-RU" w:bidi="en-US"/>
        </w:rPr>
        <w:t>антиконкурентных</w:t>
      </w:r>
      <w:proofErr w:type="spellEnd"/>
      <w:r w:rsidRPr="006876B6">
        <w:rPr>
          <w:rFonts w:ascii="Times New Roman" w:eastAsia="Calibri" w:hAnsi="Times New Roman" w:cs="Times New Roman"/>
          <w:sz w:val="30"/>
          <w:szCs w:val="30"/>
          <w:lang w:eastAsia="ru-RU" w:bidi="en-US"/>
        </w:rPr>
        <w:t xml:space="preserve">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При решении вопроса об инициировании правоприменительных действий уведомляемое государство-член руководствуется своим </w:t>
      </w:r>
      <w:hyperlink r:id="rId54" w:history="1">
        <w:r w:rsidRPr="006876B6">
          <w:rPr>
            <w:rFonts w:ascii="Times New Roman" w:eastAsia="Calibri" w:hAnsi="Times New Roman" w:cs="Times New Roman"/>
            <w:sz w:val="30"/>
            <w:szCs w:val="30"/>
            <w:lang w:eastAsia="ru-RU" w:bidi="en-US"/>
          </w:rPr>
          <w:t>законодательством</w:t>
        </w:r>
      </w:hyperlink>
      <w:r w:rsidRPr="006876B6">
        <w:rPr>
          <w:rFonts w:ascii="Times New Roman" w:eastAsia="Calibri" w:hAnsi="Times New Roman" w:cs="Times New Roman"/>
          <w:sz w:val="30"/>
          <w:szCs w:val="30"/>
          <w:lang w:eastAsia="ru-RU" w:bidi="en-US"/>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Положения пунктов 50 и 51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bookmarkStart w:id="39" w:name="Par102"/>
      <w:bookmarkEnd w:id="39"/>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w:t>
      </w:r>
      <w:hyperlink r:id="rId55" w:history="1">
        <w:r w:rsidRPr="006876B6">
          <w:rPr>
            <w:rFonts w:ascii="Times New Roman" w:eastAsia="Calibri" w:hAnsi="Times New Roman" w:cs="Times New Roman"/>
            <w:sz w:val="30"/>
            <w:szCs w:val="30"/>
            <w:lang w:eastAsia="ru-RU" w:bidi="en-US"/>
          </w:rPr>
          <w:t>законодательством</w:t>
        </w:r>
      </w:hyperlink>
      <w:r w:rsidRPr="006876B6">
        <w:rPr>
          <w:rFonts w:ascii="Times New Roman" w:eastAsia="Calibri" w:hAnsi="Times New Roman" w:cs="Times New Roman"/>
          <w:sz w:val="30"/>
          <w:szCs w:val="30"/>
          <w:lang w:eastAsia="ru-RU" w:bidi="en-US"/>
        </w:rPr>
        <w:t>.</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54. Государства-члены проводят согласованную</w:t>
      </w:r>
      <w:r w:rsidRPr="006876B6">
        <w:rPr>
          <w:rFonts w:ascii="Times New Roman" w:eastAsia="Calibri" w:hAnsi="Times New Roman" w:cs="Times New Roman"/>
          <w:b/>
          <w:sz w:val="30"/>
          <w:szCs w:val="30"/>
          <w:lang w:eastAsia="kk-KZ"/>
        </w:rPr>
        <w:t xml:space="preserve"> </w:t>
      </w:r>
      <w:r w:rsidRPr="006876B6">
        <w:rPr>
          <w:rFonts w:ascii="Times New Roman" w:eastAsia="Calibri" w:hAnsi="Times New Roman" w:cs="Times New Roman"/>
          <w:sz w:val="30"/>
          <w:szCs w:val="30"/>
          <w:lang w:eastAsia="kk-KZ"/>
        </w:rPr>
        <w:t xml:space="preserve">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w:t>
      </w:r>
      <w:r w:rsidRPr="006876B6">
        <w:rPr>
          <w:rFonts w:ascii="Times New Roman" w:eastAsia="Calibri" w:hAnsi="Times New Roman" w:cs="Times New Roman"/>
          <w:sz w:val="30"/>
          <w:szCs w:val="30"/>
          <w:lang w:eastAsia="kk-KZ"/>
        </w:rPr>
        <w:br/>
        <w:t>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r w:rsidRPr="006876B6">
        <w:rPr>
          <w:rFonts w:ascii="Times New Roman" w:eastAsia="Times New Roman" w:hAnsi="Times New Roman" w:cs="Times New Roman"/>
          <w:sz w:val="30"/>
          <w:szCs w:val="30"/>
          <w:lang w:eastAsia="kk-KZ"/>
        </w:rPr>
        <w:t>.</w:t>
      </w:r>
      <w:r w:rsidRPr="006876B6">
        <w:rPr>
          <w:rFonts w:ascii="Times New Roman" w:eastAsia="Calibri" w:hAnsi="Times New Roman" w:cs="Times New Roman"/>
          <w:sz w:val="30"/>
          <w:szCs w:val="30"/>
          <w:lang w:eastAsia="kk-KZ"/>
        </w:rPr>
        <w:t xml:space="preserve"> </w:t>
      </w:r>
    </w:p>
    <w:p w:rsidR="004C7C05" w:rsidRPr="00BA7E7C"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ru-RU"/>
        </w:rPr>
        <w:t xml:space="preserve">55. Информация и документы, предоставленные в рамках взаимодействия по вопросам, указанным в пунктах 22 – 53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w:t>
      </w:r>
      <w:r w:rsidR="00214234" w:rsidRPr="006876B6">
        <w:rPr>
          <w:rFonts w:ascii="Times New Roman" w:eastAsia="Calibri" w:hAnsi="Times New Roman" w:cs="Times New Roman"/>
          <w:sz w:val="30"/>
          <w:szCs w:val="30"/>
          <w:lang w:eastAsia="ru-RU"/>
        </w:rPr>
        <w:t xml:space="preserve">согласию </w:t>
      </w:r>
      <w:r w:rsidRPr="006876B6">
        <w:rPr>
          <w:rFonts w:ascii="Times New Roman" w:eastAsia="Calibri" w:hAnsi="Times New Roman" w:cs="Times New Roman"/>
          <w:sz w:val="30"/>
          <w:szCs w:val="30"/>
          <w:lang w:eastAsia="ru-RU"/>
        </w:rPr>
        <w:t xml:space="preserve">уполномоченного органа </w:t>
      </w:r>
      <w:r w:rsidRPr="006876B6">
        <w:rPr>
          <w:rFonts w:ascii="Times New Roman" w:eastAsia="Calibri" w:hAnsi="Times New Roman" w:cs="Times New Roman"/>
          <w:sz w:val="30"/>
          <w:szCs w:val="30"/>
          <w:lang w:eastAsia="kk-KZ"/>
        </w:rPr>
        <w:t>государства-члена</w:t>
      </w:r>
      <w:r w:rsidRPr="006876B6">
        <w:rPr>
          <w:rFonts w:ascii="Times New Roman" w:eastAsia="Calibri" w:hAnsi="Times New Roman" w:cs="Times New Roman"/>
          <w:sz w:val="30"/>
          <w:szCs w:val="30"/>
          <w:lang w:eastAsia="ru-RU"/>
        </w:rPr>
        <w:t>, который их предоставил.</w:t>
      </w:r>
    </w:p>
    <w:p w:rsidR="004C7C05" w:rsidRPr="00BA7E7C"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ru-RU"/>
        </w:rPr>
        <w:t>56. </w:t>
      </w:r>
      <w:r w:rsidRPr="006876B6">
        <w:rPr>
          <w:rFonts w:ascii="Times New Roman" w:eastAsia="Calibri" w:hAnsi="Times New Roman" w:cs="Times New Roman"/>
          <w:sz w:val="30"/>
          <w:szCs w:val="30"/>
          <w:lang w:eastAsia="kk-KZ"/>
        </w:rPr>
        <w:t>Государство-член</w:t>
      </w:r>
      <w:r w:rsidRPr="006876B6">
        <w:rPr>
          <w:rFonts w:ascii="Times New Roman" w:eastAsia="Calibri" w:hAnsi="Times New Roman" w:cs="Times New Roman"/>
          <w:sz w:val="30"/>
          <w:szCs w:val="30"/>
          <w:lang w:eastAsia="ru-RU"/>
        </w:rPr>
        <w:t xml:space="preserve"> обеспечивает защиту информации, документов и других сведений, в том числе персональных данных, предоставляемых уполномоченным органом другого </w:t>
      </w:r>
      <w:r w:rsidRPr="006876B6">
        <w:rPr>
          <w:rFonts w:ascii="Times New Roman" w:eastAsia="Calibri" w:hAnsi="Times New Roman" w:cs="Times New Roman"/>
          <w:sz w:val="30"/>
          <w:szCs w:val="30"/>
          <w:lang w:eastAsia="kk-KZ"/>
        </w:rPr>
        <w:t>государства-члена</w:t>
      </w:r>
      <w:r w:rsidRPr="006876B6">
        <w:rPr>
          <w:rFonts w:ascii="Times New Roman" w:eastAsia="Calibri" w:hAnsi="Times New Roman" w:cs="Times New Roman"/>
          <w:sz w:val="30"/>
          <w:szCs w:val="30"/>
          <w:lang w:eastAsia="ru-RU"/>
        </w:rPr>
        <w:t>.</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p>
    <w:p w:rsidR="004C7C05" w:rsidRPr="006876B6" w:rsidRDefault="004C7C0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VI. Взаимодействие Комиссии и уполномоченных органов </w:t>
      </w:r>
      <w:r w:rsidRPr="006876B6">
        <w:rPr>
          <w:rFonts w:ascii="Times New Roman" w:eastAsia="Calibri" w:hAnsi="Times New Roman" w:cs="Times New Roman"/>
          <w:sz w:val="30"/>
          <w:szCs w:val="30"/>
        </w:rPr>
        <w:br/>
        <w:t xml:space="preserve">государств-членов при осуществлении контроля за </w:t>
      </w:r>
      <w:r w:rsidRPr="006876B6">
        <w:rPr>
          <w:rFonts w:ascii="Times New Roman" w:eastAsia="Calibri" w:hAnsi="Times New Roman" w:cs="Times New Roman"/>
          <w:sz w:val="30"/>
          <w:szCs w:val="30"/>
        </w:rPr>
        <w:br/>
        <w:t>соблюдением общих правил конкуренции</w:t>
      </w:r>
    </w:p>
    <w:p w:rsidR="004C7C05" w:rsidRPr="006876B6" w:rsidRDefault="004C7C05">
      <w:pPr>
        <w:tabs>
          <w:tab w:val="left" w:pos="1134"/>
        </w:tabs>
        <w:autoSpaceDE w:val="0"/>
        <w:autoSpaceDN w:val="0"/>
        <w:adjustRightInd w:val="0"/>
        <w:spacing w:after="0" w:line="360" w:lineRule="auto"/>
        <w:ind w:firstLine="709"/>
        <w:jc w:val="center"/>
        <w:rPr>
          <w:rFonts w:ascii="Times New Roman" w:eastAsia="Calibri" w:hAnsi="Times New Roman" w:cs="Times New Roman"/>
          <w:sz w:val="30"/>
          <w:szCs w:val="30"/>
          <w:lang w:eastAsia="ru-RU"/>
        </w:rPr>
      </w:pP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lang w:bidi="en-US"/>
        </w:rPr>
      </w:pPr>
      <w:r w:rsidRPr="006876B6">
        <w:rPr>
          <w:rFonts w:ascii="Times New Roman" w:eastAsia="Calibri" w:hAnsi="Times New Roman" w:cs="Times New Roman"/>
          <w:sz w:val="30"/>
          <w:szCs w:val="30"/>
          <w:lang w:bidi="en-US"/>
        </w:rPr>
        <w:t xml:space="preserve">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w:t>
      </w:r>
      <w:r w:rsidR="00D33999" w:rsidRPr="006876B6">
        <w:rPr>
          <w:rFonts w:ascii="Times New Roman" w:eastAsia="Calibri" w:hAnsi="Times New Roman" w:cs="Times New Roman"/>
          <w:sz w:val="30"/>
          <w:szCs w:val="30"/>
          <w:lang w:bidi="en-US"/>
        </w:rPr>
        <w:t xml:space="preserve">при </w:t>
      </w:r>
      <w:r w:rsidRPr="006876B6">
        <w:rPr>
          <w:rFonts w:ascii="Times New Roman" w:eastAsia="Calibri" w:hAnsi="Times New Roman" w:cs="Times New Roman"/>
          <w:sz w:val="30"/>
          <w:szCs w:val="30"/>
          <w:lang w:bidi="en-US"/>
        </w:rPr>
        <w:t xml:space="preserve">проведении </w:t>
      </w:r>
      <w:r w:rsidR="00D33999" w:rsidRPr="006876B6">
        <w:rPr>
          <w:rFonts w:ascii="Times New Roman" w:eastAsia="Calibri" w:hAnsi="Times New Roman" w:cs="Times New Roman"/>
          <w:sz w:val="30"/>
          <w:szCs w:val="30"/>
          <w:lang w:bidi="en-US"/>
        </w:rPr>
        <w:t xml:space="preserve">Комиссией </w:t>
      </w:r>
      <w:r w:rsidRPr="006876B6">
        <w:rPr>
          <w:rFonts w:ascii="Times New Roman" w:eastAsia="Calibri" w:hAnsi="Times New Roman" w:cs="Times New Roman"/>
          <w:sz w:val="30"/>
          <w:szCs w:val="30"/>
          <w:lang w:bidi="en-US"/>
        </w:rPr>
        <w:t>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bidi="en-US"/>
        </w:rPr>
        <w:t xml:space="preserve">Комиссия осуществляет взаимодействие с центральными аппаратами уполномоченных органов государств-членов. </w:t>
      </w:r>
    </w:p>
    <w:p w:rsidR="004C7C05" w:rsidRPr="006876B6" w:rsidRDefault="004C7C0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58. Решение о передаче заявления </w:t>
      </w:r>
      <w:r w:rsidRPr="006876B6">
        <w:rPr>
          <w:rFonts w:ascii="Times New Roman" w:eastAsia="Calibri" w:hAnsi="Times New Roman" w:cs="Times New Roman"/>
          <w:sz w:val="30"/>
          <w:szCs w:val="30"/>
          <w:lang w:bidi="en-US"/>
        </w:rPr>
        <w:t xml:space="preserve">о нарушении общих правил конкуренции </w:t>
      </w:r>
      <w:r w:rsidRPr="006876B6">
        <w:rPr>
          <w:rFonts w:ascii="Times New Roman" w:eastAsia="Calibri" w:hAnsi="Times New Roman" w:cs="Times New Roman"/>
          <w:sz w:val="30"/>
          <w:szCs w:val="30"/>
        </w:rPr>
        <w:t>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При принятии такого решения уполномоченный орган </w:t>
      </w:r>
      <w:r w:rsidRPr="006876B6">
        <w:rPr>
          <w:rFonts w:ascii="Times New Roman" w:eastAsia="Calibri" w:hAnsi="Times New Roman" w:cs="Times New Roman"/>
          <w:sz w:val="30"/>
          <w:szCs w:val="30"/>
          <w:lang w:eastAsia="kk-KZ"/>
        </w:rPr>
        <w:br/>
        <w:t>государства-члена направляет соответствующее письменное обращение в Комиссию.</w:t>
      </w:r>
      <w:bookmarkStart w:id="40" w:name="Par25"/>
      <w:bookmarkEnd w:id="40"/>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В обращении указываются: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наименование органа, направляющего заявление;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наименование хозяйствующего субъекта (субъекта рынка), </w:t>
      </w:r>
      <w:r w:rsidRPr="006876B6">
        <w:rPr>
          <w:rFonts w:ascii="Times New Roman" w:eastAsia="Calibri" w:hAnsi="Times New Roman" w:cs="Times New Roman"/>
          <w:sz w:val="30"/>
          <w:szCs w:val="30"/>
          <w:lang w:eastAsia="kk-KZ"/>
        </w:rPr>
        <w:br/>
        <w:t>в действиях (бездействии) которого содержатся признаки нарушения общих правил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описание действий (бездействия), содержащих признаки нарушения общих правил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границы товарного рынка, на котором выявлены признаки нарушения;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положения статьи 76 Договора, которые, по мнению уполномоченного органа государства-члена, нарушены.</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bookmarkStart w:id="41" w:name="Par31"/>
      <w:bookmarkEnd w:id="41"/>
      <w:r w:rsidRPr="006876B6">
        <w:rPr>
          <w:rFonts w:ascii="Times New Roman" w:eastAsia="Calibri" w:hAnsi="Times New Roman" w:cs="Times New Roman"/>
          <w:sz w:val="30"/>
          <w:szCs w:val="30"/>
          <w:lang w:eastAsia="kk-KZ"/>
        </w:rP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Уполномоченный орган государства-члена уведомляет заявителя о передаче его заявления</w:t>
      </w:r>
      <w:r w:rsidR="00201090" w:rsidRPr="006876B6">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kk-KZ"/>
        </w:rPr>
        <w:t>в Комиссию в течение 5 рабочих дней с даты его направления в Комиссию.</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59. Принятие Комиссией решения о проведении расследования нарушений общих правил конкуренции на трансграничных рынках либо</w:t>
      </w:r>
      <w:r w:rsidRPr="006876B6">
        <w:rPr>
          <w:rFonts w:ascii="Times New Roman" w:eastAsia="Calibri" w:hAnsi="Times New Roman" w:cs="Times New Roman"/>
          <w:sz w:val="30"/>
          <w:szCs w:val="30"/>
          <w:lang w:eastAsia="kk-KZ"/>
        </w:rPr>
        <w:br/>
        <w:t>о передаче заявления (материалов) о нарушении общих правил конкуренции на трансграничных рынках</w:t>
      </w:r>
      <w:r w:rsidRPr="006876B6" w:rsidDel="006A1403">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kk-KZ"/>
        </w:rPr>
        <w:t>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В случае принятия такого решения уполномоченное структурное подразделение Комиссии </w:t>
      </w:r>
      <w:r w:rsidR="00F233EA" w:rsidRPr="006876B6">
        <w:rPr>
          <w:rFonts w:ascii="Times New Roman" w:eastAsia="Calibri" w:hAnsi="Times New Roman" w:cs="Times New Roman"/>
          <w:sz w:val="30"/>
          <w:szCs w:val="30"/>
          <w:lang w:eastAsia="kk-KZ"/>
        </w:rPr>
        <w:t xml:space="preserve">подготавливает </w:t>
      </w:r>
      <w:r w:rsidRPr="006876B6">
        <w:rPr>
          <w:rFonts w:ascii="Times New Roman" w:eastAsia="Calibri" w:hAnsi="Times New Roman" w:cs="Times New Roman"/>
          <w:sz w:val="30"/>
          <w:szCs w:val="30"/>
          <w:lang w:eastAsia="kk-KZ"/>
        </w:rPr>
        <w:t>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В обращении указываются: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наименование хозяйствующего субъекта (субъекта рынка), </w:t>
      </w:r>
      <w:r w:rsidRPr="006876B6">
        <w:rPr>
          <w:rFonts w:ascii="Times New Roman" w:eastAsia="Calibri" w:hAnsi="Times New Roman" w:cs="Times New Roman"/>
          <w:sz w:val="30"/>
          <w:szCs w:val="30"/>
          <w:lang w:eastAsia="kk-KZ"/>
        </w:rPr>
        <w:br/>
        <w:t>в действиях (бездействии) которого содержатся признаки нарушения общих правил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описание действий (бездействия), содержащих признаки нарушения общих правил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границы товарного рынка, на котором выявлены признаки нарушения.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Комиссия в течение </w:t>
      </w:r>
      <w:r w:rsidR="00D33999" w:rsidRPr="006876B6">
        <w:rPr>
          <w:rFonts w:ascii="Times New Roman" w:eastAsia="Calibri" w:hAnsi="Times New Roman" w:cs="Times New Roman"/>
          <w:sz w:val="30"/>
          <w:szCs w:val="30"/>
          <w:lang w:eastAsia="kk-KZ"/>
        </w:rPr>
        <w:t xml:space="preserve">5 </w:t>
      </w:r>
      <w:r w:rsidRPr="006876B6">
        <w:rPr>
          <w:rFonts w:ascii="Times New Roman" w:eastAsia="Calibri" w:hAnsi="Times New Roman" w:cs="Times New Roman"/>
          <w:sz w:val="30"/>
          <w:szCs w:val="30"/>
          <w:lang w:eastAsia="kk-KZ"/>
        </w:rPr>
        <w:t>рабочих дней с даты направления заявления уведомляет заявителя о передаче заявления в уполномоченный орган государства-члена.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w:t>
      </w:r>
      <w:r w:rsidRPr="006876B6">
        <w:rPr>
          <w:rFonts w:ascii="Times New Roman" w:eastAsia="Calibri" w:hAnsi="Times New Roman" w:cs="Times New Roman"/>
          <w:sz w:val="30"/>
          <w:szCs w:val="30"/>
          <w:lang w:eastAsia="kk-KZ"/>
        </w:rPr>
        <w:br/>
        <w:t>государств-членов мотивированное представление о проведении следующих процессуальных действий: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опрос лиц, в отношении которых </w:t>
      </w:r>
      <w:r w:rsidR="006837B7" w:rsidRPr="006876B6">
        <w:rPr>
          <w:rFonts w:ascii="Times New Roman" w:eastAsia="Calibri" w:hAnsi="Times New Roman" w:cs="Times New Roman"/>
          <w:sz w:val="30"/>
          <w:szCs w:val="30"/>
          <w:lang w:eastAsia="ru-RU" w:bidi="en-US"/>
        </w:rPr>
        <w:t xml:space="preserve">проводится расследование или </w:t>
      </w:r>
      <w:r w:rsidRPr="006876B6">
        <w:rPr>
          <w:rFonts w:ascii="Times New Roman" w:eastAsia="Calibri" w:hAnsi="Times New Roman" w:cs="Times New Roman"/>
          <w:sz w:val="30"/>
          <w:szCs w:val="30"/>
          <w:lang w:eastAsia="ru-RU" w:bidi="en-US"/>
        </w:rPr>
        <w:t>ведется соответствующее дело, а также свидетелей;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истребование документов, необходимых для </w:t>
      </w:r>
      <w:r w:rsidR="006837B7" w:rsidRPr="006876B6">
        <w:rPr>
          <w:rFonts w:ascii="Times New Roman" w:eastAsia="Calibri" w:hAnsi="Times New Roman" w:cs="Times New Roman"/>
          <w:sz w:val="30"/>
          <w:szCs w:val="30"/>
          <w:lang w:eastAsia="ru-RU" w:bidi="en-US"/>
        </w:rPr>
        <w:t xml:space="preserve">проведения расследования или </w:t>
      </w:r>
      <w:r w:rsidRPr="006876B6">
        <w:rPr>
          <w:rFonts w:ascii="Times New Roman" w:eastAsia="Calibri" w:hAnsi="Times New Roman" w:cs="Times New Roman"/>
          <w:sz w:val="30"/>
          <w:szCs w:val="30"/>
          <w:lang w:eastAsia="ru-RU" w:bidi="en-US"/>
        </w:rPr>
        <w:t>производства по делу;</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вручение документов или их копий участникам соответствующего дела;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экспертиза и иные действия.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Процессуальные действия, которые проводятся на территории государства-члена, где зарегистрирован нарушитель, в отношении которого </w:t>
      </w:r>
      <w:r w:rsidRPr="006876B6">
        <w:rPr>
          <w:rFonts w:ascii="Times New Roman" w:eastAsia="Times New Roman" w:hAnsi="Times New Roman" w:cs="Times New Roman"/>
          <w:sz w:val="30"/>
          <w:szCs w:val="30"/>
          <w:lang w:val="kk-KZ" w:eastAsia="kk-KZ"/>
        </w:rPr>
        <w:t>Комиссией проводится расследование или рассматривается дело о нарушении общих правил конкуренции</w:t>
      </w:r>
      <w:r w:rsidRPr="006876B6">
        <w:rPr>
          <w:rFonts w:ascii="Times New Roman" w:eastAsia="Times New Roman" w:hAnsi="Times New Roman" w:cs="Times New Roman"/>
          <w:sz w:val="30"/>
          <w:szCs w:val="30"/>
          <w:lang w:eastAsia="kk-KZ"/>
        </w:rPr>
        <w:t>,</w:t>
      </w:r>
      <w:r w:rsidRPr="006876B6">
        <w:rPr>
          <w:rFonts w:ascii="Times New Roman" w:eastAsia="Calibri" w:hAnsi="Times New Roman" w:cs="Times New Roman"/>
          <w:sz w:val="30"/>
          <w:szCs w:val="30"/>
          <w:lang w:eastAsia="kk-KZ"/>
        </w:rPr>
        <w:t xml:space="preserve">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w:t>
      </w:r>
      <w:r w:rsidRPr="006876B6">
        <w:rPr>
          <w:rFonts w:ascii="Times New Roman" w:eastAsia="Calibri" w:hAnsi="Times New Roman" w:cs="Times New Roman"/>
          <w:sz w:val="30"/>
          <w:szCs w:val="30"/>
          <w:lang w:val="kk-KZ" w:eastAsia="kk-KZ"/>
        </w:rPr>
        <w:t xml:space="preserve"> зарегистрирован нарушитель. </w:t>
      </w:r>
    </w:p>
    <w:p w:rsidR="004C7C05" w:rsidRPr="006876B6" w:rsidRDefault="00F00411">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В случае невозможности </w:t>
      </w:r>
      <w:r w:rsidR="004C7C05" w:rsidRPr="006876B6">
        <w:rPr>
          <w:rFonts w:ascii="Times New Roman" w:eastAsia="Calibri" w:hAnsi="Times New Roman" w:cs="Times New Roman"/>
          <w:sz w:val="30"/>
          <w:szCs w:val="30"/>
          <w:lang w:eastAsia="kk-KZ"/>
        </w:rPr>
        <w:t xml:space="preserve">сотрудников уполномоченного структурного подразделения Комиссии и (или) представителя заинтересованного уполномоченного органа государства-члена </w:t>
      </w:r>
      <w:r w:rsidRPr="006876B6">
        <w:rPr>
          <w:rFonts w:ascii="Times New Roman" w:eastAsia="Calibri" w:hAnsi="Times New Roman" w:cs="Times New Roman"/>
          <w:sz w:val="30"/>
          <w:szCs w:val="30"/>
          <w:lang w:eastAsia="kk-KZ"/>
        </w:rPr>
        <w:t>присутствовать при</w:t>
      </w:r>
      <w:r w:rsidR="004C7C05" w:rsidRPr="006876B6">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kk-KZ"/>
        </w:rPr>
        <w:t xml:space="preserve">проведении </w:t>
      </w:r>
      <w:r w:rsidR="004C7C05" w:rsidRPr="006876B6">
        <w:rPr>
          <w:rFonts w:ascii="Times New Roman" w:eastAsia="Calibri" w:hAnsi="Times New Roman" w:cs="Times New Roman"/>
          <w:sz w:val="30"/>
          <w:szCs w:val="30"/>
          <w:lang w:eastAsia="kk-KZ"/>
        </w:rPr>
        <w:t>процессуальных действий</w:t>
      </w:r>
      <w:r w:rsidRPr="006876B6">
        <w:rPr>
          <w:rFonts w:ascii="Times New Roman" w:eastAsia="Calibri" w:hAnsi="Times New Roman" w:cs="Times New Roman"/>
          <w:sz w:val="30"/>
          <w:szCs w:val="30"/>
          <w:lang w:eastAsia="kk-KZ"/>
        </w:rPr>
        <w:t xml:space="preserve">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w:t>
      </w:r>
      <w:r w:rsidR="00EC0A14" w:rsidRPr="006876B6">
        <w:rPr>
          <w:rFonts w:ascii="Times New Roman" w:eastAsia="Calibri" w:hAnsi="Times New Roman" w:cs="Times New Roman"/>
          <w:sz w:val="30"/>
          <w:szCs w:val="30"/>
          <w:lang w:eastAsia="kk-KZ"/>
        </w:rPr>
        <w:t xml:space="preserve">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r w:rsidRPr="006876B6">
        <w:rPr>
          <w:rFonts w:ascii="Times New Roman" w:eastAsia="Calibri" w:hAnsi="Times New Roman" w:cs="Times New Roman"/>
          <w:sz w:val="30"/>
          <w:szCs w:val="30"/>
          <w:lang w:eastAsia="kk-KZ"/>
        </w:rPr>
        <w:t>.</w:t>
      </w:r>
      <w:r w:rsidR="004C7C05" w:rsidRPr="006876B6">
        <w:rPr>
          <w:rFonts w:ascii="Times New Roman" w:eastAsia="Calibri" w:hAnsi="Times New Roman" w:cs="Times New Roman"/>
          <w:sz w:val="30"/>
          <w:szCs w:val="30"/>
          <w:lang w:eastAsia="kk-KZ"/>
        </w:rPr>
        <w:t xml:space="preserve"> </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62. Мотивированное представление о проведении отдельных процессуальных действий</w:t>
      </w:r>
      <w:r w:rsidRPr="006876B6" w:rsidDel="0076414D">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kk-KZ"/>
        </w:rPr>
        <w:t>оформляется в письменной форме и содержит:</w:t>
      </w:r>
    </w:p>
    <w:p w:rsidR="004C7C05" w:rsidRPr="006876B6" w:rsidRDefault="004C7C05">
      <w:pPr>
        <w:tabs>
          <w:tab w:val="left" w:pos="0"/>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sidR="00F233EA" w:rsidRPr="006876B6">
        <w:rPr>
          <w:rFonts w:ascii="Times New Roman" w:eastAsia="Calibri" w:hAnsi="Times New Roman" w:cs="Times New Roman"/>
          <w:sz w:val="30"/>
          <w:szCs w:val="30"/>
          <w:lang w:eastAsia="ru-RU" w:bidi="en-US"/>
        </w:rPr>
        <w:t xml:space="preserve">статьей </w:t>
      </w:r>
      <w:r w:rsidRPr="006876B6">
        <w:rPr>
          <w:rFonts w:ascii="Times New Roman" w:eastAsia="Calibri" w:hAnsi="Times New Roman" w:cs="Times New Roman"/>
          <w:sz w:val="30"/>
          <w:szCs w:val="30"/>
          <w:lang w:eastAsia="ru-RU" w:bidi="en-US"/>
        </w:rPr>
        <w:t>76 Договора;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3) точный адрес получателя и наименование вручаемого документа</w:t>
      </w:r>
      <w:r w:rsidRPr="006876B6">
        <w:rPr>
          <w:rFonts w:ascii="Times New Roman" w:eastAsia="Calibri" w:hAnsi="Times New Roman" w:cs="Times New Roman"/>
          <w:sz w:val="30"/>
          <w:szCs w:val="30"/>
          <w:lang w:eastAsia="kk-KZ"/>
        </w:rPr>
        <w:t xml:space="preserve"> (</w:t>
      </w:r>
      <w:r w:rsidRPr="006876B6">
        <w:rPr>
          <w:rFonts w:ascii="Times New Roman" w:eastAsia="Calibri" w:hAnsi="Times New Roman" w:cs="Times New Roman"/>
          <w:sz w:val="30"/>
          <w:szCs w:val="30"/>
          <w:lang w:eastAsia="ru-RU" w:bidi="en-US"/>
        </w:rPr>
        <w:t>при необходимости вручения документа);</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63. Мотивированное представление о проведении отдельных процессуальных действий может также содержать:</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1) указание срока исполнения требуемых мероприятий;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2) ходатайство о проведении указанных в представлении мероприятий в определенном порядке;</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w:t>
      </w:r>
      <w:r w:rsidRPr="006876B6">
        <w:rPr>
          <w:rFonts w:ascii="Times New Roman" w:eastAsia="Calibri" w:hAnsi="Times New Roman" w:cs="Times New Roman"/>
          <w:sz w:val="30"/>
          <w:szCs w:val="30"/>
          <w:lang w:eastAsia="ru-RU" w:bidi="en-US"/>
        </w:rPr>
        <w:br/>
        <w:t>государства-члена, участвовать в их выполнении;</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4) иные ходатайства, связанные с исполнением представления.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65. </w:t>
      </w:r>
      <w:r w:rsidR="00EC0A14" w:rsidRPr="006876B6">
        <w:rPr>
          <w:rFonts w:ascii="Times New Roman" w:eastAsia="Calibri" w:hAnsi="Times New Roman" w:cs="Times New Roman"/>
          <w:sz w:val="30"/>
          <w:szCs w:val="30"/>
          <w:lang w:eastAsia="ru-RU" w:bidi="en-US"/>
        </w:rPr>
        <w:t xml:space="preserve">Исполняющий мотивированное представление Комиссии уполномоченный орган государства-члена проводит процессуальные </w:t>
      </w:r>
      <w:r w:rsidRPr="006876B6">
        <w:rPr>
          <w:rFonts w:ascii="Times New Roman" w:eastAsia="Calibri" w:hAnsi="Times New Roman" w:cs="Times New Roman"/>
          <w:sz w:val="30"/>
          <w:szCs w:val="30"/>
          <w:lang w:eastAsia="ru-RU" w:bidi="en-US"/>
        </w:rPr>
        <w:t xml:space="preserve">действия, перечисленные в мотивированном представлении Комиссии, в соответствии с законодательством </w:t>
      </w:r>
      <w:r w:rsidR="00EC0A14" w:rsidRPr="006876B6">
        <w:rPr>
          <w:rFonts w:ascii="Times New Roman" w:eastAsia="Calibri" w:hAnsi="Times New Roman" w:cs="Times New Roman"/>
          <w:sz w:val="30"/>
          <w:szCs w:val="30"/>
          <w:lang w:eastAsia="ru-RU" w:bidi="en-US"/>
        </w:rPr>
        <w:t xml:space="preserve">своего </w:t>
      </w:r>
      <w:r w:rsidRPr="006876B6">
        <w:rPr>
          <w:rFonts w:ascii="Times New Roman" w:eastAsia="Calibri" w:hAnsi="Times New Roman" w:cs="Times New Roman"/>
          <w:sz w:val="30"/>
          <w:szCs w:val="30"/>
          <w:lang w:eastAsia="ru-RU" w:bidi="en-US"/>
        </w:rPr>
        <w:t xml:space="preserve">государства-члена и только в отношении лиц, местом нахождения которых является территория исполняющего государства-члена. </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исполняется после согласования Комиссией и уполномоченным органом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в адрес которого направляется представление, вопроса о возмещении расходов.</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в адрес которого оно направляется. </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В случае необходимости обращения в иной государственный орган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или к хозяйствующему субъекту (субъекту рынка) исполняющего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указанные сроки увеличиваются на время исполнения такого обращения.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68. Уполномоченный орган исполняющего </w:t>
      </w:r>
      <w:r w:rsidRPr="006876B6">
        <w:rPr>
          <w:rFonts w:ascii="Times New Roman" w:eastAsia="Calibri" w:hAnsi="Times New Roman" w:cs="Times New Roman"/>
          <w:sz w:val="30"/>
          <w:szCs w:val="30"/>
          <w:lang w:bidi="en-US"/>
        </w:rPr>
        <w:t>государства-члена</w:t>
      </w:r>
      <w:r w:rsidRPr="006876B6">
        <w:rPr>
          <w:rFonts w:ascii="Times New Roman" w:eastAsia="Calibri" w:hAnsi="Times New Roman" w:cs="Times New Roman"/>
          <w:sz w:val="30"/>
          <w:szCs w:val="30"/>
          <w:lang w:eastAsia="ru-RU" w:bidi="en-US"/>
        </w:rPr>
        <w:t xml:space="preserve">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69. В случае невозможности исполнения мотивированного представления либо невозможности его исполнения в сроки, указанные в </w:t>
      </w:r>
      <w:hyperlink r:id="rId56" w:anchor="Par50" w:history="1">
        <w:r w:rsidRPr="006876B6">
          <w:rPr>
            <w:rFonts w:ascii="Times New Roman" w:eastAsia="Calibri" w:hAnsi="Times New Roman" w:cs="Times New Roman"/>
            <w:sz w:val="30"/>
            <w:szCs w:val="30"/>
            <w:lang w:eastAsia="ru-RU" w:bidi="en-US"/>
          </w:rPr>
          <w:t xml:space="preserve">пункте </w:t>
        </w:r>
      </w:hyperlink>
      <w:r w:rsidRPr="006876B6">
        <w:rPr>
          <w:rFonts w:ascii="Times New Roman" w:eastAsia="Calibri" w:hAnsi="Times New Roman" w:cs="Times New Roman"/>
          <w:sz w:val="30"/>
          <w:szCs w:val="30"/>
          <w:lang w:eastAsia="ru-RU" w:bidi="en-US"/>
        </w:rPr>
        <w:t>67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4C7C05" w:rsidRPr="006876B6" w:rsidRDefault="004C7C05">
      <w:pPr>
        <w:tabs>
          <w:tab w:val="left" w:pos="0"/>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 </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bidi="en-US"/>
        </w:rPr>
        <w:t xml:space="preserve">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w:t>
      </w:r>
      <w:r w:rsidRPr="006876B6">
        <w:rPr>
          <w:rFonts w:ascii="Times New Roman" w:eastAsia="Calibri" w:hAnsi="Times New Roman" w:cs="Times New Roman"/>
          <w:sz w:val="30"/>
          <w:szCs w:val="30"/>
          <w:lang w:eastAsia="ru-RU" w:bidi="en-US"/>
        </w:rPr>
        <w:br/>
        <w:t>государств-членов с Комиссией.</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bidi="en-US"/>
        </w:rPr>
        <w:t>74. </w:t>
      </w:r>
      <w:r w:rsidRPr="006876B6">
        <w:rPr>
          <w:rFonts w:ascii="Times New Roman" w:eastAsia="Calibri" w:hAnsi="Times New Roman" w:cs="Times New Roman"/>
          <w:sz w:val="30"/>
          <w:szCs w:val="30"/>
          <w:lang w:eastAsia="ru-RU"/>
        </w:rPr>
        <w:t xml:space="preserve">При проведении расследования нарушения общих правил конкуренции </w:t>
      </w:r>
      <w:r w:rsidRPr="006876B6">
        <w:rPr>
          <w:rFonts w:ascii="Times New Roman" w:eastAsia="Calibri" w:hAnsi="Times New Roman" w:cs="Times New Roman"/>
          <w:sz w:val="30"/>
          <w:szCs w:val="30"/>
          <w:lang w:eastAsia="ru-RU" w:bidi="en-US"/>
        </w:rPr>
        <w:t xml:space="preserve">и рассмотрении дел о нарушении общих правил конкуренции </w:t>
      </w:r>
      <w:r w:rsidR="00D33999" w:rsidRPr="006876B6">
        <w:rPr>
          <w:rFonts w:ascii="Times New Roman" w:eastAsia="Calibri" w:hAnsi="Times New Roman" w:cs="Times New Roman"/>
          <w:sz w:val="30"/>
          <w:szCs w:val="30"/>
          <w:lang w:eastAsia="ru-RU" w:bidi="en-US"/>
        </w:rPr>
        <w:t xml:space="preserve">на трансграничных рынках </w:t>
      </w:r>
      <w:r w:rsidRPr="006876B6">
        <w:rPr>
          <w:rFonts w:ascii="Times New Roman" w:eastAsia="Calibri" w:hAnsi="Times New Roman" w:cs="Times New Roman"/>
          <w:sz w:val="30"/>
          <w:szCs w:val="30"/>
          <w:lang w:eastAsia="ru-RU" w:bidi="en-US"/>
        </w:rPr>
        <w:t>К</w:t>
      </w:r>
      <w:r w:rsidRPr="006876B6">
        <w:rPr>
          <w:rFonts w:ascii="Times New Roman" w:eastAsia="Calibri" w:hAnsi="Times New Roman" w:cs="Times New Roman"/>
          <w:sz w:val="30"/>
          <w:szCs w:val="30"/>
          <w:lang w:eastAsia="ru-RU"/>
        </w:rPr>
        <w:t>омиссия вправе направлять в уполномоченные органы государств-членов запросы о предоставлении информации и документов.</w:t>
      </w:r>
    </w:p>
    <w:p w:rsidR="004C7C05" w:rsidRPr="006876B6" w:rsidRDefault="004C7C05">
      <w:pPr>
        <w:tabs>
          <w:tab w:val="left" w:pos="1134"/>
        </w:tabs>
        <w:autoSpaceDE w:val="0"/>
        <w:autoSpaceDN w:val="0"/>
        <w:adjustRightInd w:val="0"/>
        <w:spacing w:after="0" w:line="360" w:lineRule="auto"/>
        <w:ind w:firstLine="709"/>
        <w:jc w:val="both"/>
        <w:rPr>
          <w:rFonts w:ascii="Times New Roman" w:eastAsia="Calibri" w:hAnsi="Times New Roman" w:cs="Times New Roman"/>
          <w:sz w:val="30"/>
          <w:szCs w:val="30"/>
          <w:lang w:eastAsia="ru-RU" w:bidi="en-US"/>
        </w:rPr>
      </w:pPr>
      <w:r w:rsidRPr="006876B6">
        <w:rPr>
          <w:rFonts w:ascii="Times New Roman" w:eastAsia="Calibri" w:hAnsi="Times New Roman" w:cs="Times New Roman"/>
          <w:sz w:val="30"/>
          <w:szCs w:val="30"/>
          <w:lang w:eastAsia="ru-RU"/>
        </w:rPr>
        <w:t>75. Запрос о предоставлении информации и документов оформляется в письменной форме и содержит:</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цель запроса;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статьей 76 Договора и настоящим Протоколом;</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сведения о лице, в отношении которого рассматривается соответствующее дело (при наличии такой информации):</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для физических лиц – фамилия, имя, отчество, местожительство или местопребывание, гражданство, место и дата рождения;</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для юридических лиц – наименование и местонахождение;</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срок, в течение которого информация должна быть предоставлена, но не менее </w:t>
      </w:r>
      <w:r w:rsidR="006837B7" w:rsidRPr="006876B6">
        <w:rPr>
          <w:rFonts w:ascii="Times New Roman" w:eastAsia="Calibri" w:hAnsi="Times New Roman" w:cs="Times New Roman"/>
          <w:sz w:val="30"/>
          <w:szCs w:val="30"/>
          <w:lang w:eastAsia="kk-KZ"/>
        </w:rPr>
        <w:t xml:space="preserve">10 </w:t>
      </w:r>
      <w:r w:rsidRPr="006876B6">
        <w:rPr>
          <w:rFonts w:ascii="Times New Roman" w:eastAsia="Calibri" w:hAnsi="Times New Roman" w:cs="Times New Roman"/>
          <w:sz w:val="30"/>
          <w:szCs w:val="30"/>
          <w:lang w:eastAsia="kk-KZ"/>
        </w:rPr>
        <w:t>рабочих дней с даты получения запроса;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перечень сведений, подлежащих представлению.</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76. Уполномоченный орган государства-члена в установленный в запросе срок предоставляет имеющуюся в его распоряжении информацию.</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Times New Roman" w:hAnsi="Times New Roman" w:cs="Times New Roman"/>
          <w:sz w:val="30"/>
          <w:szCs w:val="30"/>
          <w:lang w:eastAsia="kk-KZ"/>
        </w:rPr>
        <w:t>77. </w:t>
      </w:r>
      <w:r w:rsidRPr="006876B6">
        <w:rPr>
          <w:rFonts w:ascii="Times New Roman" w:eastAsia="Times New Roman" w:hAnsi="Times New Roman" w:cs="Times New Roman"/>
          <w:sz w:val="30"/>
          <w:szCs w:val="30"/>
          <w:lang w:val="kk-KZ" w:eastAsia="kk-KZ"/>
        </w:rPr>
        <w:t>В случае невозможности исполнения запроса</w:t>
      </w:r>
      <w:r w:rsidR="007E4333" w:rsidRPr="006876B6">
        <w:rPr>
          <w:rFonts w:ascii="Times New Roman" w:eastAsia="Times New Roman" w:hAnsi="Times New Roman" w:cs="Times New Roman"/>
          <w:sz w:val="30"/>
          <w:szCs w:val="30"/>
          <w:lang w:val="kk-KZ" w:eastAsia="kk-KZ"/>
        </w:rPr>
        <w:t xml:space="preserve"> (</w:t>
      </w:r>
      <w:r w:rsidR="00EC0A14" w:rsidRPr="006876B6">
        <w:rPr>
          <w:rFonts w:ascii="Times New Roman" w:eastAsia="Times New Roman" w:hAnsi="Times New Roman" w:cs="Times New Roman"/>
          <w:sz w:val="30"/>
          <w:szCs w:val="30"/>
          <w:lang w:val="kk-KZ" w:eastAsia="kk-KZ"/>
        </w:rPr>
        <w:t>если его исполнение может нанести ущерб суверенитету, безопасности, общественному порядку государства-члена</w:t>
      </w:r>
      <w:r w:rsidRPr="006876B6">
        <w:rPr>
          <w:rFonts w:ascii="Times New Roman" w:eastAsia="Times New Roman" w:hAnsi="Times New Roman" w:cs="Times New Roman"/>
          <w:sz w:val="30"/>
          <w:szCs w:val="30"/>
          <w:lang w:val="kk-KZ" w:eastAsia="kk-KZ"/>
        </w:rPr>
        <w:t xml:space="preserve"> </w:t>
      </w:r>
      <w:r w:rsidR="00EC0A14" w:rsidRPr="006876B6">
        <w:rPr>
          <w:rFonts w:ascii="Times New Roman" w:eastAsia="Times New Roman" w:hAnsi="Times New Roman" w:cs="Times New Roman"/>
          <w:sz w:val="30"/>
          <w:szCs w:val="30"/>
          <w:lang w:val="kk-KZ" w:eastAsia="kk-KZ"/>
        </w:rPr>
        <w:t>либо противоречит его законодательству</w:t>
      </w:r>
      <w:r w:rsidR="007E4333" w:rsidRPr="006876B6">
        <w:rPr>
          <w:rFonts w:ascii="Times New Roman" w:eastAsia="Times New Roman" w:hAnsi="Times New Roman" w:cs="Times New Roman"/>
          <w:sz w:val="30"/>
          <w:szCs w:val="30"/>
          <w:lang w:val="kk-KZ" w:eastAsia="kk-KZ"/>
        </w:rPr>
        <w:t>)</w:t>
      </w:r>
      <w:r w:rsidR="00EC0A14" w:rsidRPr="006876B6">
        <w:rPr>
          <w:rFonts w:ascii="Times New Roman" w:eastAsia="Times New Roman" w:hAnsi="Times New Roman" w:cs="Times New Roman"/>
          <w:sz w:val="30"/>
          <w:szCs w:val="30"/>
          <w:lang w:val="kk-KZ" w:eastAsia="kk-KZ"/>
        </w:rPr>
        <w:t xml:space="preserve"> </w:t>
      </w:r>
      <w:r w:rsidRPr="006876B6">
        <w:rPr>
          <w:rFonts w:ascii="Times New Roman" w:eastAsia="Times New Roman" w:hAnsi="Times New Roman" w:cs="Times New Roman"/>
          <w:sz w:val="30"/>
          <w:szCs w:val="30"/>
          <w:lang w:val="kk-KZ" w:eastAsia="kk-KZ"/>
        </w:rPr>
        <w:t xml:space="preserve">запрашиваемый уполномоченный орган </w:t>
      </w:r>
      <w:r w:rsidR="007E4333" w:rsidRPr="006876B6">
        <w:rPr>
          <w:rFonts w:ascii="Times New Roman" w:eastAsia="Times New Roman" w:hAnsi="Times New Roman" w:cs="Times New Roman"/>
          <w:sz w:val="30"/>
          <w:szCs w:val="30"/>
          <w:lang w:val="kk-KZ" w:eastAsia="kk-KZ"/>
        </w:rPr>
        <w:br/>
      </w:r>
      <w:r w:rsidRPr="006876B6">
        <w:rPr>
          <w:rFonts w:ascii="Times New Roman" w:eastAsia="Times New Roman" w:hAnsi="Times New Roman" w:cs="Times New Roman"/>
          <w:sz w:val="30"/>
          <w:szCs w:val="30"/>
          <w:lang w:eastAsia="kk-KZ"/>
        </w:rPr>
        <w:t xml:space="preserve">государства-члена </w:t>
      </w:r>
      <w:r w:rsidRPr="006876B6">
        <w:rPr>
          <w:rFonts w:ascii="Times New Roman" w:eastAsia="Times New Roman" w:hAnsi="Times New Roman" w:cs="Times New Roman"/>
          <w:sz w:val="30"/>
          <w:szCs w:val="30"/>
          <w:lang w:val="kk-KZ" w:eastAsia="kk-KZ"/>
        </w:rPr>
        <w:t>информир</w:t>
      </w:r>
      <w:proofErr w:type="spellStart"/>
      <w:r w:rsidRPr="006876B6">
        <w:rPr>
          <w:rFonts w:ascii="Times New Roman" w:eastAsia="Times New Roman" w:hAnsi="Times New Roman" w:cs="Times New Roman"/>
          <w:sz w:val="30"/>
          <w:szCs w:val="30"/>
          <w:lang w:eastAsia="kk-KZ"/>
        </w:rPr>
        <w:t>ует</w:t>
      </w:r>
      <w:proofErr w:type="spellEnd"/>
      <w:r w:rsidRPr="006876B6">
        <w:rPr>
          <w:rFonts w:ascii="Times New Roman" w:eastAsia="Times New Roman" w:hAnsi="Times New Roman" w:cs="Times New Roman"/>
          <w:sz w:val="30"/>
          <w:szCs w:val="30"/>
          <w:lang w:val="kk-KZ" w:eastAsia="kk-KZ"/>
        </w:rPr>
        <w:t xml:space="preserve"> </w:t>
      </w:r>
      <w:r w:rsidRPr="006876B6">
        <w:rPr>
          <w:rFonts w:ascii="Times New Roman" w:eastAsia="Times New Roman" w:hAnsi="Times New Roman" w:cs="Times New Roman"/>
          <w:sz w:val="30"/>
          <w:szCs w:val="30"/>
          <w:lang w:eastAsia="kk-KZ"/>
        </w:rPr>
        <w:t xml:space="preserve">об этом </w:t>
      </w:r>
      <w:r w:rsidRPr="006876B6">
        <w:rPr>
          <w:rFonts w:ascii="Times New Roman" w:eastAsia="Times New Roman" w:hAnsi="Times New Roman" w:cs="Times New Roman"/>
          <w:sz w:val="30"/>
          <w:szCs w:val="30"/>
          <w:lang w:val="kk-KZ" w:eastAsia="kk-KZ"/>
        </w:rPr>
        <w:t>Комиссию в срок, не превышающ</w:t>
      </w:r>
      <w:r w:rsidRPr="006876B6">
        <w:rPr>
          <w:rFonts w:ascii="Times New Roman" w:eastAsia="Times New Roman" w:hAnsi="Times New Roman" w:cs="Times New Roman"/>
          <w:sz w:val="30"/>
          <w:szCs w:val="30"/>
          <w:lang w:eastAsia="kk-KZ"/>
        </w:rPr>
        <w:t>и</w:t>
      </w:r>
      <w:r w:rsidRPr="006876B6">
        <w:rPr>
          <w:rFonts w:ascii="Times New Roman" w:eastAsia="Times New Roman" w:hAnsi="Times New Roman" w:cs="Times New Roman"/>
          <w:sz w:val="30"/>
          <w:szCs w:val="30"/>
          <w:lang w:val="kk-KZ" w:eastAsia="kk-KZ"/>
        </w:rPr>
        <w:t xml:space="preserve">й 10 рабочих дней с </w:t>
      </w:r>
      <w:r w:rsidRPr="006876B6">
        <w:rPr>
          <w:rFonts w:ascii="Times New Roman" w:eastAsia="Times New Roman" w:hAnsi="Times New Roman" w:cs="Times New Roman"/>
          <w:sz w:val="30"/>
          <w:szCs w:val="30"/>
          <w:lang w:eastAsia="kk-KZ"/>
        </w:rPr>
        <w:t xml:space="preserve">даты </w:t>
      </w:r>
      <w:r w:rsidRPr="006876B6">
        <w:rPr>
          <w:rFonts w:ascii="Times New Roman" w:eastAsia="Times New Roman" w:hAnsi="Times New Roman" w:cs="Times New Roman"/>
          <w:sz w:val="30"/>
          <w:szCs w:val="30"/>
          <w:lang w:val="kk-KZ" w:eastAsia="kk-KZ"/>
        </w:rPr>
        <w:t>получения</w:t>
      </w:r>
      <w:r w:rsidRPr="006876B6">
        <w:rPr>
          <w:rFonts w:ascii="Times New Roman" w:eastAsia="Times New Roman" w:hAnsi="Times New Roman" w:cs="Times New Roman"/>
          <w:sz w:val="30"/>
          <w:szCs w:val="30"/>
          <w:lang w:eastAsia="kk-KZ"/>
        </w:rPr>
        <w:t xml:space="preserve"> запроса</w:t>
      </w:r>
      <w:r w:rsidRPr="006876B6">
        <w:rPr>
          <w:rFonts w:ascii="Times New Roman" w:eastAsia="Times New Roman" w:hAnsi="Times New Roman" w:cs="Times New Roman"/>
          <w:sz w:val="30"/>
          <w:szCs w:val="30"/>
          <w:lang w:val="kk-KZ" w:eastAsia="kk-KZ"/>
        </w:rPr>
        <w:t>, с указанием причины невозможности пред</w:t>
      </w:r>
      <w:r w:rsidRPr="006876B6">
        <w:rPr>
          <w:rFonts w:ascii="Times New Roman" w:eastAsia="Times New Roman" w:hAnsi="Times New Roman" w:cs="Times New Roman"/>
          <w:sz w:val="30"/>
          <w:szCs w:val="30"/>
          <w:lang w:eastAsia="kk-KZ"/>
        </w:rPr>
        <w:t>о</w:t>
      </w:r>
      <w:r w:rsidRPr="006876B6">
        <w:rPr>
          <w:rFonts w:ascii="Times New Roman" w:eastAsia="Times New Roman" w:hAnsi="Times New Roman" w:cs="Times New Roman"/>
          <w:sz w:val="30"/>
          <w:szCs w:val="30"/>
          <w:lang w:val="kk-KZ" w:eastAsia="kk-KZ"/>
        </w:rPr>
        <w:t>ставления информации, а в случае если информация не могла быть пред</w:t>
      </w:r>
      <w:r w:rsidRPr="006876B6">
        <w:rPr>
          <w:rFonts w:ascii="Times New Roman" w:eastAsia="Times New Roman" w:hAnsi="Times New Roman" w:cs="Times New Roman"/>
          <w:sz w:val="30"/>
          <w:szCs w:val="30"/>
          <w:lang w:eastAsia="kk-KZ"/>
        </w:rPr>
        <w:t>о</w:t>
      </w:r>
      <w:r w:rsidRPr="006876B6">
        <w:rPr>
          <w:rFonts w:ascii="Times New Roman" w:eastAsia="Times New Roman" w:hAnsi="Times New Roman" w:cs="Times New Roman"/>
          <w:sz w:val="30"/>
          <w:szCs w:val="30"/>
          <w:lang w:val="kk-KZ" w:eastAsia="kk-KZ"/>
        </w:rPr>
        <w:t>ставлена в установленный Комиссией срок,</w:t>
      </w:r>
      <w:r w:rsidR="007E4333" w:rsidRPr="006876B6">
        <w:rPr>
          <w:rFonts w:ascii="Times New Roman" w:eastAsia="Times New Roman" w:hAnsi="Times New Roman" w:cs="Times New Roman"/>
          <w:sz w:val="30"/>
          <w:szCs w:val="30"/>
          <w:lang w:val="kk-KZ" w:eastAsia="kk-KZ"/>
        </w:rPr>
        <w:t xml:space="preserve"> указывает </w:t>
      </w:r>
      <w:r w:rsidRPr="006876B6">
        <w:rPr>
          <w:rFonts w:ascii="Times New Roman" w:eastAsia="Times New Roman" w:hAnsi="Times New Roman" w:cs="Times New Roman"/>
          <w:sz w:val="30"/>
          <w:szCs w:val="30"/>
          <w:lang w:val="kk-KZ" w:eastAsia="kk-KZ"/>
        </w:rPr>
        <w:t>срок, в течение которого она будет пред</w:t>
      </w:r>
      <w:r w:rsidRPr="006876B6">
        <w:rPr>
          <w:rFonts w:ascii="Times New Roman" w:eastAsia="Times New Roman" w:hAnsi="Times New Roman" w:cs="Times New Roman"/>
          <w:sz w:val="30"/>
          <w:szCs w:val="30"/>
          <w:lang w:eastAsia="kk-KZ"/>
        </w:rPr>
        <w:t>о</w:t>
      </w:r>
      <w:r w:rsidRPr="006876B6">
        <w:rPr>
          <w:rFonts w:ascii="Times New Roman" w:eastAsia="Times New Roman" w:hAnsi="Times New Roman" w:cs="Times New Roman"/>
          <w:sz w:val="30"/>
          <w:szCs w:val="30"/>
          <w:lang w:val="kk-KZ" w:eastAsia="kk-KZ"/>
        </w:rPr>
        <w:t>ставлена</w:t>
      </w:r>
      <w:r w:rsidRPr="006876B6">
        <w:rPr>
          <w:rFonts w:ascii="Times New Roman" w:eastAsia="Times New Roman" w:hAnsi="Times New Roman" w:cs="Times New Roman"/>
          <w:sz w:val="30"/>
          <w:szCs w:val="30"/>
          <w:lang w:eastAsia="kk-KZ"/>
        </w:rPr>
        <w:t xml:space="preserve">. </w:t>
      </w:r>
    </w:p>
    <w:p w:rsidR="00F233EA" w:rsidRPr="006876B6" w:rsidRDefault="004C7C05">
      <w:pPr>
        <w:autoSpaceDE w:val="0"/>
        <w:autoSpaceDN w:val="0"/>
        <w:spacing w:after="0" w:line="360" w:lineRule="auto"/>
        <w:ind w:firstLine="709"/>
        <w:jc w:val="both"/>
        <w:rPr>
          <w:rFonts w:ascii="Times New Roman" w:hAnsi="Times New Roman" w:cs="Times New Roman"/>
          <w:sz w:val="30"/>
          <w:szCs w:val="30"/>
          <w:lang w:eastAsia="kk-KZ"/>
        </w:rPr>
      </w:pPr>
      <w:r w:rsidRPr="006876B6">
        <w:rPr>
          <w:rFonts w:ascii="Times New Roman" w:eastAsia="Calibri" w:hAnsi="Times New Roman" w:cs="Times New Roman"/>
          <w:sz w:val="30"/>
          <w:szCs w:val="30"/>
          <w:lang w:eastAsia="kk-KZ"/>
        </w:rPr>
        <w:t>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w:t>
      </w:r>
      <w:r w:rsidR="00D33999" w:rsidRPr="006876B6">
        <w:rPr>
          <w:rFonts w:ascii="Times New Roman" w:eastAsia="Calibri" w:hAnsi="Times New Roman" w:cs="Times New Roman"/>
          <w:sz w:val="30"/>
          <w:szCs w:val="30"/>
          <w:lang w:eastAsia="kk-KZ"/>
        </w:rPr>
        <w:t xml:space="preserve"> на трансграничных рынках</w:t>
      </w:r>
      <w:r w:rsidRPr="006876B6">
        <w:rPr>
          <w:rFonts w:ascii="Times New Roman" w:eastAsia="Calibri" w:hAnsi="Times New Roman" w:cs="Times New Roman"/>
          <w:sz w:val="30"/>
          <w:szCs w:val="30"/>
          <w:lang w:eastAsia="kk-KZ"/>
        </w:rPr>
        <w:t xml:space="preserve"> запроса о предоставлении информации и документов </w:t>
      </w:r>
      <w:r w:rsidRPr="006876B6">
        <w:rPr>
          <w:rFonts w:ascii="Times New Roman" w:eastAsia="Times New Roman" w:hAnsi="Times New Roman" w:cs="Times New Roman"/>
          <w:sz w:val="30"/>
          <w:szCs w:val="30"/>
          <w:lang w:eastAsia="kk-KZ"/>
        </w:rPr>
        <w:t>органам власти государств-членов, юридическим и (или) физическим лицам</w:t>
      </w:r>
      <w:r w:rsidRPr="006876B6">
        <w:rPr>
          <w:rFonts w:ascii="Times New Roman" w:eastAsia="Calibri" w:hAnsi="Times New Roman" w:cs="Times New Roman"/>
          <w:sz w:val="30"/>
          <w:szCs w:val="30"/>
          <w:lang w:eastAsia="kk-KZ"/>
        </w:rPr>
        <w:t xml:space="preserve"> государства-члена Комиссия одновременно направляет копию такого запроса в уполномоченный орган государства-члена, на территории которого </w:t>
      </w:r>
      <w:r w:rsidR="00F233EA" w:rsidRPr="006876B6">
        <w:rPr>
          <w:rFonts w:ascii="Times New Roman" w:hAnsi="Times New Roman" w:cs="Times New Roman"/>
          <w:sz w:val="30"/>
          <w:szCs w:val="30"/>
          <w:lang w:eastAsia="kk-KZ"/>
        </w:rPr>
        <w:t>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 xml:space="preserve">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 </w:t>
      </w:r>
    </w:p>
    <w:p w:rsidR="004C7C05" w:rsidRPr="006876B6" w:rsidRDefault="004C7C05">
      <w:pPr>
        <w:autoSpaceDE w:val="0"/>
        <w:autoSpaceDN w:val="0"/>
        <w:adjustRightInd w:val="0"/>
        <w:spacing w:after="0" w:line="360" w:lineRule="auto"/>
        <w:ind w:firstLine="709"/>
        <w:jc w:val="both"/>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lang w:eastAsia="kk-KZ"/>
        </w:rP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4C7C05" w:rsidRPr="00BA7E7C" w:rsidRDefault="004C7C05">
      <w:pPr>
        <w:autoSpaceDE w:val="0"/>
        <w:autoSpaceDN w:val="0"/>
        <w:adjustRightInd w:val="0"/>
        <w:spacing w:after="0" w:line="360" w:lineRule="auto"/>
        <w:ind w:firstLine="709"/>
        <w:jc w:val="center"/>
        <w:rPr>
          <w:rFonts w:ascii="Times New Roman" w:eastAsia="Times New Roman" w:hAnsi="Times New Roman" w:cs="Times New Roman"/>
          <w:sz w:val="30"/>
          <w:szCs w:val="30"/>
          <w:lang w:eastAsia="kk-KZ"/>
        </w:rPr>
      </w:pPr>
      <w:bookmarkStart w:id="42" w:name="Par0"/>
      <w:bookmarkEnd w:id="42"/>
    </w:p>
    <w:p w:rsidR="004C7C05" w:rsidRPr="006876B6" w:rsidRDefault="004C7C05">
      <w:pPr>
        <w:autoSpaceDE w:val="0"/>
        <w:autoSpaceDN w:val="0"/>
        <w:adjustRightInd w:val="0"/>
        <w:spacing w:after="0" w:line="240" w:lineRule="auto"/>
        <w:jc w:val="center"/>
        <w:rPr>
          <w:rFonts w:ascii="Times New Roman" w:eastAsia="Calibri" w:hAnsi="Times New Roman" w:cs="Times New Roman"/>
          <w:sz w:val="30"/>
          <w:szCs w:val="30"/>
        </w:rPr>
      </w:pPr>
      <w:r w:rsidRPr="00BA7E7C">
        <w:rPr>
          <w:rFonts w:ascii="Times New Roman" w:eastAsia="Times New Roman" w:hAnsi="Times New Roman" w:cs="Times New Roman"/>
          <w:sz w:val="30"/>
          <w:szCs w:val="30"/>
          <w:lang w:val="en-US" w:eastAsia="kk-KZ"/>
        </w:rPr>
        <w:t>VII</w:t>
      </w:r>
      <w:r w:rsidRPr="00BA7E7C">
        <w:rPr>
          <w:rFonts w:ascii="Times New Roman" w:eastAsia="Times New Roman" w:hAnsi="Times New Roman" w:cs="Times New Roman"/>
          <w:sz w:val="30"/>
          <w:szCs w:val="30"/>
          <w:lang w:eastAsia="kk-KZ"/>
        </w:rPr>
        <w:t>. </w:t>
      </w:r>
      <w:r w:rsidRPr="006876B6">
        <w:rPr>
          <w:rFonts w:ascii="Times New Roman" w:eastAsia="Calibri" w:hAnsi="Times New Roman" w:cs="Times New Roman"/>
          <w:sz w:val="30"/>
          <w:szCs w:val="30"/>
        </w:rPr>
        <w:t>Введение государственного ценового регулирования на товары и услуги на территориях государств-членов</w:t>
      </w:r>
    </w:p>
    <w:p w:rsidR="004C7C05" w:rsidRPr="006876B6" w:rsidRDefault="004C7C05">
      <w:pPr>
        <w:autoSpaceDE w:val="0"/>
        <w:autoSpaceDN w:val="0"/>
        <w:adjustRightInd w:val="0"/>
        <w:spacing w:after="0" w:line="360" w:lineRule="auto"/>
        <w:ind w:firstLine="709"/>
        <w:jc w:val="center"/>
        <w:rPr>
          <w:rFonts w:ascii="Times New Roman" w:eastAsia="Calibri" w:hAnsi="Times New Roman" w:cs="Times New Roman"/>
          <w:sz w:val="30"/>
          <w:szCs w:val="30"/>
        </w:rPr>
      </w:pP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w:t>
      </w:r>
      <w:r w:rsidRPr="006876B6">
        <w:rPr>
          <w:rFonts w:ascii="Times New Roman" w:eastAsia="Times New Roman" w:hAnsi="Times New Roman" w:cs="Times New Roman"/>
          <w:sz w:val="30"/>
          <w:szCs w:val="30"/>
          <w:lang w:bidi="en-US"/>
        </w:rPr>
        <w:br/>
        <w:t xml:space="preserve">90 календарных дней в течение 1 года. Продление этого срока может осуществляться по согласованию с Комиссией.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83. О введении государственного ценового регулирования, предусмотренного пунктами 81 и 82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84. Положения пунктов 81 – 83 </w:t>
      </w:r>
      <w:r w:rsidRPr="006876B6">
        <w:rPr>
          <w:rFonts w:ascii="Times New Roman" w:eastAsia="Calibri" w:hAnsi="Times New Roman" w:cs="Times New Roman"/>
          <w:sz w:val="30"/>
          <w:szCs w:val="30"/>
        </w:rPr>
        <w:t>настоящего Протокола</w:t>
      </w:r>
      <w:r w:rsidRPr="006876B6">
        <w:rPr>
          <w:rFonts w:ascii="Times New Roman" w:eastAsia="Times New Roman" w:hAnsi="Times New Roman" w:cs="Times New Roman"/>
          <w:sz w:val="30"/>
          <w:szCs w:val="30"/>
          <w:lang w:bidi="en-US"/>
        </w:rPr>
        <w:t xml:space="preserve">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85. Положения пунктов 81 – 83 настоящего Протокола помимо услуг, перечисленных в пункте 84 настоящего Протокола, не применяются к случаям государственного ценового регулирования на следующие товары: </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природный газ;</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сжиженный газ для бытовых нужд;</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электрическая и тепловая энергия;</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водка, ликероводочная и другая алкогольная продукция крепостью свыше 28 процентов (минимальная цена);</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этиловый спирт из пищевого сырья (минимальная цена);</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топливо твердое, топливо печное;</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 продукция ядерно-энергетического цикла;</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 керосин для бытовых нужд;</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9) нефтепродукты;</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10) лекарственные препараты;</w:t>
      </w:r>
    </w:p>
    <w:p w:rsidR="004C7C05" w:rsidRPr="006876B6" w:rsidRDefault="004C7C05">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 табачные изделия.</w:t>
      </w:r>
    </w:p>
    <w:p w:rsidR="004C7C05" w:rsidRPr="006876B6" w:rsidRDefault="004C7C05">
      <w:pPr>
        <w:spacing w:after="0" w:line="360" w:lineRule="auto"/>
        <w:ind w:firstLine="709"/>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bidi="en-US"/>
        </w:rPr>
        <w:t>86. </w:t>
      </w:r>
      <w:r w:rsidR="00D33999" w:rsidRPr="006876B6">
        <w:rPr>
          <w:rFonts w:ascii="Times New Roman" w:eastAsia="Times New Roman" w:hAnsi="Times New Roman" w:cs="Times New Roman"/>
          <w:sz w:val="30"/>
          <w:szCs w:val="30"/>
          <w:lang w:bidi="en-US"/>
        </w:rPr>
        <w:t>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пунктами 81 и 82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пунктом 87 настоящего Протокола.</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87. Решение о </w:t>
      </w:r>
      <w:r w:rsidR="00770EE1" w:rsidRPr="006876B6">
        <w:rPr>
          <w:rFonts w:ascii="Times New Roman" w:eastAsia="Calibri" w:hAnsi="Times New Roman" w:cs="Times New Roman"/>
          <w:sz w:val="30"/>
          <w:szCs w:val="30"/>
        </w:rPr>
        <w:t xml:space="preserve">необходимости отмены </w:t>
      </w:r>
      <w:r w:rsidRPr="006876B6">
        <w:rPr>
          <w:rFonts w:ascii="Times New Roman" w:eastAsia="Calibri" w:hAnsi="Times New Roman" w:cs="Times New Roman"/>
          <w:sz w:val="30"/>
          <w:szCs w:val="30"/>
        </w:rPr>
        <w:t xml:space="preserve">государственного ценового регулирования </w:t>
      </w:r>
      <w:r w:rsidR="00770EE1" w:rsidRPr="006876B6">
        <w:rPr>
          <w:rFonts w:ascii="Times New Roman" w:eastAsia="Calibri" w:hAnsi="Times New Roman" w:cs="Times New Roman"/>
          <w:sz w:val="30"/>
          <w:szCs w:val="30"/>
        </w:rPr>
        <w:t>принимается</w:t>
      </w:r>
      <w:r w:rsidRPr="006876B6">
        <w:rPr>
          <w:rFonts w:ascii="Times New Roman" w:eastAsia="Calibri" w:hAnsi="Times New Roman" w:cs="Times New Roman"/>
          <w:sz w:val="30"/>
          <w:szCs w:val="30"/>
        </w:rPr>
        <w:t xml:space="preserve"> Комиссией, если данное регулирование </w:t>
      </w:r>
      <w:r w:rsidR="00770EE1" w:rsidRPr="006876B6">
        <w:rPr>
          <w:rFonts w:ascii="Times New Roman" w:eastAsia="Calibri" w:hAnsi="Times New Roman" w:cs="Times New Roman"/>
          <w:sz w:val="30"/>
          <w:szCs w:val="30"/>
        </w:rPr>
        <w:t xml:space="preserve">приводит или </w:t>
      </w:r>
      <w:r w:rsidRPr="006876B6">
        <w:rPr>
          <w:rFonts w:ascii="Times New Roman" w:eastAsia="Calibri" w:hAnsi="Times New Roman" w:cs="Times New Roman"/>
          <w:sz w:val="30"/>
          <w:szCs w:val="30"/>
        </w:rPr>
        <w:t>может привести к ограничению конкуренции, в том числе:</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созданию барьеров входа на рынок;</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сокращению на таком рынке числа хозяйствующих субъектов (субъектов рынка), не входящих в одну группу лиц.</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Комиссия принимает решение</w:t>
      </w:r>
      <w:r w:rsidR="00770EE1" w:rsidRPr="006876B6">
        <w:rPr>
          <w:rFonts w:ascii="Times New Roman" w:eastAsia="Calibri" w:hAnsi="Times New Roman" w:cs="Times New Roman"/>
          <w:sz w:val="30"/>
          <w:szCs w:val="30"/>
        </w:rPr>
        <w:t xml:space="preserve"> о наличии или об отсутствии необходимости отмены</w:t>
      </w:r>
      <w:r w:rsidRPr="006876B6">
        <w:rPr>
          <w:rFonts w:ascii="Times New Roman" w:eastAsia="Calibri" w:hAnsi="Times New Roman" w:cs="Times New Roman"/>
          <w:sz w:val="30"/>
          <w:szCs w:val="30"/>
        </w:rPr>
        <w:t xml:space="preserve"> государственного ценового регулирования в срок, не превышающий 2 месяцев со дня поступления в Комиссию обращения, предусмотренного пунктом 86 настоящего Протокола.</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88. Комиссия рассматривает обращение государства-члена </w:t>
      </w:r>
      <w:r w:rsidRPr="006876B6">
        <w:rPr>
          <w:rFonts w:ascii="Times New Roman" w:eastAsia="Calibri" w:hAnsi="Times New Roman" w:cs="Times New Roman"/>
          <w:sz w:val="30"/>
          <w:szCs w:val="30"/>
        </w:rPr>
        <w:br/>
        <w:t>об оспаривании решения о введении другим государством-членом государственного ценового регулирования в установленном ею порядке.</w:t>
      </w:r>
    </w:p>
    <w:p w:rsidR="00770EE1"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89. </w:t>
      </w:r>
      <w:r w:rsidR="00770EE1" w:rsidRPr="006876B6">
        <w:rPr>
          <w:rFonts w:ascii="Times New Roman" w:eastAsia="Calibri" w:hAnsi="Times New Roman" w:cs="Times New Roman"/>
          <w:sz w:val="30"/>
          <w:szCs w:val="30"/>
        </w:rPr>
        <w:t xml:space="preserve">Решение Комиссии о необходимости отмены государственного ценового регулирования, принятое на основании пункта 87 настоящего Протокола, не позднее дня, следующего за днем принятия решения, направляется в орган государства-члена, </w:t>
      </w:r>
      <w:r w:rsidR="00165D16" w:rsidRPr="006876B6">
        <w:rPr>
          <w:rFonts w:ascii="Times New Roman" w:eastAsia="Calibri" w:hAnsi="Times New Roman" w:cs="Times New Roman"/>
          <w:sz w:val="30"/>
          <w:szCs w:val="30"/>
        </w:rPr>
        <w:t xml:space="preserve">принявший </w:t>
      </w:r>
      <w:r w:rsidR="00770EE1" w:rsidRPr="006876B6">
        <w:rPr>
          <w:rFonts w:ascii="Times New Roman" w:eastAsia="Calibri" w:hAnsi="Times New Roman" w:cs="Times New Roman"/>
          <w:sz w:val="30"/>
          <w:szCs w:val="30"/>
        </w:rPr>
        <w:t>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Если государство-член не согласно с решением Комиссии </w:t>
      </w:r>
      <w:r w:rsidR="00770EE1" w:rsidRPr="006876B6">
        <w:rPr>
          <w:rFonts w:ascii="Times New Roman" w:eastAsia="Calibri" w:hAnsi="Times New Roman" w:cs="Times New Roman"/>
          <w:sz w:val="30"/>
          <w:szCs w:val="30"/>
        </w:rPr>
        <w:t>о необходимости отмены</w:t>
      </w:r>
      <w:r w:rsidRPr="006876B6">
        <w:rPr>
          <w:rFonts w:ascii="Times New Roman" w:eastAsia="Calibri" w:hAnsi="Times New Roman" w:cs="Times New Roman"/>
          <w:sz w:val="30"/>
          <w:szCs w:val="30"/>
        </w:rPr>
        <w:t xml:space="preserve">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p>
    <w:p w:rsidR="004C7C05" w:rsidRPr="006876B6" w:rsidRDefault="004C7C05">
      <w:pPr>
        <w:tabs>
          <w:tab w:val="left" w:pos="709"/>
        </w:tabs>
        <w:autoSpaceDE w:val="0"/>
        <w:autoSpaceDN w:val="0"/>
        <w:adjustRightInd w:val="0"/>
        <w:spacing w:after="0" w:line="360" w:lineRule="auto"/>
        <w:ind w:firstLine="709"/>
        <w:jc w:val="both"/>
        <w:rPr>
          <w:rFonts w:ascii="Times New Roman" w:eastAsia="Calibri" w:hAnsi="Times New Roman" w:cs="Times New Roman"/>
          <w:sz w:val="30"/>
          <w:szCs w:val="30"/>
        </w:rPr>
      </w:pPr>
    </w:p>
    <w:p w:rsidR="004D5A64" w:rsidRPr="006876B6" w:rsidRDefault="004C7C05">
      <w:pPr>
        <w:autoSpaceDE w:val="0"/>
        <w:autoSpaceDN w:val="0"/>
        <w:adjustRightInd w:val="0"/>
        <w:spacing w:after="0" w:line="240" w:lineRule="auto"/>
        <w:jc w:val="center"/>
        <w:rPr>
          <w:rFonts w:ascii="Times New Roman" w:eastAsia="Calibri" w:hAnsi="Times New Roman" w:cs="Times New Roman"/>
          <w:sz w:val="30"/>
          <w:szCs w:val="30"/>
          <w:lang w:eastAsia="kk-KZ"/>
        </w:rPr>
      </w:pPr>
      <w:r w:rsidRPr="006876B6">
        <w:rPr>
          <w:rFonts w:ascii="Times New Roman" w:eastAsia="Calibri" w:hAnsi="Times New Roman" w:cs="Times New Roman"/>
          <w:sz w:val="30"/>
          <w:szCs w:val="30"/>
        </w:rPr>
        <w:t>____________</w:t>
      </w:r>
    </w:p>
    <w:p w:rsidR="005A50AC" w:rsidRDefault="005A50AC">
      <w:pPr>
        <w:spacing w:after="0" w:line="360" w:lineRule="auto"/>
        <w:jc w:val="center"/>
        <w:rPr>
          <w:rFonts w:ascii="Times New Roman" w:hAnsi="Times New Roman" w:cs="Times New Roman"/>
          <w:sz w:val="30"/>
          <w:szCs w:val="30"/>
        </w:rPr>
        <w:sectPr w:rsidR="005A50AC" w:rsidSect="004A0E6D">
          <w:pgSz w:w="11906" w:h="16838" w:code="9"/>
          <w:pgMar w:top="1418" w:right="1134" w:bottom="1418" w:left="1418" w:header="1134" w:footer="709" w:gutter="0"/>
          <w:pgNumType w:start="1"/>
          <w:cols w:space="708"/>
          <w:titlePg/>
          <w:docGrid w:linePitch="360"/>
        </w:sectPr>
      </w:pPr>
    </w:p>
    <w:p w:rsidR="00015D89" w:rsidRPr="006876B6" w:rsidRDefault="00015D89">
      <w:pPr>
        <w:spacing w:after="0" w:line="360" w:lineRule="auto"/>
        <w:ind w:left="5670"/>
        <w:jc w:val="center"/>
        <w:rPr>
          <w:rFonts w:ascii="Times New Roman" w:hAnsi="Times New Roman" w:cs="Times New Roman"/>
          <w:sz w:val="30"/>
          <w:szCs w:val="30"/>
        </w:rPr>
      </w:pPr>
      <w:r w:rsidRPr="006876B6">
        <w:rPr>
          <w:rFonts w:ascii="Times New Roman" w:hAnsi="Times New Roman" w:cs="Times New Roman"/>
          <w:sz w:val="30"/>
          <w:szCs w:val="30"/>
        </w:rPr>
        <w:t>ПРИЛОЖЕНИЕ № 20</w:t>
      </w:r>
    </w:p>
    <w:p w:rsidR="00015D89" w:rsidRPr="006876B6" w:rsidRDefault="00015D89">
      <w:pPr>
        <w:spacing w:after="0" w:line="240" w:lineRule="auto"/>
        <w:ind w:left="5670"/>
        <w:jc w:val="center"/>
        <w:rPr>
          <w:rFonts w:ascii="Times New Roman" w:hAnsi="Times New Roman" w:cs="Times New Roman"/>
          <w:sz w:val="30"/>
          <w:szCs w:val="30"/>
        </w:rPr>
      </w:pPr>
      <w:r w:rsidRPr="006876B6">
        <w:rPr>
          <w:rFonts w:ascii="Times New Roman" w:hAnsi="Times New Roman" w:cs="Times New Roman"/>
          <w:sz w:val="30"/>
          <w:szCs w:val="30"/>
        </w:rPr>
        <w:t>к Договору о Евразийском</w:t>
      </w:r>
    </w:p>
    <w:p w:rsidR="00015D89" w:rsidRPr="006876B6" w:rsidRDefault="00015D89">
      <w:pPr>
        <w:spacing w:after="0" w:line="240" w:lineRule="auto"/>
        <w:ind w:left="5670"/>
        <w:jc w:val="center"/>
        <w:rPr>
          <w:rFonts w:ascii="Times New Roman" w:hAnsi="Times New Roman" w:cs="Times New Roman"/>
          <w:sz w:val="30"/>
          <w:szCs w:val="30"/>
        </w:rPr>
      </w:pPr>
      <w:r w:rsidRPr="006876B6">
        <w:rPr>
          <w:rFonts w:ascii="Times New Roman" w:hAnsi="Times New Roman" w:cs="Times New Roman"/>
          <w:sz w:val="30"/>
          <w:szCs w:val="30"/>
        </w:rPr>
        <w:t>экономическом союзе</w:t>
      </w:r>
    </w:p>
    <w:p w:rsidR="00015D89" w:rsidRPr="006876B6" w:rsidRDefault="00015D89">
      <w:pPr>
        <w:spacing w:after="0" w:line="240" w:lineRule="auto"/>
        <w:ind w:firstLine="709"/>
        <w:jc w:val="center"/>
        <w:rPr>
          <w:rFonts w:ascii="Times New Roman" w:eastAsia="Times New Roman" w:hAnsi="Times New Roman" w:cs="Times New Roman"/>
          <w:b/>
          <w:spacing w:val="40"/>
          <w:sz w:val="30"/>
          <w:szCs w:val="30"/>
          <w:lang w:bidi="en-US"/>
        </w:rPr>
      </w:pPr>
    </w:p>
    <w:p w:rsidR="00015D89" w:rsidRPr="006876B6" w:rsidRDefault="00015D89">
      <w:pPr>
        <w:spacing w:after="0" w:line="240" w:lineRule="auto"/>
        <w:ind w:firstLine="709"/>
        <w:jc w:val="center"/>
        <w:rPr>
          <w:rFonts w:ascii="Times New Roman" w:eastAsia="Times New Roman" w:hAnsi="Times New Roman" w:cs="Times New Roman"/>
          <w:b/>
          <w:spacing w:val="40"/>
          <w:sz w:val="30"/>
          <w:szCs w:val="30"/>
          <w:lang w:bidi="en-US"/>
        </w:rPr>
      </w:pPr>
    </w:p>
    <w:p w:rsidR="00015D89" w:rsidRPr="006876B6" w:rsidRDefault="00015D89">
      <w:pPr>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 xml:space="preserve">ПРОТОКОЛ </w:t>
      </w:r>
    </w:p>
    <w:p w:rsidR="00015D89" w:rsidRPr="006876B6" w:rsidRDefault="00015D89">
      <w:pPr>
        <w:spacing w:after="0" w:line="240" w:lineRule="auto"/>
        <w:jc w:val="center"/>
        <w:rPr>
          <w:rFonts w:ascii="Times New Roman" w:eastAsia="Times New Roman" w:hAnsi="Times New Roman" w:cs="Times New Roman"/>
          <w:b/>
          <w:sz w:val="32"/>
          <w:szCs w:val="32"/>
          <w:lang w:bidi="en-US"/>
        </w:rPr>
      </w:pPr>
      <w:r w:rsidRPr="006876B6">
        <w:rPr>
          <w:rFonts w:ascii="Times New Roman" w:eastAsia="Times New Roman" w:hAnsi="Times New Roman" w:cs="Times New Roman"/>
          <w:b/>
          <w:sz w:val="32"/>
          <w:szCs w:val="32"/>
          <w:lang w:bidi="en-US"/>
        </w:rPr>
        <w:t xml:space="preserve">о единых принципах и правилах регулирования </w:t>
      </w:r>
      <w:r w:rsidR="00E118E8" w:rsidRPr="006876B6">
        <w:rPr>
          <w:rFonts w:ascii="Times New Roman" w:eastAsia="Times New Roman" w:hAnsi="Times New Roman" w:cs="Times New Roman"/>
          <w:b/>
          <w:sz w:val="32"/>
          <w:szCs w:val="32"/>
          <w:lang w:bidi="en-US"/>
        </w:rPr>
        <w:br/>
      </w:r>
      <w:r w:rsidRPr="006876B6">
        <w:rPr>
          <w:rFonts w:ascii="Times New Roman" w:eastAsia="Times New Roman" w:hAnsi="Times New Roman" w:cs="Times New Roman"/>
          <w:b/>
          <w:sz w:val="32"/>
          <w:szCs w:val="32"/>
          <w:lang w:bidi="en-US"/>
        </w:rPr>
        <w:t xml:space="preserve">деятельности субъектов естественных монополий </w:t>
      </w:r>
    </w:p>
    <w:p w:rsidR="00015D89" w:rsidRPr="006876B6" w:rsidRDefault="00015D89">
      <w:pPr>
        <w:autoSpaceDE w:val="0"/>
        <w:autoSpaceDN w:val="0"/>
        <w:adjustRightInd w:val="0"/>
        <w:spacing w:after="0" w:line="240" w:lineRule="auto"/>
        <w:ind w:firstLine="709"/>
        <w:jc w:val="center"/>
        <w:outlineLvl w:val="2"/>
        <w:rPr>
          <w:rFonts w:ascii="Times New Roman" w:hAnsi="Times New Roman" w:cs="Times New Roman"/>
          <w:sz w:val="30"/>
          <w:szCs w:val="30"/>
        </w:rPr>
      </w:pPr>
    </w:p>
    <w:p w:rsidR="00C346A4" w:rsidRPr="006876B6" w:rsidRDefault="00C346A4">
      <w:pPr>
        <w:autoSpaceDE w:val="0"/>
        <w:autoSpaceDN w:val="0"/>
        <w:adjustRightInd w:val="0"/>
        <w:spacing w:after="0" w:line="240" w:lineRule="auto"/>
        <w:ind w:firstLine="709"/>
        <w:jc w:val="center"/>
        <w:outlineLvl w:val="2"/>
        <w:rPr>
          <w:rFonts w:ascii="Times New Roman" w:hAnsi="Times New Roman" w:cs="Times New Roman"/>
          <w:sz w:val="30"/>
          <w:szCs w:val="30"/>
        </w:rPr>
      </w:pPr>
    </w:p>
    <w:p w:rsidR="00F233EA" w:rsidRPr="006876B6" w:rsidRDefault="00F233EA">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lang w:val="en-US"/>
        </w:rPr>
        <w:t>I</w:t>
      </w:r>
      <w:r w:rsidRPr="006876B6">
        <w:rPr>
          <w:rFonts w:ascii="Times New Roman" w:hAnsi="Times New Roman" w:cs="Times New Roman"/>
          <w:sz w:val="30"/>
          <w:szCs w:val="30"/>
        </w:rPr>
        <w:t>. Общие положения</w:t>
      </w:r>
    </w:p>
    <w:p w:rsidR="00F233EA" w:rsidRPr="006876B6" w:rsidRDefault="00F233EA">
      <w:pPr>
        <w:autoSpaceDE w:val="0"/>
        <w:autoSpaceDN w:val="0"/>
        <w:adjustRightInd w:val="0"/>
        <w:spacing w:after="0" w:line="240" w:lineRule="auto"/>
        <w:ind w:firstLine="709"/>
        <w:jc w:val="center"/>
        <w:outlineLvl w:val="2"/>
        <w:rPr>
          <w:rFonts w:ascii="Times New Roman" w:hAnsi="Times New Roman" w:cs="Times New Roman"/>
          <w:sz w:val="30"/>
          <w:szCs w:val="30"/>
        </w:rPr>
      </w:pP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Настоящий Протокол разработан в соответствии со статьей 78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приложении № 1 к настоящему Протоколу.</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Понятия, используемые в настоящем Протоколе, означают следующее:</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«внутренний рынок» – рынок государства-члена, на котором обращаются услуги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 </w:t>
      </w:r>
    </w:p>
    <w:p w:rsidR="00015D89" w:rsidRPr="00BA7E7C"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r w:rsidRPr="00BA7E7C">
        <w:rPr>
          <w:rFonts w:ascii="Times New Roman" w:hAnsi="Times New Roman" w:cs="Times New Roman"/>
          <w:i/>
          <w:sz w:val="30"/>
          <w:szCs w:val="30"/>
        </w:rPr>
        <w:t xml:space="preserve"> </w:t>
      </w:r>
    </w:p>
    <w:p w:rsidR="00F233EA" w:rsidRPr="00BA7E7C" w:rsidRDefault="00F233EA">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 xml:space="preserve">«законодательство государств-членов» – </w:t>
      </w:r>
      <w:r w:rsidR="00002954" w:rsidRPr="00BA7E7C">
        <w:rPr>
          <w:rFonts w:ascii="Times New Roman" w:hAnsi="Times New Roman" w:cs="Times New Roman"/>
          <w:sz w:val="30"/>
          <w:szCs w:val="30"/>
        </w:rPr>
        <w:t xml:space="preserve">национальное </w:t>
      </w:r>
      <w:r w:rsidRPr="00BA7E7C">
        <w:rPr>
          <w:rFonts w:ascii="Times New Roman" w:hAnsi="Times New Roman" w:cs="Times New Roman"/>
          <w:sz w:val="30"/>
          <w:szCs w:val="30"/>
        </w:rPr>
        <w:t xml:space="preserve">законодательство каждого из государств-членов, касающееся сфер естественных монополий; </w:t>
      </w:r>
    </w:p>
    <w:p w:rsidR="00F233EA" w:rsidRPr="006876B6" w:rsidRDefault="00F233EA">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«оказание услуг» – предоставление услуг, производство (реализация) товаров, являющихся объектом гражданского оборота;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917A38" w:rsidRPr="006876B6" w:rsidRDefault="00917A38">
      <w:pPr>
        <w:autoSpaceDE w:val="0"/>
        <w:autoSpaceDN w:val="0"/>
        <w:adjustRightInd w:val="0"/>
        <w:spacing w:after="0" w:line="240" w:lineRule="auto"/>
        <w:jc w:val="center"/>
        <w:outlineLvl w:val="2"/>
        <w:rPr>
          <w:rFonts w:ascii="Times New Roman" w:hAnsi="Times New Roman" w:cs="Times New Roman"/>
          <w:sz w:val="30"/>
          <w:szCs w:val="30"/>
        </w:rPr>
      </w:pPr>
    </w:p>
    <w:p w:rsidR="00015D89" w:rsidRPr="006876B6" w:rsidRDefault="00F233EA">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lang w:val="en-US"/>
        </w:rPr>
        <w:t>I</w:t>
      </w:r>
      <w:r w:rsidR="00015D89" w:rsidRPr="006876B6">
        <w:rPr>
          <w:rFonts w:ascii="Times New Roman" w:hAnsi="Times New Roman" w:cs="Times New Roman"/>
          <w:sz w:val="30"/>
          <w:szCs w:val="30"/>
          <w:lang w:val="en-US"/>
        </w:rPr>
        <w:t>I</w:t>
      </w:r>
      <w:r w:rsidR="00015D89" w:rsidRPr="006876B6">
        <w:rPr>
          <w:rFonts w:ascii="Times New Roman" w:hAnsi="Times New Roman" w:cs="Times New Roman"/>
          <w:sz w:val="30"/>
          <w:szCs w:val="30"/>
        </w:rPr>
        <w:t>.</w:t>
      </w:r>
      <w:r w:rsidR="00015D89" w:rsidRPr="006876B6">
        <w:rPr>
          <w:rFonts w:ascii="Times New Roman" w:hAnsi="Times New Roman" w:cs="Times New Roman"/>
          <w:sz w:val="30"/>
          <w:szCs w:val="30"/>
          <w:lang w:val="en-US"/>
        </w:rPr>
        <w:t> </w:t>
      </w:r>
      <w:r w:rsidR="00015D89" w:rsidRPr="006876B6">
        <w:rPr>
          <w:rFonts w:ascii="Times New Roman" w:hAnsi="Times New Roman" w:cs="Times New Roman"/>
          <w:sz w:val="30"/>
          <w:szCs w:val="30"/>
        </w:rPr>
        <w:t xml:space="preserve">Общие принципы регулирования деятельности субъектов </w:t>
      </w:r>
    </w:p>
    <w:p w:rsidR="00015D89" w:rsidRPr="006876B6" w:rsidRDefault="00015D89">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rPr>
        <w:t>естественных монополий</w:t>
      </w:r>
    </w:p>
    <w:p w:rsidR="00015D89" w:rsidRPr="006876B6" w:rsidRDefault="00015D89">
      <w:pPr>
        <w:autoSpaceDE w:val="0"/>
        <w:autoSpaceDN w:val="0"/>
        <w:adjustRightInd w:val="0"/>
        <w:spacing w:after="0" w:line="360" w:lineRule="auto"/>
        <w:jc w:val="center"/>
        <w:outlineLvl w:val="2"/>
        <w:rPr>
          <w:rFonts w:ascii="Times New Roman" w:hAnsi="Times New Roman" w:cs="Times New Roman"/>
          <w:sz w:val="30"/>
          <w:szCs w:val="30"/>
        </w:rPr>
      </w:pPr>
    </w:p>
    <w:p w:rsidR="00015D89" w:rsidRPr="00BA7E7C"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ar211" w:history="1">
        <w:r w:rsidRPr="00BA7E7C">
          <w:rPr>
            <w:rFonts w:ascii="Times New Roman" w:hAnsi="Times New Roman" w:cs="Times New Roman"/>
            <w:sz w:val="30"/>
            <w:szCs w:val="30"/>
          </w:rPr>
          <w:t>приложениях № 1</w:t>
        </w:r>
      </w:hyperlink>
      <w:r w:rsidRPr="00BA7E7C">
        <w:rPr>
          <w:rFonts w:ascii="Times New Roman" w:hAnsi="Times New Roman" w:cs="Times New Roman"/>
          <w:sz w:val="30"/>
          <w:szCs w:val="30"/>
        </w:rPr>
        <w:t xml:space="preserve"> и </w:t>
      </w:r>
      <w:hyperlink w:anchor="Par260" w:history="1">
        <w:r w:rsidRPr="00BA7E7C">
          <w:rPr>
            <w:rFonts w:ascii="Times New Roman" w:hAnsi="Times New Roman" w:cs="Times New Roman"/>
            <w:sz w:val="30"/>
            <w:szCs w:val="30"/>
          </w:rPr>
          <w:t>2</w:t>
        </w:r>
      </w:hyperlink>
      <w:r w:rsidRPr="00BA7E7C">
        <w:rPr>
          <w:rFonts w:ascii="Times New Roman" w:hAnsi="Times New Roman" w:cs="Times New Roman"/>
          <w:sz w:val="30"/>
          <w:szCs w:val="30"/>
        </w:rPr>
        <w:t xml:space="preserve"> к настоящему Протоколу, являются: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снижение барьеров доступа на внутренние рынки, в том числе путем обеспечения доступа к услугам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разделов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 xml:space="preserve"> и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I Договора;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8) обеспечение соблюдения субъектами естественных монополий правил доступа к услугам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9) направленность регулирования на конкретный субъект естественной монополии;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015D89" w:rsidRPr="006876B6" w:rsidRDefault="00015D89">
      <w:pPr>
        <w:autoSpaceDE w:val="0"/>
        <w:autoSpaceDN w:val="0"/>
        <w:adjustRightInd w:val="0"/>
        <w:spacing w:after="0" w:line="360" w:lineRule="auto"/>
        <w:jc w:val="center"/>
        <w:outlineLvl w:val="2"/>
        <w:rPr>
          <w:rFonts w:ascii="Times New Roman" w:hAnsi="Times New Roman" w:cs="Times New Roman"/>
          <w:sz w:val="30"/>
          <w:szCs w:val="30"/>
        </w:rPr>
      </w:pPr>
    </w:p>
    <w:p w:rsidR="00015D89" w:rsidRPr="006876B6" w:rsidRDefault="00F233EA">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lang w:val="en-US"/>
        </w:rPr>
        <w:t>I</w:t>
      </w:r>
      <w:r w:rsidR="00015D89" w:rsidRPr="006876B6">
        <w:rPr>
          <w:rFonts w:ascii="Times New Roman" w:hAnsi="Times New Roman" w:cs="Times New Roman"/>
          <w:sz w:val="30"/>
          <w:szCs w:val="30"/>
          <w:lang w:val="en-US"/>
        </w:rPr>
        <w:t>II</w:t>
      </w:r>
      <w:r w:rsidR="00015D89" w:rsidRPr="006876B6">
        <w:rPr>
          <w:rFonts w:ascii="Times New Roman" w:hAnsi="Times New Roman" w:cs="Times New Roman"/>
          <w:sz w:val="30"/>
          <w:szCs w:val="30"/>
        </w:rPr>
        <w:t xml:space="preserve">. Виды и методы регулирования деятельности субъектов </w:t>
      </w:r>
    </w:p>
    <w:p w:rsidR="00015D89" w:rsidRPr="006876B6" w:rsidRDefault="00015D89">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rPr>
        <w:t>естественных монополий</w:t>
      </w:r>
    </w:p>
    <w:p w:rsidR="00015D89" w:rsidRPr="006876B6" w:rsidRDefault="00015D89">
      <w:pPr>
        <w:autoSpaceDE w:val="0"/>
        <w:autoSpaceDN w:val="0"/>
        <w:adjustRightInd w:val="0"/>
        <w:spacing w:after="0" w:line="360" w:lineRule="auto"/>
        <w:jc w:val="center"/>
        <w:outlineLvl w:val="2"/>
        <w:rPr>
          <w:rFonts w:ascii="Times New Roman" w:hAnsi="Times New Roman" w:cs="Times New Roman"/>
          <w:sz w:val="30"/>
          <w:szCs w:val="30"/>
        </w:rPr>
      </w:pP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тарифное (ценовое) регулирование;</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виды регулирования, установленные настоящим Протоколом;</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иные виды регулирования, установленные законодательством государств-членов.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метод экономически обоснованных затрат;</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метод индексации;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метод доходности инвестиционного капитала;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метод сравнительного анализа эффективности деятельности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8. При регулировании тарифов (цен) учитываются: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возмещение субъектам естественных монополий экономически обоснованных затрат, связанных с осуществлением регулируемой деятельности;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получение экономически обоснованной прибыли;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стимулирование субъектов естественных монополий к снижению расходов;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формирование тарифов (цен) на услуги субъектов естественных монополий с учетом надежности и качества оказываемых услуг.</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9. При установлении тарифов (цен) могут учитываться: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государственные дотации и другие меры государственной поддержки;</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конъюнктура рынка, в том числе уровень цен на нерегулируемых сегментах рынка;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планы развития территорий;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государственная налоговая, бюджетная, инновационная, экологическая и социальная политика;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6) мероприятия по </w:t>
      </w:r>
      <w:proofErr w:type="spellStart"/>
      <w:r w:rsidRPr="006876B6">
        <w:rPr>
          <w:rFonts w:ascii="Times New Roman" w:hAnsi="Times New Roman" w:cs="Times New Roman"/>
          <w:sz w:val="30"/>
          <w:szCs w:val="30"/>
        </w:rPr>
        <w:t>энергоэффективности</w:t>
      </w:r>
      <w:proofErr w:type="spellEnd"/>
      <w:r w:rsidRPr="006876B6">
        <w:rPr>
          <w:rFonts w:ascii="Times New Roman" w:hAnsi="Times New Roman" w:cs="Times New Roman"/>
          <w:sz w:val="30"/>
          <w:szCs w:val="30"/>
        </w:rPr>
        <w:t xml:space="preserve"> и экологические аспекты.</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12. Особенности применения пунктов 4</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11 настоящего Протокола в конкретных сферах естественных монополий могут определяться в разделах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 xml:space="preserve"> и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I Договора.</w:t>
      </w:r>
    </w:p>
    <w:p w:rsidR="00917A38" w:rsidRPr="006876B6" w:rsidRDefault="00917A38">
      <w:pPr>
        <w:rPr>
          <w:rFonts w:ascii="Times New Roman" w:hAnsi="Times New Roman" w:cs="Times New Roman"/>
          <w:sz w:val="30"/>
          <w:szCs w:val="30"/>
        </w:rPr>
      </w:pPr>
    </w:p>
    <w:p w:rsidR="00015D89" w:rsidRPr="006876B6" w:rsidRDefault="00F233EA">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lang w:val="en-US"/>
        </w:rPr>
        <w:t>IV</w:t>
      </w:r>
      <w:r w:rsidR="00015D89" w:rsidRPr="006876B6">
        <w:rPr>
          <w:rFonts w:ascii="Times New Roman" w:hAnsi="Times New Roman" w:cs="Times New Roman"/>
          <w:sz w:val="30"/>
          <w:szCs w:val="30"/>
        </w:rPr>
        <w:t xml:space="preserve">. Правила обеспечения доступа к услугам субъектов </w:t>
      </w:r>
    </w:p>
    <w:p w:rsidR="00015D89" w:rsidRPr="006876B6" w:rsidRDefault="00015D89">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rPr>
        <w:t>естественных монополий</w:t>
      </w:r>
    </w:p>
    <w:p w:rsidR="00015D89" w:rsidRPr="006876B6" w:rsidRDefault="00015D89">
      <w:pPr>
        <w:autoSpaceDE w:val="0"/>
        <w:autoSpaceDN w:val="0"/>
        <w:adjustRightInd w:val="0"/>
        <w:spacing w:after="0" w:line="360" w:lineRule="auto"/>
        <w:jc w:val="center"/>
        <w:outlineLvl w:val="2"/>
        <w:rPr>
          <w:rFonts w:ascii="Times New Roman" w:hAnsi="Times New Roman" w:cs="Times New Roman"/>
          <w:sz w:val="30"/>
          <w:szCs w:val="30"/>
        </w:rPr>
      </w:pP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пункте 2 настоящего Протокола.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14. Правила обеспечения доступа потребителей к услугам субъектов естественных монополий включают в себя: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существенные условия договоров, а также порядок их заключения и исполнения;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порядок определения наличия технических возможностей;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перечень информации, которая не может составлять коммерческую тайну;</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порядок рассмотрения жалоб, заявлений и урегулирования споров по вопросам доступа к услугам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w:t>
      </w:r>
      <w:r w:rsidR="00E241E2" w:rsidRPr="006876B6">
        <w:rPr>
          <w:rFonts w:ascii="Times New Roman" w:hAnsi="Times New Roman" w:cs="Times New Roman"/>
          <w:sz w:val="30"/>
          <w:szCs w:val="30"/>
        </w:rPr>
        <w:t xml:space="preserve"> </w:t>
      </w:r>
      <w:r w:rsidR="00E118E8" w:rsidRPr="006876B6">
        <w:rPr>
          <w:rFonts w:ascii="Times New Roman" w:hAnsi="Times New Roman" w:cs="Times New Roman"/>
          <w:sz w:val="30"/>
          <w:szCs w:val="30"/>
        </w:rPr>
        <w:br/>
      </w:r>
      <w:r w:rsidRPr="006876B6">
        <w:rPr>
          <w:rFonts w:ascii="Times New Roman" w:hAnsi="Times New Roman" w:cs="Times New Roman"/>
          <w:sz w:val="30"/>
          <w:szCs w:val="30"/>
        </w:rPr>
        <w:t>разделах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 xml:space="preserve"> и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I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16. Без ущерба положениям пункта 15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17. Особенности применения пунктов 13</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16 настоящего Протокола в конкретных сферах естественных монополий, включая вопросы транзита, определяются в разделах 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 xml:space="preserve"> и</w:t>
      </w:r>
      <w:r w:rsidR="00E241E2" w:rsidRPr="006876B6">
        <w:rPr>
          <w:rFonts w:ascii="Times New Roman" w:hAnsi="Times New Roman" w:cs="Times New Roman"/>
          <w:sz w:val="30"/>
          <w:szCs w:val="30"/>
        </w:rPr>
        <w:t xml:space="preserve"> </w:t>
      </w:r>
      <w:r w:rsidRPr="006876B6">
        <w:rPr>
          <w:rFonts w:ascii="Times New Roman" w:hAnsi="Times New Roman" w:cs="Times New Roman"/>
          <w:sz w:val="30"/>
          <w:szCs w:val="30"/>
        </w:rPr>
        <w:t>X</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I Договора.</w:t>
      </w:r>
    </w:p>
    <w:p w:rsidR="00E118E8" w:rsidRPr="006876B6" w:rsidRDefault="00E118E8">
      <w:pPr>
        <w:autoSpaceDE w:val="0"/>
        <w:autoSpaceDN w:val="0"/>
        <w:adjustRightInd w:val="0"/>
        <w:spacing w:after="0" w:line="360" w:lineRule="auto"/>
        <w:ind w:firstLine="709"/>
        <w:jc w:val="both"/>
        <w:rPr>
          <w:rFonts w:ascii="Times New Roman" w:hAnsi="Times New Roman" w:cs="Times New Roman"/>
          <w:sz w:val="30"/>
          <w:szCs w:val="30"/>
        </w:rPr>
      </w:pPr>
    </w:p>
    <w:p w:rsidR="00015D89" w:rsidRPr="00BA7E7C" w:rsidRDefault="00015D89">
      <w:pPr>
        <w:autoSpaceDE w:val="0"/>
        <w:autoSpaceDN w:val="0"/>
        <w:adjustRightInd w:val="0"/>
        <w:spacing w:after="0" w:line="240" w:lineRule="auto"/>
        <w:jc w:val="center"/>
        <w:outlineLvl w:val="2"/>
        <w:rPr>
          <w:rFonts w:ascii="Times New Roman" w:hAnsi="Times New Roman" w:cs="Times New Roman"/>
          <w:sz w:val="30"/>
          <w:szCs w:val="30"/>
        </w:rPr>
      </w:pPr>
      <w:r w:rsidRPr="006876B6">
        <w:rPr>
          <w:rFonts w:ascii="Times New Roman" w:hAnsi="Times New Roman" w:cs="Times New Roman"/>
          <w:sz w:val="30"/>
          <w:szCs w:val="30"/>
          <w:lang w:val="en-US"/>
        </w:rPr>
        <w:t>V</w:t>
      </w:r>
      <w:r w:rsidRPr="006876B6">
        <w:rPr>
          <w:rFonts w:ascii="Times New Roman" w:hAnsi="Times New Roman" w:cs="Times New Roman"/>
          <w:sz w:val="30"/>
          <w:szCs w:val="30"/>
        </w:rPr>
        <w:t>. Национальные органы государств-членов</w:t>
      </w:r>
    </w:p>
    <w:p w:rsidR="00015D89" w:rsidRPr="00BA7E7C" w:rsidRDefault="00015D89">
      <w:pPr>
        <w:autoSpaceDE w:val="0"/>
        <w:autoSpaceDN w:val="0"/>
        <w:adjustRightInd w:val="0"/>
        <w:spacing w:after="0" w:line="360" w:lineRule="auto"/>
        <w:ind w:firstLine="709"/>
        <w:jc w:val="center"/>
        <w:outlineLvl w:val="2"/>
        <w:rPr>
          <w:rFonts w:ascii="Times New Roman" w:hAnsi="Times New Roman" w:cs="Times New Roman"/>
          <w:sz w:val="30"/>
          <w:szCs w:val="30"/>
        </w:rPr>
      </w:pP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 </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19. К функциям национальных органов государств-членов относятся:</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w:t>
      </w:r>
      <w:r w:rsidR="00F233EA" w:rsidRPr="006876B6">
        <w:rPr>
          <w:rFonts w:ascii="Times New Roman" w:hAnsi="Times New Roman" w:cs="Times New Roman"/>
          <w:sz w:val="30"/>
          <w:szCs w:val="30"/>
          <w:lang w:val="en-US"/>
        </w:rPr>
        <w:t> </w:t>
      </w:r>
      <w:r w:rsidRPr="006876B6">
        <w:rPr>
          <w:rFonts w:ascii="Times New Roman" w:hAnsi="Times New Roman" w:cs="Times New Roman"/>
          <w:sz w:val="30"/>
          <w:szCs w:val="30"/>
        </w:rPr>
        <w:t>тарифное (ценовое) регулирование услуг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защита интересов потребителей услуг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4) рассмотрение жалоб, заявлений, урегулирование споров по вопросам установления и применения регулируемых тарифов (цен), </w:t>
      </w:r>
      <w:r w:rsidR="00E118E8" w:rsidRPr="006876B6">
        <w:rPr>
          <w:rFonts w:ascii="Times New Roman" w:hAnsi="Times New Roman" w:cs="Times New Roman"/>
          <w:sz w:val="30"/>
          <w:szCs w:val="30"/>
        </w:rPr>
        <w:br/>
      </w:r>
      <w:r w:rsidRPr="006876B6">
        <w:rPr>
          <w:rFonts w:ascii="Times New Roman" w:hAnsi="Times New Roman" w:cs="Times New Roman"/>
          <w:sz w:val="30"/>
          <w:szCs w:val="30"/>
        </w:rPr>
        <w:t>а также доступа к услугам субъектов естественных монополий;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рассмотрение, утверждение или согласование инвестиционных программ субъектов естественных монополий и контроль за их реализацией;</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015D89" w:rsidRPr="006876B6" w:rsidRDefault="00015D89">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8) иные функции, предусмотренные законодательством государств-членов.</w:t>
      </w:r>
    </w:p>
    <w:p w:rsidR="00015D89" w:rsidRPr="006876B6" w:rsidRDefault="00015D89">
      <w:pPr>
        <w:spacing w:after="0" w:line="360" w:lineRule="auto"/>
        <w:ind w:firstLine="709"/>
        <w:jc w:val="center"/>
        <w:rPr>
          <w:rFonts w:ascii="Times New Roman" w:hAnsi="Times New Roman" w:cs="Times New Roman"/>
          <w:sz w:val="30"/>
          <w:szCs w:val="30"/>
        </w:rPr>
      </w:pPr>
    </w:p>
    <w:p w:rsidR="00015D89" w:rsidRPr="006876B6" w:rsidRDefault="00015D89">
      <w:pPr>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V</w:t>
      </w:r>
      <w:r w:rsidR="00F233EA" w:rsidRPr="006876B6">
        <w:rPr>
          <w:rFonts w:ascii="Times New Roman" w:hAnsi="Times New Roman" w:cs="Times New Roman"/>
          <w:sz w:val="30"/>
          <w:szCs w:val="30"/>
          <w:lang w:val="en-US"/>
        </w:rPr>
        <w:t>I</w:t>
      </w:r>
      <w:r w:rsidRPr="006876B6">
        <w:rPr>
          <w:rFonts w:ascii="Times New Roman" w:hAnsi="Times New Roman" w:cs="Times New Roman"/>
          <w:sz w:val="30"/>
          <w:szCs w:val="30"/>
        </w:rPr>
        <w:t>. Компетенция Комиссии</w:t>
      </w:r>
    </w:p>
    <w:p w:rsidR="00015D89" w:rsidRPr="006876B6" w:rsidRDefault="00015D89">
      <w:pPr>
        <w:spacing w:after="0" w:line="360" w:lineRule="auto"/>
        <w:ind w:firstLine="709"/>
        <w:jc w:val="center"/>
        <w:rPr>
          <w:rFonts w:ascii="Times New Roman" w:hAnsi="Times New Roman" w:cs="Times New Roman"/>
          <w:sz w:val="30"/>
          <w:szCs w:val="30"/>
        </w:rPr>
      </w:pP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20. Комиссия осуществляет следующие полномочия:</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приложениях № 1 и 2 к настоящему Протоколу, после соответствующего обращения этого государства-члена в Комиссию; </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 </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4) содействует гармонизации регулирования в сферах естественных монополий в отношении экологических аспектов, </w:t>
      </w:r>
      <w:proofErr w:type="spellStart"/>
      <w:r w:rsidRPr="006876B6">
        <w:rPr>
          <w:rFonts w:ascii="Times New Roman" w:hAnsi="Times New Roman" w:cs="Times New Roman"/>
          <w:sz w:val="30"/>
          <w:szCs w:val="30"/>
        </w:rPr>
        <w:t>энергоэффективности</w:t>
      </w:r>
      <w:proofErr w:type="spellEnd"/>
      <w:r w:rsidRPr="006876B6">
        <w:rPr>
          <w:rFonts w:ascii="Times New Roman" w:hAnsi="Times New Roman" w:cs="Times New Roman"/>
          <w:sz w:val="30"/>
          <w:szCs w:val="30"/>
        </w:rPr>
        <w:t xml:space="preserve">; </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3</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w:t>
      </w:r>
      <w:r w:rsidR="00B23912" w:rsidRPr="006876B6">
        <w:rPr>
          <w:rFonts w:ascii="Times New Roman" w:hAnsi="Times New Roman" w:cs="Times New Roman"/>
          <w:sz w:val="30"/>
          <w:szCs w:val="30"/>
        </w:rPr>
        <w:t> </w:t>
      </w:r>
      <w:r w:rsidRPr="006876B6">
        <w:rPr>
          <w:rFonts w:ascii="Times New Roman" w:hAnsi="Times New Roman" w:cs="Times New Roman"/>
          <w:sz w:val="30"/>
          <w:szCs w:val="30"/>
        </w:rPr>
        <w:t xml:space="preserve">4 настоящего </w:t>
      </w:r>
      <w:r w:rsidRPr="006876B6">
        <w:rPr>
          <w:rFonts w:ascii="Times New Roman" w:hAnsi="Times New Roman" w:cs="Times New Roman"/>
          <w:sz w:val="28"/>
          <w:szCs w:val="28"/>
        </w:rPr>
        <w:t>пункта</w:t>
      </w:r>
      <w:r w:rsidRPr="006876B6">
        <w:rPr>
          <w:rFonts w:ascii="Times New Roman" w:hAnsi="Times New Roman" w:cs="Times New Roman"/>
          <w:sz w:val="30"/>
          <w:szCs w:val="30"/>
        </w:rPr>
        <w:t>,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015D89" w:rsidRPr="006876B6" w:rsidRDefault="00015D89">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6) осуществляет контроль за исполнением раздела XI</w:t>
      </w:r>
      <w:r w:rsidRPr="006876B6">
        <w:rPr>
          <w:rFonts w:ascii="Times New Roman" w:hAnsi="Times New Roman" w:cs="Times New Roman"/>
          <w:sz w:val="30"/>
          <w:szCs w:val="30"/>
          <w:lang w:val="en-US"/>
        </w:rPr>
        <w:t>X</w:t>
      </w:r>
      <w:r w:rsidRPr="006876B6">
        <w:rPr>
          <w:rFonts w:ascii="Times New Roman" w:hAnsi="Times New Roman" w:cs="Times New Roman"/>
          <w:sz w:val="30"/>
          <w:szCs w:val="30"/>
        </w:rPr>
        <w:t xml:space="preserve"> Договора.</w:t>
      </w:r>
    </w:p>
    <w:p w:rsidR="00015D89" w:rsidRPr="00BA7E7C" w:rsidRDefault="00015D89">
      <w:pPr>
        <w:autoSpaceDE w:val="0"/>
        <w:autoSpaceDN w:val="0"/>
        <w:adjustRightInd w:val="0"/>
        <w:spacing w:after="0" w:line="360" w:lineRule="auto"/>
        <w:ind w:firstLine="709"/>
        <w:jc w:val="both"/>
        <w:rPr>
          <w:rFonts w:ascii="Times New Roman" w:hAnsi="Times New Roman" w:cs="Times New Roman"/>
          <w:sz w:val="30"/>
          <w:szCs w:val="30"/>
        </w:rPr>
      </w:pPr>
    </w:p>
    <w:p w:rsidR="00015D89" w:rsidRPr="00BA7E7C" w:rsidRDefault="00015D89">
      <w:pPr>
        <w:autoSpaceDE w:val="0"/>
        <w:autoSpaceDN w:val="0"/>
        <w:adjustRightInd w:val="0"/>
        <w:spacing w:after="0" w:line="360" w:lineRule="auto"/>
        <w:ind w:firstLine="709"/>
        <w:jc w:val="both"/>
        <w:rPr>
          <w:rFonts w:ascii="Times New Roman" w:hAnsi="Times New Roman" w:cs="Times New Roman"/>
          <w:sz w:val="30"/>
          <w:szCs w:val="30"/>
        </w:rPr>
      </w:pPr>
    </w:p>
    <w:p w:rsidR="005A50AC" w:rsidRDefault="00015D89">
      <w:pPr>
        <w:tabs>
          <w:tab w:val="left" w:pos="4111"/>
          <w:tab w:val="left" w:pos="5812"/>
        </w:tabs>
        <w:spacing w:after="0" w:line="360" w:lineRule="auto"/>
        <w:jc w:val="center"/>
        <w:rPr>
          <w:rFonts w:ascii="Times New Roman" w:eastAsia="Calibri" w:hAnsi="Times New Roman" w:cs="Times New Roman"/>
          <w:sz w:val="28"/>
          <w:szCs w:val="28"/>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Calibri" w:hAnsi="Times New Roman" w:cs="Times New Roman"/>
          <w:sz w:val="28"/>
          <w:szCs w:val="28"/>
        </w:rPr>
        <w:t>______________</w:t>
      </w:r>
    </w:p>
    <w:p w:rsidR="005A50AC" w:rsidRDefault="005A50AC">
      <w:pPr>
        <w:tabs>
          <w:tab w:val="left" w:pos="4111"/>
        </w:tabs>
        <w:spacing w:after="0" w:line="360" w:lineRule="auto"/>
        <w:ind w:left="4962"/>
        <w:jc w:val="center"/>
        <w:rPr>
          <w:rFonts w:ascii="Times New Roman" w:eastAsia="Calibri" w:hAnsi="Times New Roman" w:cs="Times New Roman"/>
          <w:sz w:val="30"/>
          <w:szCs w:val="30"/>
        </w:rPr>
        <w:sectPr w:rsidR="005A50AC" w:rsidSect="00BA7E7C">
          <w:type w:val="continuous"/>
          <w:pgSz w:w="11906" w:h="16838" w:code="9"/>
          <w:pgMar w:top="1418" w:right="1134" w:bottom="1418" w:left="1418" w:header="709" w:footer="709" w:gutter="0"/>
          <w:pgNumType w:start="1"/>
          <w:cols w:space="708"/>
          <w:titlePg/>
          <w:docGrid w:linePitch="360"/>
        </w:sectPr>
      </w:pPr>
    </w:p>
    <w:p w:rsidR="00015D89" w:rsidRPr="006876B6" w:rsidRDefault="00B23912">
      <w:pPr>
        <w:tabs>
          <w:tab w:val="left" w:pos="4111"/>
        </w:tabs>
        <w:spacing w:after="0" w:line="360" w:lineRule="auto"/>
        <w:ind w:left="4962"/>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w:t>
      </w:r>
      <w:r w:rsidR="00015D89" w:rsidRPr="006876B6">
        <w:rPr>
          <w:rFonts w:ascii="Times New Roman" w:eastAsia="Calibri" w:hAnsi="Times New Roman" w:cs="Times New Roman"/>
          <w:sz w:val="30"/>
          <w:szCs w:val="30"/>
        </w:rPr>
        <w:t xml:space="preserve"> № 1</w:t>
      </w:r>
    </w:p>
    <w:p w:rsidR="00015D89" w:rsidRPr="006876B6" w:rsidRDefault="00015D89">
      <w:pPr>
        <w:tabs>
          <w:tab w:val="left" w:pos="709"/>
          <w:tab w:val="left" w:pos="4111"/>
        </w:tabs>
        <w:spacing w:after="0" w:line="240" w:lineRule="auto"/>
        <w:ind w:left="4962"/>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единых принципах и правилах</w:t>
      </w:r>
      <w:r w:rsidR="00E118E8"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регулирования деятельности субъектов естественных монополий</w:t>
      </w:r>
    </w:p>
    <w:p w:rsidR="00015D89" w:rsidRPr="006876B6" w:rsidRDefault="00015D89">
      <w:pPr>
        <w:autoSpaceDE w:val="0"/>
        <w:autoSpaceDN w:val="0"/>
        <w:adjustRightInd w:val="0"/>
        <w:spacing w:after="0" w:line="240" w:lineRule="auto"/>
        <w:ind w:firstLine="709"/>
        <w:jc w:val="both"/>
        <w:rPr>
          <w:rFonts w:ascii="Times New Roman" w:hAnsi="Times New Roman" w:cs="Times New Roman"/>
          <w:sz w:val="30"/>
          <w:szCs w:val="30"/>
        </w:rPr>
      </w:pPr>
    </w:p>
    <w:p w:rsidR="00015D89" w:rsidRPr="006876B6" w:rsidRDefault="00015D89">
      <w:pPr>
        <w:autoSpaceDE w:val="0"/>
        <w:autoSpaceDN w:val="0"/>
        <w:adjustRightInd w:val="0"/>
        <w:spacing w:after="0" w:line="240" w:lineRule="auto"/>
        <w:ind w:firstLine="709"/>
        <w:jc w:val="both"/>
        <w:rPr>
          <w:rFonts w:ascii="Times New Roman" w:hAnsi="Times New Roman" w:cs="Times New Roman"/>
          <w:sz w:val="30"/>
          <w:szCs w:val="30"/>
        </w:rPr>
      </w:pPr>
    </w:p>
    <w:p w:rsidR="00015D89" w:rsidRPr="006876B6" w:rsidRDefault="00015D89">
      <w:pPr>
        <w:autoSpaceDE w:val="0"/>
        <w:autoSpaceDN w:val="0"/>
        <w:adjustRightInd w:val="0"/>
        <w:spacing w:after="0" w:line="240" w:lineRule="auto"/>
        <w:jc w:val="center"/>
        <w:rPr>
          <w:rFonts w:ascii="Times New Roman" w:eastAsiaTheme="minorEastAsia" w:hAnsi="Times New Roman" w:cs="Times New Roman"/>
          <w:b/>
          <w:sz w:val="32"/>
          <w:szCs w:val="32"/>
          <w:lang w:eastAsia="ru-RU"/>
        </w:rPr>
      </w:pPr>
      <w:bookmarkStart w:id="43" w:name="Par211"/>
      <w:bookmarkEnd w:id="43"/>
      <w:r w:rsidRPr="006876B6">
        <w:rPr>
          <w:rFonts w:ascii="Times New Roman" w:eastAsiaTheme="minorEastAsia" w:hAnsi="Times New Roman" w:cs="Times New Roman"/>
          <w:b/>
          <w:sz w:val="32"/>
          <w:szCs w:val="32"/>
          <w:lang w:eastAsia="ru-RU"/>
        </w:rPr>
        <w:t>Сферы естественных монополий в государствах-членах</w:t>
      </w:r>
    </w:p>
    <w:p w:rsidR="00015D89" w:rsidRPr="006876B6" w:rsidRDefault="00015D89">
      <w:pPr>
        <w:autoSpaceDE w:val="0"/>
        <w:autoSpaceDN w:val="0"/>
        <w:adjustRightInd w:val="0"/>
        <w:spacing w:after="0" w:line="240" w:lineRule="auto"/>
        <w:ind w:firstLine="709"/>
        <w:jc w:val="center"/>
        <w:rPr>
          <w:rFonts w:ascii="Times New Roman" w:hAnsi="Times New Roman" w:cs="Times New Roman"/>
          <w:sz w:val="32"/>
          <w:szCs w:val="32"/>
        </w:rPr>
      </w:pPr>
    </w:p>
    <w:tbl>
      <w:tblPr>
        <w:tblStyle w:val="21"/>
        <w:tblW w:w="9606" w:type="dxa"/>
        <w:tblLook w:val="04A0" w:firstRow="1" w:lastRow="0" w:firstColumn="1" w:lastColumn="0" w:noHBand="0" w:noVBand="1"/>
      </w:tblPr>
      <w:tblGrid>
        <w:gridCol w:w="621"/>
        <w:gridCol w:w="3058"/>
        <w:gridCol w:w="3119"/>
        <w:gridCol w:w="2808"/>
      </w:tblGrid>
      <w:tr w:rsidR="006876B6" w:rsidRPr="006876B6" w:rsidTr="004A0E6D">
        <w:trPr>
          <w:tblHeader/>
        </w:trPr>
        <w:tc>
          <w:tcPr>
            <w:tcW w:w="621"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п/п</w:t>
            </w:r>
          </w:p>
        </w:tc>
        <w:tc>
          <w:tcPr>
            <w:tcW w:w="3058" w:type="dxa"/>
          </w:tcPr>
          <w:p w:rsidR="00015D89" w:rsidRPr="006876B6" w:rsidRDefault="00015D89" w:rsidP="00BA7E7C">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Республика Беларусь</w:t>
            </w:r>
          </w:p>
        </w:tc>
        <w:tc>
          <w:tcPr>
            <w:tcW w:w="3119" w:type="dxa"/>
          </w:tcPr>
          <w:p w:rsidR="00015D89" w:rsidRPr="006876B6" w:rsidRDefault="00015D89" w:rsidP="00BA7E7C">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Республика Казахстан</w:t>
            </w:r>
          </w:p>
        </w:tc>
        <w:tc>
          <w:tcPr>
            <w:tcW w:w="2808" w:type="dxa"/>
          </w:tcPr>
          <w:p w:rsidR="00015D89" w:rsidRPr="006876B6" w:rsidRDefault="00015D89" w:rsidP="00BA7E7C">
            <w:pPr>
              <w:autoSpaceDE w:val="0"/>
              <w:autoSpaceDN w:val="0"/>
              <w:adjustRightInd w:val="0"/>
              <w:spacing w:before="120" w:after="120"/>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Российская Федерация</w:t>
            </w:r>
          </w:p>
        </w:tc>
      </w:tr>
      <w:tr w:rsidR="006876B6" w:rsidRPr="006876B6" w:rsidTr="004A0E6D">
        <w:tc>
          <w:tcPr>
            <w:tcW w:w="621" w:type="dxa"/>
          </w:tcPr>
          <w:p w:rsidR="00015D89" w:rsidRPr="006876B6" w:rsidRDefault="00015D89" w:rsidP="00BA7E7C">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1.</w:t>
            </w:r>
          </w:p>
        </w:tc>
        <w:tc>
          <w:tcPr>
            <w:tcW w:w="3058"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Транспортировка нефти и нефтепродуктов по магистральным трубопроводам</w:t>
            </w:r>
          </w:p>
        </w:tc>
        <w:tc>
          <w:tcPr>
            <w:tcW w:w="3119"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Услуги по транспортировке нефти и (или) нефтепродуктов по магистральным трубопроводам</w:t>
            </w:r>
            <w:r w:rsidR="00E241E2" w:rsidRPr="00BA7E7C">
              <w:rPr>
                <w:rFonts w:ascii="Times New Roman" w:hAnsi="Times New Roman" w:cs="Times New Roman"/>
                <w:sz w:val="26"/>
                <w:szCs w:val="26"/>
              </w:rPr>
              <w:t xml:space="preserve"> </w:t>
            </w:r>
          </w:p>
        </w:tc>
        <w:tc>
          <w:tcPr>
            <w:tcW w:w="2808"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 xml:space="preserve">Транспортировка нефти и нефтепродуктов по магистральным трубопроводам </w:t>
            </w:r>
          </w:p>
        </w:tc>
      </w:tr>
      <w:tr w:rsidR="006876B6" w:rsidRPr="006876B6" w:rsidTr="004A0E6D">
        <w:tc>
          <w:tcPr>
            <w:tcW w:w="621"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2.</w:t>
            </w:r>
          </w:p>
        </w:tc>
        <w:tc>
          <w:tcPr>
            <w:tcW w:w="305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Передача и распределение электрической энергии</w:t>
            </w:r>
          </w:p>
        </w:tc>
        <w:tc>
          <w:tcPr>
            <w:tcW w:w="3119"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по передаче и (или) распределению электрической энергии </w:t>
            </w:r>
          </w:p>
        </w:tc>
        <w:tc>
          <w:tcPr>
            <w:tcW w:w="280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передаче электрической энергии</w:t>
            </w:r>
            <w:r w:rsidR="00E241E2" w:rsidRPr="006876B6">
              <w:rPr>
                <w:rFonts w:ascii="Times New Roman" w:hAnsi="Times New Roman" w:cs="Times New Roman"/>
                <w:sz w:val="26"/>
                <w:szCs w:val="26"/>
              </w:rPr>
              <w:t xml:space="preserve"> </w:t>
            </w:r>
          </w:p>
        </w:tc>
      </w:tr>
      <w:tr w:rsidR="006876B6" w:rsidRPr="006876B6" w:rsidTr="004A0E6D">
        <w:tc>
          <w:tcPr>
            <w:tcW w:w="621"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3.</w:t>
            </w:r>
          </w:p>
        </w:tc>
        <w:tc>
          <w:tcPr>
            <w:tcW w:w="305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3119"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технической диспетчеризации отпуска в сеть и потребления</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электрической энергии;</w:t>
            </w: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организации балансирования производства – потребления электрической энергии;</w:t>
            </w:r>
          </w:p>
          <w:p w:rsidR="00015D89" w:rsidRPr="00BA7E7C" w:rsidRDefault="00015D89" w:rsidP="00BA7E7C">
            <w:pPr>
              <w:autoSpaceDE w:val="0"/>
              <w:autoSpaceDN w:val="0"/>
              <w:adjustRightInd w:val="0"/>
              <w:spacing w:before="120" w:after="120"/>
              <w:jc w:val="center"/>
              <w:rPr>
                <w:rFonts w:ascii="Times New Roman" w:hAnsi="Times New Roman" w:cs="Times New Roman"/>
                <w:i/>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i/>
                <w:sz w:val="26"/>
                <w:szCs w:val="26"/>
              </w:rPr>
            </w:pPr>
            <w:r w:rsidRPr="006876B6">
              <w:rPr>
                <w:rFonts w:ascii="Times New Roman" w:hAnsi="Times New Roman" w:cs="Times New Roman"/>
                <w:sz w:val="26"/>
                <w:szCs w:val="26"/>
              </w:rPr>
              <w:t xml:space="preserve">услуги по обеспечению готовности электрической мощности к несению нагрузки </w:t>
            </w:r>
            <w:r w:rsidR="00CF47C1" w:rsidRPr="006876B6">
              <w:rPr>
                <w:rFonts w:ascii="Times New Roman" w:hAnsi="Times New Roman" w:cs="Times New Roman"/>
                <w:sz w:val="26"/>
                <w:szCs w:val="26"/>
              </w:rPr>
              <w:br/>
            </w:r>
            <w:r w:rsidRPr="006876B6">
              <w:rPr>
                <w:rFonts w:ascii="Times New Roman" w:hAnsi="Times New Roman" w:cs="Times New Roman"/>
                <w:sz w:val="26"/>
                <w:szCs w:val="26"/>
              </w:rPr>
              <w:t>(с 1 января 2016 г.)</w:t>
            </w:r>
          </w:p>
        </w:tc>
        <w:tc>
          <w:tcPr>
            <w:tcW w:w="280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оперативно- диспетчерскому управлению в электроэнергетике</w:t>
            </w:r>
          </w:p>
        </w:tc>
      </w:tr>
      <w:tr w:rsidR="00015D89" w:rsidRPr="006876B6" w:rsidTr="004A0E6D">
        <w:tc>
          <w:tcPr>
            <w:tcW w:w="621"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4.</w:t>
            </w:r>
          </w:p>
        </w:tc>
        <w:tc>
          <w:tcPr>
            <w:tcW w:w="305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3119"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магистральных железнодорожных сетей</w:t>
            </w:r>
          </w:p>
        </w:tc>
        <w:tc>
          <w:tcPr>
            <w:tcW w:w="2808"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Железнодорожные перевозки</w:t>
            </w:r>
          </w:p>
        </w:tc>
      </w:tr>
    </w:tbl>
    <w:p w:rsidR="00015D89" w:rsidRPr="006876B6" w:rsidRDefault="00015D89">
      <w:pPr>
        <w:tabs>
          <w:tab w:val="left" w:pos="4111"/>
          <w:tab w:val="left" w:pos="5812"/>
        </w:tabs>
        <w:spacing w:after="0" w:line="360" w:lineRule="auto"/>
        <w:ind w:firstLine="709"/>
        <w:jc w:val="right"/>
        <w:rPr>
          <w:rFonts w:ascii="Times New Roman" w:eastAsia="Calibri" w:hAnsi="Times New Roman" w:cs="Times New Roman"/>
          <w:sz w:val="26"/>
          <w:szCs w:val="26"/>
        </w:rPr>
      </w:pPr>
    </w:p>
    <w:p w:rsidR="00015D89" w:rsidRPr="006876B6" w:rsidRDefault="00015D89">
      <w:pPr>
        <w:tabs>
          <w:tab w:val="left" w:pos="4111"/>
          <w:tab w:val="left" w:pos="5812"/>
        </w:tabs>
        <w:spacing w:after="0" w:line="360" w:lineRule="auto"/>
        <w:ind w:firstLine="709"/>
        <w:jc w:val="right"/>
        <w:rPr>
          <w:rFonts w:ascii="Times New Roman" w:eastAsia="Calibri" w:hAnsi="Times New Roman" w:cs="Times New Roman"/>
          <w:sz w:val="30"/>
          <w:szCs w:val="30"/>
        </w:rPr>
      </w:pPr>
    </w:p>
    <w:p w:rsidR="005A50AC" w:rsidRDefault="00015D89">
      <w:pPr>
        <w:tabs>
          <w:tab w:val="left" w:pos="4111"/>
          <w:tab w:val="left" w:pos="5812"/>
        </w:tabs>
        <w:spacing w:after="0" w:line="360" w:lineRule="auto"/>
        <w:jc w:val="center"/>
        <w:rPr>
          <w:rFonts w:ascii="Times New Roman" w:eastAsia="Calibri" w:hAnsi="Times New Roman" w:cs="Times New Roman"/>
          <w:sz w:val="30"/>
          <w:szCs w:val="30"/>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Calibri" w:hAnsi="Times New Roman" w:cs="Times New Roman"/>
          <w:sz w:val="30"/>
          <w:szCs w:val="30"/>
        </w:rPr>
        <w:t>______________</w:t>
      </w:r>
    </w:p>
    <w:p w:rsidR="005A50AC" w:rsidRDefault="005A50AC">
      <w:pPr>
        <w:tabs>
          <w:tab w:val="left" w:pos="4111"/>
        </w:tabs>
        <w:spacing w:after="0" w:line="360" w:lineRule="auto"/>
        <w:ind w:left="4962"/>
        <w:jc w:val="center"/>
        <w:rPr>
          <w:rFonts w:ascii="Times New Roman" w:eastAsia="Calibri" w:hAnsi="Times New Roman" w:cs="Times New Roman"/>
          <w:sz w:val="30"/>
          <w:szCs w:val="30"/>
        </w:rPr>
        <w:sectPr w:rsidR="005A50AC" w:rsidSect="00BA7E7C">
          <w:type w:val="continuous"/>
          <w:pgSz w:w="11906" w:h="16838" w:code="9"/>
          <w:pgMar w:top="1418" w:right="1134" w:bottom="1418" w:left="1418" w:header="709" w:footer="709" w:gutter="0"/>
          <w:pgNumType w:start="1"/>
          <w:cols w:space="708"/>
          <w:titlePg/>
          <w:docGrid w:linePitch="360"/>
        </w:sectPr>
      </w:pPr>
    </w:p>
    <w:p w:rsidR="00015D89" w:rsidRPr="006876B6" w:rsidRDefault="00B23912">
      <w:pPr>
        <w:tabs>
          <w:tab w:val="left" w:pos="4111"/>
        </w:tabs>
        <w:spacing w:after="0" w:line="360" w:lineRule="auto"/>
        <w:ind w:left="4962"/>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w:t>
      </w:r>
      <w:r w:rsidR="00015D89" w:rsidRPr="006876B6">
        <w:rPr>
          <w:rFonts w:ascii="Times New Roman" w:eastAsia="Calibri" w:hAnsi="Times New Roman" w:cs="Times New Roman"/>
          <w:sz w:val="30"/>
          <w:szCs w:val="30"/>
        </w:rPr>
        <w:t xml:space="preserve"> № 2</w:t>
      </w:r>
    </w:p>
    <w:p w:rsidR="00015D89" w:rsidRPr="006876B6" w:rsidRDefault="00015D89">
      <w:pPr>
        <w:tabs>
          <w:tab w:val="left" w:pos="4111"/>
        </w:tabs>
        <w:spacing w:after="0" w:line="240" w:lineRule="auto"/>
        <w:ind w:left="4962"/>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единых принципах и правилах</w:t>
      </w:r>
      <w:r w:rsidR="00E118E8"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регулирования деятельности субъектов естественных монополий</w:t>
      </w:r>
    </w:p>
    <w:p w:rsidR="00015D89" w:rsidRPr="006876B6" w:rsidRDefault="00015D89">
      <w:pPr>
        <w:spacing w:after="0" w:line="240" w:lineRule="auto"/>
        <w:ind w:firstLine="709"/>
        <w:jc w:val="right"/>
        <w:rPr>
          <w:rFonts w:ascii="Times New Roman" w:hAnsi="Times New Roman" w:cs="Times New Roman"/>
          <w:sz w:val="30"/>
          <w:szCs w:val="30"/>
        </w:rPr>
      </w:pPr>
    </w:p>
    <w:p w:rsidR="00015D89" w:rsidRPr="006876B6" w:rsidRDefault="00015D89">
      <w:pPr>
        <w:autoSpaceDE w:val="0"/>
        <w:autoSpaceDN w:val="0"/>
        <w:adjustRightInd w:val="0"/>
        <w:spacing w:after="0" w:line="240" w:lineRule="auto"/>
        <w:ind w:firstLine="709"/>
        <w:jc w:val="center"/>
        <w:rPr>
          <w:rFonts w:ascii="Times New Roman" w:eastAsiaTheme="minorEastAsia" w:hAnsi="Times New Roman" w:cs="Times New Roman"/>
          <w:sz w:val="30"/>
          <w:szCs w:val="30"/>
          <w:lang w:eastAsia="ru-RU"/>
        </w:rPr>
      </w:pPr>
    </w:p>
    <w:p w:rsidR="00015D89" w:rsidRPr="006876B6" w:rsidRDefault="00015D89">
      <w:pPr>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6876B6">
        <w:rPr>
          <w:rFonts w:ascii="Times New Roman" w:eastAsiaTheme="minorEastAsia" w:hAnsi="Times New Roman" w:cs="Times New Roman"/>
          <w:b/>
          <w:sz w:val="32"/>
          <w:szCs w:val="32"/>
          <w:lang w:eastAsia="ru-RU"/>
        </w:rPr>
        <w:t>Сферы естественных монополий в государствах-членах</w:t>
      </w:r>
    </w:p>
    <w:p w:rsidR="00015D89" w:rsidRPr="006876B6" w:rsidRDefault="00015D89">
      <w:pPr>
        <w:spacing w:after="0" w:line="240" w:lineRule="auto"/>
        <w:ind w:firstLine="709"/>
        <w:rPr>
          <w:rFonts w:ascii="Times New Roman" w:hAnsi="Times New Roman" w:cs="Times New Roman"/>
          <w:sz w:val="28"/>
          <w:szCs w:val="28"/>
        </w:rPr>
      </w:pPr>
    </w:p>
    <w:p w:rsidR="00C15598" w:rsidRPr="006876B6" w:rsidRDefault="00C15598">
      <w:pPr>
        <w:spacing w:after="0" w:line="240" w:lineRule="auto"/>
        <w:ind w:firstLine="709"/>
        <w:rPr>
          <w:rFonts w:ascii="Times New Roman" w:hAnsi="Times New Roman" w:cs="Times New Roman"/>
          <w:sz w:val="28"/>
          <w:szCs w:val="28"/>
        </w:rPr>
      </w:pPr>
    </w:p>
    <w:tbl>
      <w:tblPr>
        <w:tblStyle w:val="21"/>
        <w:tblW w:w="0" w:type="auto"/>
        <w:tblLook w:val="04A0" w:firstRow="1" w:lastRow="0" w:firstColumn="1" w:lastColumn="0" w:noHBand="0" w:noVBand="1"/>
      </w:tblPr>
      <w:tblGrid>
        <w:gridCol w:w="590"/>
        <w:gridCol w:w="2860"/>
        <w:gridCol w:w="3172"/>
        <w:gridCol w:w="2700"/>
      </w:tblGrid>
      <w:tr w:rsidR="006876B6" w:rsidRPr="006876B6" w:rsidTr="004A0E6D">
        <w:trPr>
          <w:tblHeader/>
        </w:trPr>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п/п</w:t>
            </w:r>
          </w:p>
        </w:tc>
        <w:tc>
          <w:tcPr>
            <w:tcW w:w="2860" w:type="dxa"/>
          </w:tcPr>
          <w:p w:rsidR="00015D89" w:rsidRPr="006876B6" w:rsidRDefault="00015D89" w:rsidP="00BA7E7C">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Республика Беларусь</w:t>
            </w:r>
          </w:p>
        </w:tc>
        <w:tc>
          <w:tcPr>
            <w:tcW w:w="3172" w:type="dxa"/>
          </w:tcPr>
          <w:p w:rsidR="00015D89" w:rsidRPr="006876B6" w:rsidRDefault="00015D89" w:rsidP="00BA7E7C">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Республика Казахстан</w:t>
            </w:r>
          </w:p>
        </w:tc>
        <w:tc>
          <w:tcPr>
            <w:tcW w:w="2700" w:type="dxa"/>
          </w:tcPr>
          <w:p w:rsidR="00015D89" w:rsidRPr="006876B6" w:rsidRDefault="00015D89" w:rsidP="004A0E6D">
            <w:pPr>
              <w:autoSpaceDE w:val="0"/>
              <w:autoSpaceDN w:val="0"/>
              <w:adjustRightInd w:val="0"/>
              <w:spacing w:before="120" w:after="120"/>
              <w:jc w:val="center"/>
              <w:rPr>
                <w:rFonts w:ascii="Times New Roman" w:eastAsia="Times New Roman" w:hAnsi="Times New Roman" w:cs="Times New Roman"/>
                <w:i/>
                <w:iCs/>
                <w:sz w:val="26"/>
                <w:szCs w:val="26"/>
                <w:lang w:val="en-US" w:bidi="en-US"/>
              </w:rPr>
            </w:pPr>
            <w:r w:rsidRPr="006876B6">
              <w:rPr>
                <w:rFonts w:ascii="Times New Roman" w:hAnsi="Times New Roman" w:cs="Times New Roman"/>
                <w:sz w:val="26"/>
                <w:szCs w:val="26"/>
              </w:rPr>
              <w:t>Российская Федерация</w:t>
            </w:r>
          </w:p>
        </w:tc>
      </w:tr>
      <w:tr w:rsidR="006876B6" w:rsidRPr="006876B6" w:rsidTr="004A0E6D">
        <w:trPr>
          <w:trHeight w:val="2655"/>
        </w:trPr>
        <w:tc>
          <w:tcPr>
            <w:tcW w:w="59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1.</w:t>
            </w:r>
          </w:p>
        </w:tc>
        <w:tc>
          <w:tcPr>
            <w:tcW w:w="286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 xml:space="preserve">Транспортировка газа по магистральным и распределительным трубопроводам </w:t>
            </w:r>
          </w:p>
        </w:tc>
        <w:tc>
          <w:tcPr>
            <w:tcW w:w="3172"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70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Транспортировка газа</w:t>
            </w:r>
            <w:r w:rsidR="00E241E2" w:rsidRPr="00BA7E7C">
              <w:rPr>
                <w:rFonts w:ascii="Times New Roman" w:hAnsi="Times New Roman" w:cs="Times New Roman"/>
                <w:sz w:val="26"/>
                <w:szCs w:val="26"/>
              </w:rPr>
              <w:t xml:space="preserve"> </w:t>
            </w:r>
            <w:r w:rsidRPr="00BA7E7C">
              <w:rPr>
                <w:rFonts w:ascii="Times New Roman" w:hAnsi="Times New Roman" w:cs="Times New Roman"/>
                <w:sz w:val="26"/>
                <w:szCs w:val="26"/>
              </w:rPr>
              <w:t>по трубопроводам</w:t>
            </w:r>
            <w:r w:rsidR="005C63FE" w:rsidRPr="00BA7E7C">
              <w:rPr>
                <w:rFonts w:ascii="Times New Roman" w:hAnsi="Times New Roman" w:cs="Times New Roman"/>
                <w:sz w:val="26"/>
                <w:szCs w:val="26"/>
              </w:rPr>
              <w:t xml:space="preserve"> </w:t>
            </w:r>
          </w:p>
        </w:tc>
      </w:tr>
      <w:tr w:rsidR="006876B6" w:rsidRPr="006876B6" w:rsidTr="004A0E6D">
        <w:trPr>
          <w:trHeight w:val="1695"/>
        </w:trPr>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2.</w:t>
            </w:r>
          </w:p>
        </w:tc>
        <w:tc>
          <w:tcPr>
            <w:tcW w:w="2860" w:type="dxa"/>
          </w:tcPr>
          <w:p w:rsidR="0024167B"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транспортных терминалов, аэропортов</w:t>
            </w:r>
            <w:r w:rsidR="0024167B" w:rsidRPr="006876B6">
              <w:rPr>
                <w:rFonts w:ascii="Times New Roman" w:hAnsi="Times New Roman" w:cs="Times New Roman"/>
                <w:sz w:val="26"/>
                <w:szCs w:val="26"/>
              </w:rPr>
              <w:t>;</w:t>
            </w:r>
            <w:r w:rsidRPr="006876B6">
              <w:rPr>
                <w:rFonts w:ascii="Times New Roman" w:hAnsi="Times New Roman" w:cs="Times New Roman"/>
                <w:sz w:val="26"/>
                <w:szCs w:val="26"/>
              </w:rPr>
              <w:t xml:space="preserve"> </w:t>
            </w:r>
          </w:p>
          <w:p w:rsidR="0024167B" w:rsidRPr="006876B6" w:rsidRDefault="0024167B"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24167B"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 аэронавигационные услуги</w:t>
            </w: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аэронавигации; </w:t>
            </w: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портов, аэропортов </w:t>
            </w: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в транспортных терминалах, портах и аэропортах </w:t>
            </w:r>
          </w:p>
        </w:tc>
      </w:tr>
      <w:tr w:rsidR="006876B6" w:rsidRPr="006876B6" w:rsidTr="004A0E6D">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lang w:val="en-US"/>
              </w:rPr>
              <w:t>3</w:t>
            </w:r>
            <w:r w:rsidRPr="006876B6">
              <w:rPr>
                <w:rFonts w:ascii="Times New Roman" w:hAnsi="Times New Roman" w:cs="Times New Roman"/>
                <w:sz w:val="26"/>
                <w:szCs w:val="26"/>
              </w:rPr>
              <w:t>.</w:t>
            </w:r>
          </w:p>
        </w:tc>
        <w:tc>
          <w:tcPr>
            <w:tcW w:w="286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w:t>
            </w:r>
            <w:r w:rsidR="0024167B" w:rsidRPr="006876B6">
              <w:rPr>
                <w:rFonts w:ascii="Times New Roman" w:hAnsi="Times New Roman" w:cs="Times New Roman"/>
                <w:sz w:val="26"/>
                <w:szCs w:val="26"/>
              </w:rPr>
              <w:t xml:space="preserve">электросвязи </w:t>
            </w:r>
            <w:r w:rsidRPr="006876B6">
              <w:rPr>
                <w:rFonts w:ascii="Times New Roman" w:hAnsi="Times New Roman" w:cs="Times New Roman"/>
                <w:sz w:val="26"/>
                <w:szCs w:val="26"/>
              </w:rPr>
              <w:t>и почтовой связи общего пользования</w:t>
            </w: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телекоммуникаций при условии отсутствия конкурентного оператора связи по причине технологической невозможности либо экономической</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нецелесообразности предоставления данных видов услуг, за исключением универсальных услуг телекоммуникаций;</w:t>
            </w: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 xml:space="preserve">услуги по предоставлению в имущественный </w:t>
            </w:r>
            <w:proofErr w:type="spellStart"/>
            <w:r w:rsidRPr="006876B6">
              <w:rPr>
                <w:rFonts w:ascii="Times New Roman" w:hAnsi="Times New Roman" w:cs="Times New Roman"/>
                <w:sz w:val="26"/>
                <w:szCs w:val="26"/>
              </w:rPr>
              <w:t>найм</w:t>
            </w:r>
            <w:proofErr w:type="spellEnd"/>
            <w:r w:rsidRPr="006876B6">
              <w:rPr>
                <w:rFonts w:ascii="Times New Roman" w:hAnsi="Times New Roman" w:cs="Times New Roman"/>
                <w:sz w:val="26"/>
                <w:szCs w:val="26"/>
              </w:rPr>
              <w:t xml:space="preserve">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общедоступные услуги почтовой связи</w:t>
            </w:r>
            <w:r w:rsidR="005C63FE" w:rsidRPr="006876B6">
              <w:rPr>
                <w:rFonts w:ascii="Times New Roman" w:hAnsi="Times New Roman" w:cs="Times New Roman"/>
                <w:sz w:val="26"/>
                <w:szCs w:val="26"/>
              </w:rPr>
              <w:t xml:space="preserve"> </w:t>
            </w: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общедоступной электросвязи и общедоступной почтовой связи</w:t>
            </w:r>
          </w:p>
        </w:tc>
      </w:tr>
      <w:tr w:rsidR="006876B6" w:rsidRPr="006876B6" w:rsidTr="004A0E6D">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lang w:val="en-US"/>
              </w:rPr>
              <w:t>4</w:t>
            </w:r>
            <w:r w:rsidRPr="006876B6">
              <w:rPr>
                <w:rFonts w:ascii="Times New Roman" w:hAnsi="Times New Roman" w:cs="Times New Roman"/>
                <w:sz w:val="26"/>
                <w:szCs w:val="26"/>
              </w:rPr>
              <w:t>.</w:t>
            </w:r>
          </w:p>
        </w:tc>
        <w:tc>
          <w:tcPr>
            <w:tcW w:w="286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Передача и</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распределение тепловой энергии</w:t>
            </w:r>
            <w:r w:rsidR="00E241E2" w:rsidRPr="006876B6">
              <w:rPr>
                <w:rFonts w:ascii="Times New Roman" w:hAnsi="Times New Roman" w:cs="Times New Roman"/>
                <w:sz w:val="26"/>
                <w:szCs w:val="26"/>
              </w:rPr>
              <w:t xml:space="preserve"> </w:t>
            </w: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производству, передаче, распределению и (или) снабжению тепловой</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энергией</w:t>
            </w:r>
            <w:r w:rsidR="005C63FE" w:rsidRPr="006876B6">
              <w:rPr>
                <w:rFonts w:ascii="Times New Roman" w:hAnsi="Times New Roman" w:cs="Times New Roman"/>
                <w:sz w:val="26"/>
                <w:szCs w:val="26"/>
              </w:rPr>
              <w:t xml:space="preserve"> </w:t>
            </w: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 передаче тепловой энергии</w:t>
            </w:r>
            <w:r w:rsidR="005C63FE" w:rsidRPr="006876B6">
              <w:rPr>
                <w:rFonts w:ascii="Times New Roman" w:hAnsi="Times New Roman" w:cs="Times New Roman"/>
                <w:sz w:val="26"/>
                <w:szCs w:val="26"/>
              </w:rPr>
              <w:t xml:space="preserve"> </w:t>
            </w:r>
          </w:p>
        </w:tc>
      </w:tr>
      <w:tr w:rsidR="006876B6" w:rsidRPr="006876B6" w:rsidTr="004A0E6D">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lang w:val="en-US"/>
              </w:rPr>
              <w:t>5</w:t>
            </w:r>
            <w:r w:rsidRPr="006876B6">
              <w:rPr>
                <w:rFonts w:ascii="Times New Roman" w:hAnsi="Times New Roman" w:cs="Times New Roman"/>
                <w:sz w:val="26"/>
                <w:szCs w:val="26"/>
              </w:rPr>
              <w:t>.</w:t>
            </w:r>
          </w:p>
        </w:tc>
        <w:tc>
          <w:tcPr>
            <w:tcW w:w="286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Централизованное водоснабжение и</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водоотведение</w:t>
            </w:r>
            <w:r w:rsidR="00E241E2" w:rsidRPr="006876B6">
              <w:rPr>
                <w:rFonts w:ascii="Times New Roman" w:hAnsi="Times New Roman" w:cs="Times New Roman"/>
                <w:sz w:val="26"/>
                <w:szCs w:val="26"/>
              </w:rPr>
              <w:t xml:space="preserve"> </w:t>
            </w: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водоснабжения и (или) водоотведения</w:t>
            </w: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Водоснабжение и водоотведение с использованием централизованных системы, систем коммунальной инфраструктуры</w:t>
            </w:r>
          </w:p>
        </w:tc>
      </w:tr>
      <w:tr w:rsidR="006876B6" w:rsidRPr="006876B6" w:rsidTr="004A0E6D">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lang w:val="en-US"/>
              </w:rPr>
              <w:t>6</w:t>
            </w:r>
            <w:r w:rsidRPr="006876B6">
              <w:rPr>
                <w:rFonts w:ascii="Times New Roman" w:hAnsi="Times New Roman" w:cs="Times New Roman"/>
                <w:sz w:val="26"/>
                <w:szCs w:val="26"/>
              </w:rPr>
              <w:t>.</w:t>
            </w:r>
          </w:p>
        </w:tc>
        <w:tc>
          <w:tcPr>
            <w:tcW w:w="286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по</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использованию</w:t>
            </w:r>
            <w:r w:rsidR="005C63FE" w:rsidRPr="006876B6">
              <w:rPr>
                <w:rFonts w:ascii="Times New Roman" w:hAnsi="Times New Roman" w:cs="Times New Roman"/>
                <w:sz w:val="26"/>
                <w:szCs w:val="26"/>
              </w:rPr>
              <w:t xml:space="preserve"> </w:t>
            </w:r>
            <w:r w:rsidRPr="006876B6">
              <w:rPr>
                <w:rFonts w:ascii="Times New Roman" w:hAnsi="Times New Roman" w:cs="Times New Roman"/>
                <w:sz w:val="26"/>
                <w:szCs w:val="26"/>
              </w:rPr>
              <w:t>инфраструктуры внутренних водных путей</w:t>
            </w:r>
          </w:p>
        </w:tc>
      </w:tr>
      <w:tr w:rsidR="006876B6" w:rsidRPr="006876B6" w:rsidTr="004A0E6D">
        <w:tc>
          <w:tcPr>
            <w:tcW w:w="59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lang w:val="en-US"/>
              </w:rPr>
              <w:t>7</w:t>
            </w:r>
            <w:r w:rsidRPr="006876B6">
              <w:rPr>
                <w:rFonts w:ascii="Times New Roman" w:hAnsi="Times New Roman" w:cs="Times New Roman"/>
                <w:sz w:val="26"/>
                <w:szCs w:val="26"/>
              </w:rPr>
              <w:t>.</w:t>
            </w:r>
          </w:p>
        </w:tc>
        <w:tc>
          <w:tcPr>
            <w:tcW w:w="286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3172"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r w:rsidRPr="006876B6">
              <w:rPr>
                <w:rFonts w:ascii="Times New Roman" w:hAnsi="Times New Roman" w:cs="Times New Roman"/>
                <w:sz w:val="26"/>
                <w:szCs w:val="26"/>
              </w:rPr>
              <w:t>Услуги железнодорожных путей с объектами</w:t>
            </w:r>
            <w:r w:rsidR="00E241E2" w:rsidRPr="006876B6">
              <w:rPr>
                <w:rFonts w:ascii="Times New Roman" w:hAnsi="Times New Roman" w:cs="Times New Roman"/>
                <w:sz w:val="26"/>
                <w:szCs w:val="26"/>
              </w:rPr>
              <w:t xml:space="preserve"> </w:t>
            </w:r>
            <w:r w:rsidRPr="006876B6">
              <w:rPr>
                <w:rFonts w:ascii="Times New Roman" w:hAnsi="Times New Roman" w:cs="Times New Roman"/>
                <w:sz w:val="26"/>
                <w:szCs w:val="26"/>
              </w:rPr>
              <w:t>железнодорожного транспорта по договорам концессии</w:t>
            </w:r>
            <w:r w:rsidR="00E241E2" w:rsidRPr="006876B6">
              <w:rPr>
                <w:rFonts w:ascii="Times New Roman" w:hAnsi="Times New Roman" w:cs="Times New Roman"/>
                <w:sz w:val="26"/>
                <w:szCs w:val="26"/>
              </w:rPr>
              <w:t xml:space="preserve"> </w:t>
            </w:r>
          </w:p>
        </w:tc>
        <w:tc>
          <w:tcPr>
            <w:tcW w:w="2700" w:type="dxa"/>
          </w:tcPr>
          <w:p w:rsidR="00015D89" w:rsidRPr="006876B6" w:rsidRDefault="00015D89" w:rsidP="00BA7E7C">
            <w:pPr>
              <w:autoSpaceDE w:val="0"/>
              <w:autoSpaceDN w:val="0"/>
              <w:adjustRightInd w:val="0"/>
              <w:spacing w:before="120" w:after="120"/>
              <w:jc w:val="center"/>
              <w:rPr>
                <w:rFonts w:ascii="Times New Roman" w:hAnsi="Times New Roman" w:cs="Times New Roman"/>
                <w:sz w:val="26"/>
                <w:szCs w:val="26"/>
              </w:rPr>
            </w:pPr>
          </w:p>
        </w:tc>
      </w:tr>
      <w:tr w:rsidR="006876B6" w:rsidRPr="006876B6" w:rsidTr="004A0E6D">
        <w:tc>
          <w:tcPr>
            <w:tcW w:w="59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8.</w:t>
            </w:r>
          </w:p>
        </w:tc>
        <w:tc>
          <w:tcPr>
            <w:tcW w:w="286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3172"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Услуги подъездных</w:t>
            </w:r>
            <w:r w:rsidR="00E241E2" w:rsidRPr="00BA7E7C">
              <w:rPr>
                <w:rFonts w:ascii="Times New Roman" w:hAnsi="Times New Roman" w:cs="Times New Roman"/>
                <w:sz w:val="26"/>
                <w:szCs w:val="26"/>
              </w:rPr>
              <w:t xml:space="preserve"> </w:t>
            </w:r>
            <w:r w:rsidRPr="00BA7E7C">
              <w:rPr>
                <w:rFonts w:ascii="Times New Roman" w:hAnsi="Times New Roman" w:cs="Times New Roman"/>
                <w:sz w:val="26"/>
                <w:szCs w:val="26"/>
              </w:rPr>
              <w:t xml:space="preserve">путей </w:t>
            </w:r>
          </w:p>
        </w:tc>
        <w:tc>
          <w:tcPr>
            <w:tcW w:w="270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p>
        </w:tc>
      </w:tr>
      <w:tr w:rsidR="00015D89" w:rsidRPr="006876B6" w:rsidTr="004A0E6D">
        <w:tc>
          <w:tcPr>
            <w:tcW w:w="59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 xml:space="preserve">9. </w:t>
            </w:r>
          </w:p>
        </w:tc>
        <w:tc>
          <w:tcPr>
            <w:tcW w:w="286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3172"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p>
        </w:tc>
        <w:tc>
          <w:tcPr>
            <w:tcW w:w="2700" w:type="dxa"/>
          </w:tcPr>
          <w:p w:rsidR="00015D89" w:rsidRPr="00BA7E7C" w:rsidRDefault="00015D89" w:rsidP="00BA7E7C">
            <w:pPr>
              <w:autoSpaceDE w:val="0"/>
              <w:autoSpaceDN w:val="0"/>
              <w:adjustRightInd w:val="0"/>
              <w:spacing w:before="120" w:after="120"/>
              <w:jc w:val="center"/>
              <w:rPr>
                <w:rFonts w:ascii="Times New Roman" w:hAnsi="Times New Roman" w:cs="Times New Roman"/>
                <w:sz w:val="26"/>
                <w:szCs w:val="26"/>
              </w:rPr>
            </w:pPr>
            <w:r w:rsidRPr="00BA7E7C">
              <w:rPr>
                <w:rFonts w:ascii="Times New Roman" w:hAnsi="Times New Roman" w:cs="Times New Roman"/>
                <w:sz w:val="26"/>
                <w:szCs w:val="26"/>
              </w:rPr>
              <w:t>Ледокольная проводка судов в акватории Северного морского пути</w:t>
            </w:r>
          </w:p>
        </w:tc>
      </w:tr>
    </w:tbl>
    <w:p w:rsidR="00015D89" w:rsidRPr="006876B6" w:rsidRDefault="00015D89">
      <w:pPr>
        <w:spacing w:after="0" w:line="360" w:lineRule="auto"/>
        <w:ind w:firstLine="709"/>
        <w:rPr>
          <w:rFonts w:ascii="Times New Roman" w:eastAsia="Times New Roman" w:hAnsi="Times New Roman" w:cs="Times New Roman"/>
          <w:sz w:val="30"/>
          <w:szCs w:val="30"/>
          <w:lang w:bidi="en-US"/>
        </w:rPr>
      </w:pPr>
    </w:p>
    <w:p w:rsidR="00015D89" w:rsidRPr="006876B6" w:rsidRDefault="00015D89">
      <w:pPr>
        <w:spacing w:after="0" w:line="360" w:lineRule="auto"/>
        <w:ind w:firstLine="709"/>
        <w:rPr>
          <w:rFonts w:ascii="Times New Roman" w:eastAsia="Times New Roman" w:hAnsi="Times New Roman" w:cs="Times New Roman"/>
          <w:sz w:val="30"/>
          <w:szCs w:val="30"/>
          <w:lang w:bidi="en-US"/>
        </w:rPr>
      </w:pPr>
    </w:p>
    <w:p w:rsidR="00015D89" w:rsidRPr="006876B6" w:rsidRDefault="00015D89">
      <w:pPr>
        <w:tabs>
          <w:tab w:val="left" w:pos="4111"/>
          <w:tab w:val="left" w:pos="5812"/>
        </w:tabs>
        <w:spacing w:after="0" w:line="360" w:lineRule="auto"/>
        <w:jc w:val="center"/>
        <w:rPr>
          <w:rFonts w:ascii="Times New Roman" w:eastAsia="Times New Roman" w:hAnsi="Times New Roman" w:cs="Times New Roman"/>
          <w:lang w:bidi="en-US"/>
        </w:rPr>
      </w:pPr>
      <w:r w:rsidRPr="006876B6">
        <w:rPr>
          <w:rFonts w:ascii="Times New Roman" w:eastAsia="Calibri" w:hAnsi="Times New Roman" w:cs="Times New Roman"/>
          <w:sz w:val="30"/>
          <w:szCs w:val="30"/>
        </w:rPr>
        <w:t>______________</w:t>
      </w:r>
    </w:p>
    <w:p w:rsidR="005A50AC" w:rsidRDefault="005A50AC">
      <w:pPr>
        <w:spacing w:after="0" w:line="360" w:lineRule="auto"/>
        <w:rPr>
          <w:rFonts w:ascii="Times New Roman" w:eastAsia="Times New Roman" w:hAnsi="Times New Roman" w:cs="Times New Roman"/>
          <w:lang w:bidi="en-US"/>
        </w:rPr>
        <w:sectPr w:rsidR="005A50AC" w:rsidSect="004A0E6D">
          <w:pgSz w:w="11906" w:h="16838" w:code="9"/>
          <w:pgMar w:top="1418" w:right="1134" w:bottom="1418" w:left="1418" w:header="1134" w:footer="709" w:gutter="0"/>
          <w:pgNumType w:start="1"/>
          <w:cols w:space="708"/>
          <w:titlePg/>
          <w:docGrid w:linePitch="360"/>
        </w:sectPr>
      </w:pPr>
    </w:p>
    <w:p w:rsidR="004B73ED" w:rsidRPr="006876B6" w:rsidRDefault="004B73ED">
      <w:pPr>
        <w:spacing w:after="0" w:line="36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ПРИЛОЖЕНИЕ № 21</w:t>
      </w:r>
    </w:p>
    <w:p w:rsidR="004B73ED" w:rsidRPr="006876B6" w:rsidRDefault="004B73ED">
      <w:pPr>
        <w:spacing w:after="0" w:line="24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к Договору о Евразийском </w:t>
      </w:r>
      <w:r w:rsidRPr="006876B6">
        <w:rPr>
          <w:rFonts w:ascii="Times New Roman" w:eastAsia="Times New Roman" w:hAnsi="Times New Roman" w:cs="Times New Roman"/>
          <w:sz w:val="30"/>
          <w:szCs w:val="30"/>
          <w:lang w:eastAsia="ru-RU"/>
        </w:rPr>
        <w:br/>
        <w:t>экономическом союзе</w:t>
      </w:r>
    </w:p>
    <w:p w:rsidR="004B73ED" w:rsidRPr="006876B6" w:rsidRDefault="004B73ED">
      <w:pPr>
        <w:spacing w:after="0" w:line="360" w:lineRule="auto"/>
        <w:ind w:firstLine="709"/>
        <w:jc w:val="right"/>
        <w:rPr>
          <w:rFonts w:ascii="Times New Roman" w:eastAsia="Calibri" w:hAnsi="Times New Roman" w:cs="Times New Roman"/>
          <w:sz w:val="30"/>
          <w:szCs w:val="30"/>
        </w:rPr>
      </w:pPr>
    </w:p>
    <w:p w:rsidR="00C15598" w:rsidRPr="006876B6" w:rsidRDefault="00C15598">
      <w:pPr>
        <w:spacing w:after="0" w:line="360" w:lineRule="auto"/>
        <w:ind w:firstLine="709"/>
        <w:jc w:val="right"/>
        <w:rPr>
          <w:rFonts w:ascii="Times New Roman" w:eastAsia="Calibri" w:hAnsi="Times New Roman" w:cs="Times New Roman"/>
          <w:sz w:val="30"/>
          <w:szCs w:val="30"/>
        </w:rPr>
      </w:pPr>
    </w:p>
    <w:p w:rsidR="004B73ED" w:rsidRPr="006876B6" w:rsidRDefault="004B73ED">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4B73ED" w:rsidRPr="006876B6" w:rsidRDefault="004B73ED">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4B73ED" w:rsidRPr="006876B6" w:rsidRDefault="004B73ED">
      <w:pPr>
        <w:spacing w:after="0" w:line="240" w:lineRule="auto"/>
        <w:ind w:firstLine="709"/>
        <w:jc w:val="center"/>
        <w:rPr>
          <w:rFonts w:ascii="Times New Roman" w:eastAsia="Calibri" w:hAnsi="Times New Roman" w:cs="Times New Roman"/>
          <w:b/>
          <w:sz w:val="30"/>
          <w:szCs w:val="30"/>
        </w:rPr>
      </w:pPr>
    </w:p>
    <w:p w:rsidR="00C15598" w:rsidRPr="006876B6" w:rsidRDefault="00C15598">
      <w:pPr>
        <w:spacing w:after="0" w:line="240" w:lineRule="auto"/>
        <w:ind w:firstLine="709"/>
        <w:jc w:val="center"/>
        <w:rPr>
          <w:rFonts w:ascii="Times New Roman" w:eastAsia="Calibri" w:hAnsi="Times New Roman" w:cs="Times New Roman"/>
          <w:b/>
          <w:sz w:val="30"/>
          <w:szCs w:val="30"/>
        </w:rPr>
      </w:pPr>
    </w:p>
    <w:p w:rsidR="004B73ED" w:rsidRPr="006876B6" w:rsidRDefault="004B73ED">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Настоящий Протокол в соответствии со статьями 81 и 82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4B73ED" w:rsidRPr="006876B6" w:rsidRDefault="004B73ED">
      <w:pPr>
        <w:tabs>
          <w:tab w:val="left" w:pos="907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4B73ED" w:rsidRPr="006876B6" w:rsidRDefault="004B73ED">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внутренние потребности</w:t>
      </w:r>
      <w:r w:rsidRPr="006876B6">
        <w:rPr>
          <w:rFonts w:ascii="Times New Roman" w:hAnsi="Times New Roman" w:cs="Times New Roman"/>
          <w:sz w:val="30"/>
          <w:szCs w:val="30"/>
        </w:rPr>
        <w:t xml:space="preserve"> </w:t>
      </w:r>
      <w:r w:rsidRPr="006876B6">
        <w:rPr>
          <w:rFonts w:ascii="Times New Roman" w:eastAsia="Times New Roman" w:hAnsi="Times New Roman" w:cs="Times New Roman"/>
          <w:sz w:val="30"/>
          <w:szCs w:val="30"/>
          <w:lang w:eastAsia="ru-RU"/>
        </w:rPr>
        <w:t>в электрической энергии (мощности)</w:t>
      </w:r>
      <w:r w:rsidRPr="006876B6">
        <w:rPr>
          <w:rFonts w:ascii="Times New Roman" w:eastAsia="Times New Roman" w:hAnsi="Times New Roman" w:cs="Times New Roman"/>
          <w:sz w:val="30"/>
          <w:szCs w:val="30"/>
          <w:lang w:bidi="en-US"/>
        </w:rPr>
        <w:t xml:space="preserve">» – </w:t>
      </w:r>
      <w:r w:rsidRPr="006876B6">
        <w:rPr>
          <w:rFonts w:ascii="Times New Roman" w:eastAsia="Times New Roman" w:hAnsi="Times New Roman" w:cs="Times New Roman"/>
          <w:sz w:val="30"/>
          <w:szCs w:val="30"/>
          <w:lang w:eastAsia="ru-RU"/>
        </w:rPr>
        <w:t>объемы электрической энергии (мощности), необходимые для их потребления на территориях соответствующих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bidi="en-US"/>
        </w:rP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«замещение электрической энергии (мощности)» –</w:t>
      </w:r>
      <w:r w:rsidRPr="006876B6">
        <w:rPr>
          <w:rFonts w:ascii="Times New Roman" w:eastAsia="Times New Roman" w:hAnsi="Times New Roman" w:cs="Times New Roman"/>
          <w:sz w:val="30"/>
          <w:szCs w:val="30"/>
          <w:lang w:eastAsia="ru-RU"/>
        </w:rPr>
        <w:t xml:space="preserve">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sz w:val="30"/>
          <w:szCs w:val="30"/>
          <w:lang w:bidi="en-US"/>
        </w:rPr>
        <w:t xml:space="preserve">«межгосударственная передача электрической энергии (мощности)» – </w:t>
      </w:r>
      <w:r w:rsidRPr="006876B6">
        <w:rPr>
          <w:rFonts w:ascii="Times New Roman" w:eastAsia="Times New Roman" w:hAnsi="Times New Roman" w:cs="Times New Roman"/>
          <w:sz w:val="30"/>
          <w:szCs w:val="30"/>
          <w:lang w:eastAsia="ru-RU"/>
        </w:rPr>
        <w:t>оказание услуг уполномоченными организациями государств-членов по перемещению и (или) замещению электрической энергии (мощности)</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eastAsia="ru-RU"/>
        </w:rPr>
        <w:t>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r w:rsidRPr="006876B6">
        <w:rPr>
          <w:rFonts w:ascii="Times New Roman" w:eastAsia="Times New Roman" w:hAnsi="Times New Roman" w:cs="Times New Roman"/>
          <w:sz w:val="30"/>
          <w:szCs w:val="30"/>
        </w:rPr>
        <w:t xml:space="preserve">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«общий электроэнергетический рынок государств-членов» – </w:t>
      </w:r>
      <w:r w:rsidRPr="006876B6">
        <w:rPr>
          <w:rFonts w:ascii="Times New Roman" w:eastAsia="Times New Roman" w:hAnsi="Times New Roman" w:cs="Times New Roman"/>
          <w:sz w:val="30"/>
          <w:szCs w:val="30"/>
          <w:lang w:eastAsia="ru-RU"/>
        </w:rPr>
        <w:t xml:space="preserve">система отношений между субъектами внутренних рынков электрической энергии государств-членов, связанная с </w:t>
      </w:r>
      <w:r w:rsidR="00B23912"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куплей-продажей электрической энергии (мощности) и сопутствующих услуг, действующая на основании общих правил и соответствующих договоров;</w:t>
      </w:r>
      <w:r w:rsidRPr="00BA7E7C">
        <w:rPr>
          <w:rFonts w:ascii="Times New Roman" w:eastAsia="Times New Roman" w:hAnsi="Times New Roman" w:cs="Times New Roman"/>
          <w:sz w:val="30"/>
          <w:szCs w:val="30"/>
        </w:rPr>
        <w:t xml:space="preserve">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«перемещение электрической энергии (мощности)»</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eastAsia="ru-RU"/>
        </w:rPr>
        <w:t xml:space="preserve"> обеспечение </w:t>
      </w:r>
      <w:proofErr w:type="spellStart"/>
      <w:r w:rsidRPr="006876B6">
        <w:rPr>
          <w:rFonts w:ascii="Times New Roman" w:eastAsia="Times New Roman" w:hAnsi="Times New Roman" w:cs="Times New Roman"/>
          <w:sz w:val="30"/>
          <w:szCs w:val="30"/>
          <w:lang w:eastAsia="ru-RU"/>
        </w:rPr>
        <w:t>перетоков</w:t>
      </w:r>
      <w:proofErr w:type="spellEnd"/>
      <w:r w:rsidRPr="006876B6">
        <w:rPr>
          <w:rFonts w:ascii="Times New Roman" w:eastAsia="Times New Roman" w:hAnsi="Times New Roman" w:cs="Times New Roman"/>
          <w:sz w:val="30"/>
          <w:szCs w:val="30"/>
          <w:lang w:eastAsia="ru-RU"/>
        </w:rPr>
        <w:t xml:space="preserve">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«субъекты внутреннего рынка электрической энергии» –</w:t>
      </w:r>
      <w:r w:rsidRPr="006876B6">
        <w:rPr>
          <w:rFonts w:ascii="Times New Roman" w:eastAsia="Times New Roman" w:hAnsi="Times New Roman" w:cs="Times New Roman"/>
          <w:sz w:val="30"/>
          <w:szCs w:val="30"/>
          <w:lang w:eastAsia="ru-RU"/>
        </w:rPr>
        <w:t xml:space="preserve">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«услуги субъектов естественных монополий в сфере электроэнергетики» – </w:t>
      </w:r>
      <w:r w:rsidRPr="006876B6">
        <w:rPr>
          <w:rFonts w:ascii="Times New Roman" w:eastAsia="Times New Roman" w:hAnsi="Times New Roman" w:cs="Times New Roman"/>
          <w:sz w:val="30"/>
          <w:szCs w:val="30"/>
          <w:lang w:eastAsia="ru-RU"/>
        </w:rPr>
        <w:t>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w:t>
      </w:r>
      <w:r w:rsidRPr="006876B6">
        <w:rPr>
          <w:rFonts w:ascii="Times New Roman" w:eastAsia="Times New Roman" w:hAnsi="Times New Roman" w:cs="Times New Roman"/>
          <w:sz w:val="30"/>
          <w:szCs w:val="30"/>
          <w:lang w:bidi="en-US"/>
        </w:rPr>
        <w:t xml:space="preserve">-членов </w:t>
      </w:r>
      <w:r w:rsidRPr="006876B6">
        <w:rPr>
          <w:rFonts w:ascii="Times New Roman" w:eastAsia="Times New Roman" w:hAnsi="Times New Roman" w:cs="Times New Roman"/>
          <w:sz w:val="30"/>
          <w:szCs w:val="30"/>
          <w:lang w:eastAsia="ru-RU"/>
        </w:rPr>
        <w:t>к сфере естественных монополий.</w:t>
      </w:r>
      <w:r w:rsidRPr="00BA7E7C">
        <w:rPr>
          <w:rFonts w:ascii="Times New Roman" w:eastAsia="Times New Roman" w:hAnsi="Times New Roman" w:cs="Times New Roman"/>
          <w:sz w:val="30"/>
          <w:szCs w:val="30"/>
        </w:rPr>
        <w:t xml:space="preserve">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w:t>
      </w:r>
      <w:r w:rsidRPr="006876B6">
        <w:rPr>
          <w:rFonts w:ascii="Times New Roman" w:eastAsia="Calibri" w:hAnsi="Times New Roman" w:cs="Times New Roman"/>
          <w:sz w:val="30"/>
          <w:szCs w:val="30"/>
        </w:rPr>
        <w:t> </w:t>
      </w:r>
      <w:r w:rsidRPr="006876B6">
        <w:rPr>
          <w:rFonts w:ascii="Times New Roman" w:eastAsia="Times New Roman" w:hAnsi="Times New Roman" w:cs="Times New Roman"/>
          <w:sz w:val="30"/>
          <w:szCs w:val="30"/>
          <w:lang w:eastAsia="ru-RU"/>
        </w:rPr>
        <w:t>Взаимодействие государств-членов в сфере электроэнергетики основывается на следующих принципах:</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использование технических и экономических преимуществ параллельной работы электроэнергетических систем </w:t>
      </w:r>
      <w:r w:rsidRPr="006876B6">
        <w:rPr>
          <w:rFonts w:ascii="Times New Roman" w:eastAsia="Times New Roman" w:hAnsi="Times New Roman" w:cs="Times New Roman"/>
          <w:sz w:val="30"/>
          <w:szCs w:val="30"/>
          <w:lang w:eastAsia="ru-RU"/>
        </w:rPr>
        <w:br/>
        <w:t>государств-членов;</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proofErr w:type="spellStart"/>
      <w:r w:rsidRPr="006876B6">
        <w:rPr>
          <w:rFonts w:ascii="Times New Roman" w:eastAsia="Times New Roman" w:hAnsi="Times New Roman" w:cs="Times New Roman"/>
          <w:sz w:val="30"/>
          <w:szCs w:val="30"/>
          <w:lang w:eastAsia="ru-RU"/>
        </w:rPr>
        <w:t>ненанесение</w:t>
      </w:r>
      <w:proofErr w:type="spellEnd"/>
      <w:r w:rsidRPr="006876B6">
        <w:rPr>
          <w:rFonts w:ascii="Times New Roman" w:eastAsia="Times New Roman" w:hAnsi="Times New Roman" w:cs="Times New Roman"/>
          <w:sz w:val="30"/>
          <w:szCs w:val="30"/>
          <w:lang w:eastAsia="ru-RU"/>
        </w:rPr>
        <w:t xml:space="preserve"> экономического ущерба при осуществлении параллельной работы;</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4B73ED" w:rsidRPr="006876B6" w:rsidRDefault="004B73ED">
      <w:pPr>
        <w:tabs>
          <w:tab w:val="left" w:pos="993"/>
          <w:tab w:val="left" w:pos="9072"/>
        </w:tabs>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поэтапная гармонизация законодательства государств-членов в сфере электроэнергетики;</w:t>
      </w:r>
    </w:p>
    <w:p w:rsidR="004B73ED" w:rsidRPr="006876B6" w:rsidRDefault="004B73ED">
      <w:pPr>
        <w:tabs>
          <w:tab w:val="left" w:pos="993"/>
          <w:tab w:val="left" w:pos="9072"/>
        </w:tabs>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гармонизация технических норм и правил.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sz w:val="30"/>
          <w:szCs w:val="30"/>
        </w:rPr>
        <w:t>Р</w:t>
      </w:r>
      <w:r w:rsidRPr="006876B6">
        <w:rPr>
          <w:rFonts w:ascii="Times New Roman" w:eastAsia="Times New Roman" w:hAnsi="Times New Roman" w:cs="Times New Roman"/>
          <w:sz w:val="30"/>
          <w:szCs w:val="30"/>
          <w:lang w:eastAsia="ru-RU"/>
        </w:rPr>
        <w:t>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разделе XI</w:t>
      </w:r>
      <w:r w:rsidRPr="006876B6">
        <w:rPr>
          <w:rFonts w:ascii="Times New Roman" w:eastAsia="Times New Roman" w:hAnsi="Times New Roman" w:cs="Times New Roman"/>
          <w:sz w:val="30"/>
          <w:szCs w:val="30"/>
          <w:lang w:val="en-US" w:eastAsia="ru-RU"/>
        </w:rPr>
        <w:t>X</w:t>
      </w:r>
      <w:r w:rsidRPr="006876B6">
        <w:rPr>
          <w:rFonts w:ascii="Times New Roman" w:eastAsia="Times New Roman" w:hAnsi="Times New Roman" w:cs="Times New Roman"/>
          <w:sz w:val="30"/>
          <w:szCs w:val="30"/>
          <w:lang w:eastAsia="ru-RU"/>
        </w:rPr>
        <w:t xml:space="preserve"> Договора.</w:t>
      </w:r>
    </w:p>
    <w:p w:rsidR="004B73ED" w:rsidRPr="00BA7E7C" w:rsidRDefault="004B73ED">
      <w:pPr>
        <w:tabs>
          <w:tab w:val="left" w:pos="9072"/>
        </w:tabs>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r w:rsidRPr="00BA7E7C">
        <w:rPr>
          <w:rFonts w:ascii="Times New Roman" w:eastAsia="Times New Roman" w:hAnsi="Times New Roman" w:cs="Times New Roman"/>
          <w:sz w:val="30"/>
          <w:szCs w:val="30"/>
        </w:rPr>
        <w:t xml:space="preserve"> </w:t>
      </w:r>
    </w:p>
    <w:p w:rsidR="004B73ED" w:rsidRPr="006876B6" w:rsidRDefault="004B73ED">
      <w:pPr>
        <w:tabs>
          <w:tab w:val="left" w:pos="1035"/>
        </w:tabs>
        <w:spacing w:after="0" w:line="360" w:lineRule="auto"/>
        <w:ind w:firstLine="720"/>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shd w:val="clear" w:color="auto" w:fill="FFFFFF" w:themeFill="background1"/>
          <w:lang w:bidi="en-US"/>
        </w:rPr>
        <w:t>5. Формирование общего электроэнергетического рынка Союза осуществляется на</w:t>
      </w:r>
      <w:r w:rsidRPr="006876B6">
        <w:rPr>
          <w:rFonts w:ascii="Times New Roman" w:eastAsia="Times New Roman" w:hAnsi="Times New Roman" w:cs="Times New Roman"/>
          <w:sz w:val="30"/>
          <w:szCs w:val="30"/>
          <w:lang w:bidi="en-US"/>
        </w:rPr>
        <w:t xml:space="preserve"> основании следующих принципов:</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 xml:space="preserve">сотрудничество на основе равноправия, взаимной выгоды и </w:t>
      </w:r>
      <w:proofErr w:type="spellStart"/>
      <w:r w:rsidRPr="006876B6">
        <w:rPr>
          <w:rFonts w:ascii="Times New Roman" w:hAnsi="Times New Roman" w:cs="Times New Roman"/>
          <w:sz w:val="30"/>
          <w:szCs w:val="30"/>
          <w:shd w:val="clear" w:color="auto" w:fill="FFFFFF"/>
        </w:rPr>
        <w:t>ненанесения</w:t>
      </w:r>
      <w:proofErr w:type="spellEnd"/>
      <w:r w:rsidRPr="006876B6">
        <w:rPr>
          <w:rFonts w:ascii="Times New Roman" w:hAnsi="Times New Roman" w:cs="Times New Roman"/>
          <w:sz w:val="30"/>
          <w:szCs w:val="30"/>
          <w:shd w:val="clear" w:color="auto" w:fill="FFFFFF"/>
        </w:rPr>
        <w:t xml:space="preserve"> экономического ущерба любому из государств-членов;</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eastAsia="Calibri" w:hAnsi="Times New Roman" w:cs="Times New Roman"/>
          <w:sz w:val="30"/>
          <w:szCs w:val="30"/>
        </w:rP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4B73ED" w:rsidRPr="006876B6" w:rsidRDefault="004B73ED">
      <w:pPr>
        <w:tabs>
          <w:tab w:val="left" w:pos="1107"/>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4B73ED" w:rsidRPr="006876B6" w:rsidRDefault="004B73ED">
      <w:pPr>
        <w:shd w:val="clear" w:color="auto" w:fill="FFFFFF"/>
        <w:tabs>
          <w:tab w:val="left" w:pos="993"/>
          <w:tab w:val="left" w:pos="1134"/>
          <w:tab w:val="left" w:pos="907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eastAsia="Calibri" w:hAnsi="Times New Roman" w:cs="Times New Roman"/>
          <w:sz w:val="30"/>
          <w:szCs w:val="30"/>
        </w:rP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4B73ED" w:rsidRPr="006876B6" w:rsidRDefault="004B73ED">
      <w:pPr>
        <w:tabs>
          <w:tab w:val="left" w:pos="1134"/>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shd w:val="clear" w:color="auto" w:fill="FFFFFF"/>
        </w:rP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4B73ED" w:rsidRPr="006876B6" w:rsidRDefault="004B73ED">
      <w:pPr>
        <w:tabs>
          <w:tab w:val="left" w:pos="993"/>
          <w:tab w:val="left" w:pos="1134"/>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hAnsi="Times New Roman" w:cs="Times New Roman"/>
          <w:sz w:val="30"/>
          <w:szCs w:val="30"/>
          <w:shd w:val="clear" w:color="auto" w:fill="FFFFFF"/>
        </w:rPr>
        <w:t>осуществление торговли электрической энергией между субъектами государств-членов с учетом энергетической безопасности государств-членов.</w:t>
      </w:r>
    </w:p>
    <w:p w:rsidR="004B73ED" w:rsidRPr="00BA7E7C" w:rsidRDefault="004B73ED">
      <w:pPr>
        <w:tabs>
          <w:tab w:val="left" w:pos="993"/>
          <w:tab w:val="left" w:pos="1134"/>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6</w:t>
      </w:r>
      <w:r w:rsidRPr="006876B6">
        <w:rPr>
          <w:rFonts w:ascii="Times New Roman" w:eastAsia="Times New Roman" w:hAnsi="Times New Roman" w:cs="Times New Roman"/>
          <w:sz w:val="30"/>
          <w:szCs w:val="30"/>
          <w:lang w:eastAsia="ru-RU"/>
        </w:rPr>
        <w:t>. </w:t>
      </w:r>
      <w:r w:rsidRPr="006876B6">
        <w:rPr>
          <w:rFonts w:ascii="Times New Roman" w:eastAsia="Times New Roman" w:hAnsi="Times New Roman" w:cs="Times New Roman"/>
          <w:sz w:val="30"/>
          <w:szCs w:val="30"/>
          <w:lang w:bidi="en-US"/>
        </w:rPr>
        <w:t>В пределах имеющейся технической возможности государства-члены обеспечивают б</w:t>
      </w:r>
      <w:r w:rsidRPr="006876B6">
        <w:rPr>
          <w:rFonts w:ascii="Times New Roman" w:eastAsia="Times New Roman" w:hAnsi="Times New Roman" w:cs="Times New Roman"/>
          <w:sz w:val="30"/>
          <w:szCs w:val="30"/>
          <w:lang w:eastAsia="ru-RU"/>
        </w:rPr>
        <w:t>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w:t>
      </w:r>
      <w:r w:rsidRPr="006876B6">
        <w:rPr>
          <w:rFonts w:ascii="Times New Roman" w:eastAsia="Times New Roman" w:hAnsi="Times New Roman" w:cs="Times New Roman"/>
          <w:sz w:val="30"/>
          <w:szCs w:val="30"/>
          <w:lang w:bidi="en-US"/>
        </w:rPr>
        <w:t xml:space="preserve"> государств-членов </w:t>
      </w:r>
      <w:r w:rsidRPr="006876B6">
        <w:rPr>
          <w:rFonts w:ascii="Times New Roman" w:eastAsia="Times New Roman" w:hAnsi="Times New Roman" w:cs="Times New Roman"/>
          <w:sz w:val="30"/>
          <w:szCs w:val="30"/>
          <w:lang w:eastAsia="ru-RU"/>
        </w:rPr>
        <w:t>на основе следующих принципов:</w:t>
      </w:r>
      <w:r w:rsidRPr="006876B6">
        <w:rPr>
          <w:rFonts w:ascii="Times New Roman" w:eastAsia="Times New Roman" w:hAnsi="Times New Roman" w:cs="Times New Roman"/>
          <w:noProof/>
          <w:sz w:val="30"/>
          <w:szCs w:val="30"/>
          <w:lang w:eastAsia="ru-RU"/>
        </w:rPr>
        <w:t xml:space="preserve"> </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 xml:space="preserve">равенства требований по отношению к субъектам внутреннего рынка электрической энергии (мощности), установленных законодательством </w:t>
      </w:r>
      <w:r w:rsidRPr="006876B6">
        <w:rPr>
          <w:rFonts w:ascii="Times New Roman" w:eastAsia="Times New Roman" w:hAnsi="Times New Roman" w:cs="Times New Roman"/>
          <w:sz w:val="30"/>
          <w:szCs w:val="30"/>
          <w:lang w:bidi="en-US"/>
        </w:rPr>
        <w:t xml:space="preserve">государства-члена, </w:t>
      </w:r>
      <w:r w:rsidRPr="006876B6">
        <w:rPr>
          <w:rFonts w:ascii="Times New Roman" w:eastAsia="Times New Roman" w:hAnsi="Times New Roman" w:cs="Times New Roman"/>
          <w:sz w:val="30"/>
          <w:szCs w:val="30"/>
          <w:lang w:eastAsia="ru-RU"/>
        </w:rPr>
        <w:t>на территории которого предоставляются такие услуг</w:t>
      </w:r>
      <w:r w:rsidRPr="006876B6">
        <w:rPr>
          <w:rFonts w:ascii="Times New Roman" w:eastAsia="Times New Roman" w:hAnsi="Times New Roman" w:cs="Times New Roman"/>
          <w:sz w:val="30"/>
          <w:szCs w:val="30"/>
          <w:lang w:bidi="en-US"/>
        </w:rPr>
        <w:t>и;</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 xml:space="preserve">учета законодательства </w:t>
      </w:r>
      <w:r w:rsidRPr="006876B6">
        <w:rPr>
          <w:rFonts w:ascii="Times New Roman" w:eastAsia="Times New Roman" w:hAnsi="Times New Roman" w:cs="Times New Roman"/>
          <w:sz w:val="30"/>
          <w:szCs w:val="30"/>
          <w:lang w:bidi="en-US"/>
        </w:rPr>
        <w:t xml:space="preserve">государств-членов </w:t>
      </w:r>
      <w:r w:rsidRPr="006876B6">
        <w:rPr>
          <w:rFonts w:ascii="Times New Roman" w:eastAsia="Times New Roman" w:hAnsi="Times New Roman" w:cs="Times New Roman"/>
          <w:sz w:val="30"/>
          <w:szCs w:val="30"/>
          <w:lang w:eastAsia="ru-RU"/>
        </w:rPr>
        <w:t>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r w:rsidRPr="006876B6">
        <w:rPr>
          <w:rFonts w:ascii="Times New Roman" w:eastAsia="Times New Roman" w:hAnsi="Times New Roman" w:cs="Times New Roman"/>
          <w:sz w:val="30"/>
          <w:szCs w:val="30"/>
          <w:lang w:bidi="en-US"/>
        </w:rPr>
        <w:t>;</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обеспечения надлежащего технического состояния объектов электроэнергетики, влияющих на режимы параллельной работы электроэнергетических систем</w:t>
      </w:r>
      <w:r w:rsidRPr="006876B6">
        <w:rPr>
          <w:rFonts w:ascii="Times New Roman" w:eastAsia="Times New Roman" w:hAnsi="Times New Roman" w:cs="Times New Roman"/>
          <w:sz w:val="30"/>
          <w:szCs w:val="30"/>
          <w:lang w:bidi="en-US"/>
        </w:rPr>
        <w:t xml:space="preserve"> государств-членов </w:t>
      </w:r>
      <w:r w:rsidRPr="006876B6">
        <w:rPr>
          <w:rFonts w:ascii="Times New Roman" w:eastAsia="Times New Roman" w:hAnsi="Times New Roman" w:cs="Times New Roman"/>
          <w:sz w:val="30"/>
          <w:szCs w:val="30"/>
          <w:lang w:eastAsia="ru-RU"/>
        </w:rPr>
        <w:t>при оказании услуг субъектами естественных монополий в сфере электроэнергетики;</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договорного оформления отношений, возникающих между субъектами внутренних рынков электрической энергии</w:t>
      </w:r>
      <w:r w:rsidRPr="006876B6">
        <w:rPr>
          <w:rFonts w:ascii="Times New Roman" w:eastAsia="Times New Roman" w:hAnsi="Times New Roman" w:cs="Times New Roman"/>
          <w:sz w:val="30"/>
          <w:szCs w:val="30"/>
          <w:lang w:bidi="en-US"/>
        </w:rPr>
        <w:t xml:space="preserve"> </w:t>
      </w:r>
      <w:r w:rsidR="00B23912"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t>государств-членов;</w:t>
      </w:r>
    </w:p>
    <w:p w:rsidR="004B73ED" w:rsidRPr="006876B6" w:rsidRDefault="004B73ED">
      <w:pPr>
        <w:tabs>
          <w:tab w:val="left" w:pos="993"/>
          <w:tab w:val="left" w:pos="9072"/>
        </w:tabs>
        <w:spacing w:after="0" w:line="360" w:lineRule="auto"/>
        <w:ind w:firstLine="709"/>
        <w:contextualSpacing/>
        <w:jc w:val="both"/>
        <w:rPr>
          <w:rFonts w:ascii="Times New Roman" w:eastAsia="Times New Roman" w:hAnsi="Times New Roman" w:cs="Times New Roman"/>
          <w:sz w:val="30"/>
          <w:szCs w:val="30"/>
        </w:rPr>
      </w:pPr>
      <w:proofErr w:type="spellStart"/>
      <w:r w:rsidRPr="006876B6">
        <w:rPr>
          <w:rFonts w:ascii="Times New Roman" w:eastAsia="Times New Roman" w:hAnsi="Times New Roman" w:cs="Times New Roman"/>
          <w:sz w:val="30"/>
          <w:szCs w:val="30"/>
          <w:lang w:eastAsia="ru-RU"/>
        </w:rPr>
        <w:t>возмездности</w:t>
      </w:r>
      <w:proofErr w:type="spellEnd"/>
      <w:r w:rsidRPr="006876B6">
        <w:rPr>
          <w:rFonts w:ascii="Times New Roman" w:eastAsia="Times New Roman" w:hAnsi="Times New Roman" w:cs="Times New Roman"/>
          <w:sz w:val="30"/>
          <w:szCs w:val="30"/>
          <w:lang w:eastAsia="ru-RU"/>
        </w:rPr>
        <w:t xml:space="preserve"> оказания услуг субъектами естественных монополий государств-членов в сфере электроэнергетики.</w:t>
      </w:r>
      <w:r w:rsidRPr="00BA7E7C">
        <w:rPr>
          <w:rFonts w:ascii="Times New Roman" w:eastAsia="Times New Roman" w:hAnsi="Times New Roman" w:cs="Times New Roman"/>
          <w:sz w:val="30"/>
          <w:szCs w:val="30"/>
        </w:rPr>
        <w:t xml:space="preserve"> </w:t>
      </w:r>
    </w:p>
    <w:p w:rsidR="004B73ED" w:rsidRPr="006876B6" w:rsidRDefault="004B73ED">
      <w:pPr>
        <w:tabs>
          <w:tab w:val="left" w:pos="709"/>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7. Обеспечение межгосударственной передачи электрической энергии (мощности) осуществляется на основе следующих принципов:</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1) межгосударственная передача электрической энергии (мощности) через электроэнергетическую систему сопредельного государства-члена обеспечивается</w:t>
      </w:r>
      <w:r w:rsidRPr="006876B6">
        <w:rPr>
          <w:rFonts w:ascii="Times New Roman" w:eastAsia="Times New Roman" w:hAnsi="Times New Roman" w:cs="Times New Roman"/>
          <w:sz w:val="30"/>
          <w:szCs w:val="30"/>
          <w:lang w:bidi="en-US"/>
        </w:rPr>
        <w:t xml:space="preserve"> государствами-членами </w:t>
      </w:r>
      <w:r w:rsidRPr="006876B6">
        <w:rPr>
          <w:rFonts w:ascii="Times New Roman" w:eastAsia="Times New Roman" w:hAnsi="Times New Roman" w:cs="Times New Roman"/>
          <w:sz w:val="30"/>
          <w:szCs w:val="30"/>
          <w:lang w:eastAsia="ru-RU"/>
        </w:rPr>
        <w:t>в пределах имеющейся технической возможности при условии приоритетного обеспечения внутренних потребностей в электрической энергии (мощности)</w:t>
      </w:r>
      <w:r w:rsidRPr="006876B6">
        <w:rPr>
          <w:rFonts w:ascii="Times New Roman" w:eastAsia="Times New Roman" w:hAnsi="Times New Roman" w:cs="Times New Roman"/>
          <w:sz w:val="30"/>
          <w:szCs w:val="30"/>
          <w:lang w:bidi="en-US"/>
        </w:rPr>
        <w:t xml:space="preserve"> государств-членов;</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обеспечение внутренних потребностей в электрической энергии (мощности) </w:t>
      </w:r>
      <w:r w:rsidRPr="006876B6">
        <w:rPr>
          <w:rFonts w:ascii="Times New Roman" w:eastAsia="Times New Roman" w:hAnsi="Times New Roman" w:cs="Times New Roman"/>
          <w:sz w:val="30"/>
          <w:szCs w:val="30"/>
          <w:lang w:bidi="en-US"/>
        </w:rPr>
        <w:t xml:space="preserve">государства-члена, </w:t>
      </w:r>
      <w:r w:rsidRPr="006876B6">
        <w:rPr>
          <w:rFonts w:ascii="Times New Roman" w:eastAsia="Times New Roman" w:hAnsi="Times New Roman" w:cs="Times New Roman"/>
          <w:sz w:val="30"/>
          <w:szCs w:val="30"/>
          <w:lang w:eastAsia="ru-RU"/>
        </w:rPr>
        <w:t>через электроэнергетическую систему которого планируется осуществление межгосударственной передачи;</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обеспечение межгосударственной передачи электрической энергии (мощности) из одной части электроэнергетической системы государства</w:t>
      </w:r>
      <w:r w:rsidRPr="006876B6">
        <w:rPr>
          <w:rFonts w:ascii="Times New Roman" w:eastAsia="Times New Roman" w:hAnsi="Times New Roman" w:cs="Times New Roman"/>
          <w:sz w:val="30"/>
          <w:szCs w:val="30"/>
          <w:lang w:bidi="en-US"/>
        </w:rPr>
        <w:t xml:space="preserve">-члена </w:t>
      </w:r>
      <w:r w:rsidRPr="006876B6">
        <w:rPr>
          <w:rFonts w:ascii="Times New Roman" w:eastAsia="Times New Roman" w:hAnsi="Times New Roman" w:cs="Times New Roman"/>
          <w:sz w:val="30"/>
          <w:szCs w:val="30"/>
          <w:lang w:eastAsia="ru-RU"/>
        </w:rPr>
        <w:t xml:space="preserve">в другую ее часть через электроэнергетическую систему сопредельного </w:t>
      </w:r>
      <w:r w:rsidRPr="006876B6">
        <w:rPr>
          <w:rFonts w:ascii="Times New Roman" w:eastAsia="Times New Roman" w:hAnsi="Times New Roman" w:cs="Times New Roman"/>
          <w:sz w:val="30"/>
          <w:szCs w:val="30"/>
          <w:lang w:bidi="en-US"/>
        </w:rPr>
        <w:t>государства-члена;</w:t>
      </w:r>
    </w:p>
    <w:p w:rsidR="004B73ED" w:rsidRPr="006876B6"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обеспечение межгосударственной передачи электрической энергии (мощности) через электроэнергетическую систему</w:t>
      </w:r>
      <w:r w:rsidRPr="006876B6">
        <w:rPr>
          <w:rFonts w:ascii="Times New Roman" w:eastAsia="Times New Roman" w:hAnsi="Times New Roman" w:cs="Times New Roman"/>
          <w:sz w:val="30"/>
          <w:szCs w:val="30"/>
          <w:lang w:bidi="en-US"/>
        </w:rPr>
        <w:t xml:space="preserve"> </w:t>
      </w:r>
      <w:r w:rsidR="00C15598"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t xml:space="preserve">государства-члена </w:t>
      </w:r>
      <w:r w:rsidRPr="006876B6">
        <w:rPr>
          <w:rFonts w:ascii="Times New Roman" w:eastAsia="Times New Roman" w:hAnsi="Times New Roman" w:cs="Times New Roman"/>
          <w:sz w:val="30"/>
          <w:szCs w:val="30"/>
          <w:lang w:eastAsia="ru-RU"/>
        </w:rPr>
        <w:t>из электроэнергетической системы одного</w:t>
      </w:r>
      <w:r w:rsidRPr="006876B6">
        <w:rPr>
          <w:rFonts w:ascii="Times New Roman" w:eastAsia="Times New Roman" w:hAnsi="Times New Roman" w:cs="Times New Roman"/>
          <w:sz w:val="30"/>
          <w:szCs w:val="30"/>
          <w:lang w:bidi="en-US"/>
        </w:rPr>
        <w:t xml:space="preserve"> государства-члена </w:t>
      </w:r>
      <w:r w:rsidRPr="006876B6">
        <w:rPr>
          <w:rFonts w:ascii="Times New Roman" w:eastAsia="Times New Roman" w:hAnsi="Times New Roman" w:cs="Times New Roman"/>
          <w:sz w:val="30"/>
          <w:szCs w:val="30"/>
          <w:lang w:eastAsia="ru-RU"/>
        </w:rPr>
        <w:t>в электроэнергетическую систему другого</w:t>
      </w:r>
      <w:r w:rsidRPr="006876B6">
        <w:rPr>
          <w:rFonts w:ascii="Times New Roman" w:eastAsia="Times New Roman" w:hAnsi="Times New Roman" w:cs="Times New Roman"/>
          <w:sz w:val="30"/>
          <w:szCs w:val="30"/>
          <w:lang w:bidi="en-US"/>
        </w:rPr>
        <w:t xml:space="preserve"> государства-члена;</w:t>
      </w:r>
    </w:p>
    <w:p w:rsidR="004B73ED" w:rsidRPr="00BA7E7C" w:rsidRDefault="004B73ED">
      <w:pPr>
        <w:tabs>
          <w:tab w:val="left" w:pos="993"/>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обеспечение межгосударственной передачи электрической энергии (мощности) через электроэнергетическую систему</w:t>
      </w:r>
      <w:r w:rsidRPr="006876B6">
        <w:rPr>
          <w:rFonts w:ascii="Times New Roman" w:eastAsia="Times New Roman" w:hAnsi="Times New Roman" w:cs="Times New Roman"/>
          <w:sz w:val="30"/>
          <w:szCs w:val="30"/>
          <w:lang w:bidi="en-US"/>
        </w:rPr>
        <w:t xml:space="preserve"> государства-члена </w:t>
      </w:r>
      <w:r w:rsidRPr="006876B6">
        <w:rPr>
          <w:rFonts w:ascii="Times New Roman" w:eastAsia="Times New Roman" w:hAnsi="Times New Roman" w:cs="Times New Roman"/>
          <w:sz w:val="30"/>
          <w:szCs w:val="30"/>
          <w:lang w:eastAsia="ru-RU"/>
        </w:rPr>
        <w:t xml:space="preserve">в целях исполнения обязательств в отношении субъектов электроэнергетики третьих государств;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3) при межгосударственной передаче электрической энергии (мощности) уполномоченные организации</w:t>
      </w:r>
      <w:r w:rsidRPr="006876B6">
        <w:rPr>
          <w:rFonts w:ascii="Times New Roman" w:eastAsia="Times New Roman" w:hAnsi="Times New Roman" w:cs="Times New Roman"/>
          <w:sz w:val="30"/>
          <w:szCs w:val="30"/>
          <w:lang w:bidi="en-US"/>
        </w:rPr>
        <w:t xml:space="preserve"> государств-</w:t>
      </w:r>
      <w:r w:rsidRPr="006876B6">
        <w:rPr>
          <w:rFonts w:ascii="Times New Roman" w:eastAsia="Times New Roman" w:hAnsi="Times New Roman" w:cs="Times New Roman"/>
          <w:sz w:val="30"/>
          <w:szCs w:val="30"/>
          <w:lang w:eastAsia="ru-RU"/>
        </w:rPr>
        <w:t>членов руководствуются принципом возмещения стоимости межгосударственной передачи электрической энергии (мощности) исходя из законодательства</w:t>
      </w:r>
      <w:r w:rsidRPr="006876B6">
        <w:rPr>
          <w:rFonts w:ascii="Times New Roman" w:eastAsia="Times New Roman" w:hAnsi="Times New Roman" w:cs="Times New Roman"/>
          <w:sz w:val="30"/>
          <w:szCs w:val="30"/>
          <w:lang w:bidi="en-US"/>
        </w:rPr>
        <w:t xml:space="preserve"> государства-члена;</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w:t>
      </w:r>
      <w:r w:rsidRPr="006876B6">
        <w:rPr>
          <w:rFonts w:ascii="Times New Roman" w:eastAsia="Times New Roman" w:hAnsi="Times New Roman" w:cs="Times New Roman"/>
          <w:sz w:val="30"/>
          <w:szCs w:val="30"/>
          <w:lang w:bidi="en-US"/>
        </w:rPr>
        <w:t xml:space="preserve"> соответствующего государства-члена.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В целях обеспечения беспрепятственной межгосударственной передачи электрической энергии (мощности) через электроэнергетические системы </w:t>
      </w:r>
      <w:r w:rsidRPr="006876B6">
        <w:rPr>
          <w:rFonts w:ascii="Times New Roman" w:eastAsia="Times New Roman" w:hAnsi="Times New Roman" w:cs="Times New Roman"/>
          <w:sz w:val="30"/>
          <w:szCs w:val="30"/>
          <w:lang w:bidi="en-US"/>
        </w:rPr>
        <w:t xml:space="preserve">государствами-членами </w:t>
      </w:r>
      <w:r w:rsidRPr="006876B6">
        <w:rPr>
          <w:rFonts w:ascii="Times New Roman" w:eastAsia="Times New Roman" w:hAnsi="Times New Roman" w:cs="Times New Roman"/>
          <w:sz w:val="30"/>
          <w:szCs w:val="30"/>
          <w:lang w:eastAsia="ru-RU"/>
        </w:rPr>
        <w:t>осуществляется комплекс согласованных подготовительных мероприятий, а именно:</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 начала календарного года поставки электроэнергии (мощности)</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eastAsia="ru-RU"/>
        </w:rPr>
        <w:t>уполномоченные</w:t>
      </w:r>
      <w:r w:rsidRPr="006876B6">
        <w:rPr>
          <w:rFonts w:ascii="Times New Roman" w:eastAsia="Times New Roman" w:hAnsi="Times New Roman" w:cs="Times New Roman"/>
          <w:sz w:val="30"/>
          <w:szCs w:val="30"/>
          <w:lang w:bidi="en-US"/>
        </w:rPr>
        <w:t xml:space="preserve"> государствами-членами </w:t>
      </w:r>
      <w:r w:rsidRPr="006876B6">
        <w:rPr>
          <w:rFonts w:ascii="Times New Roman" w:eastAsia="Times New Roman" w:hAnsi="Times New Roman" w:cs="Times New Roman"/>
          <w:sz w:val="30"/>
          <w:szCs w:val="30"/>
          <w:lang w:eastAsia="ru-RU"/>
        </w:rPr>
        <w:t>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eastAsia="ru-RU"/>
        </w:rPr>
        <w:t>учета таких поставок при расчете тарифов услуг субъектов естественных монополий;</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 основании расчетов плановой стоимости межгосударственной передачи электрической энергии (мощности) уполномоченные</w:t>
      </w:r>
      <w:r w:rsidRPr="006876B6">
        <w:rPr>
          <w:rFonts w:ascii="Times New Roman" w:eastAsia="Times New Roman" w:hAnsi="Times New Roman" w:cs="Times New Roman"/>
          <w:sz w:val="30"/>
          <w:szCs w:val="30"/>
          <w:lang w:bidi="en-US"/>
        </w:rPr>
        <w:t xml:space="preserve"> государствами-членами </w:t>
      </w:r>
      <w:r w:rsidRPr="006876B6">
        <w:rPr>
          <w:rFonts w:ascii="Times New Roman" w:eastAsia="Times New Roman" w:hAnsi="Times New Roman" w:cs="Times New Roman"/>
          <w:sz w:val="30"/>
          <w:szCs w:val="30"/>
          <w:lang w:eastAsia="ru-RU"/>
        </w:rPr>
        <w:t xml:space="preserve">организации заключают контракты во исполнение достигнутых договоренностей.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 целях обеспечения беспрепятственной межгосударственной передачи электрической энергии (мощности) через электроэнергетические системы</w:t>
      </w:r>
      <w:r w:rsidRPr="006876B6">
        <w:rPr>
          <w:rFonts w:ascii="Times New Roman" w:eastAsia="Times New Roman" w:hAnsi="Times New Roman" w:cs="Times New Roman"/>
          <w:sz w:val="30"/>
          <w:szCs w:val="30"/>
          <w:lang w:bidi="en-US"/>
        </w:rPr>
        <w:t xml:space="preserve"> государств-членов, </w:t>
      </w:r>
      <w:r w:rsidRPr="006876B6">
        <w:rPr>
          <w:rFonts w:ascii="Times New Roman" w:eastAsia="Times New Roman" w:hAnsi="Times New Roman" w:cs="Times New Roman"/>
          <w:sz w:val="30"/>
          <w:szCs w:val="30"/>
          <w:lang w:eastAsia="ru-RU"/>
        </w:rPr>
        <w:t>уполномоченные органы</w:t>
      </w:r>
      <w:r w:rsidRPr="006876B6">
        <w:rPr>
          <w:rFonts w:ascii="Times New Roman" w:eastAsia="Times New Roman" w:hAnsi="Times New Roman" w:cs="Times New Roman"/>
          <w:sz w:val="30"/>
          <w:szCs w:val="30"/>
          <w:lang w:bidi="en-US"/>
        </w:rPr>
        <w:t xml:space="preserve"> государств-членов </w:t>
      </w:r>
      <w:r w:rsidRPr="00BA7E7C">
        <w:rPr>
          <w:rFonts w:ascii="Times New Roman" w:eastAsia="Times New Roman" w:hAnsi="Times New Roman" w:cs="Times New Roman"/>
          <w:sz w:val="30"/>
          <w:szCs w:val="30"/>
          <w:lang w:eastAsia="ru-RU"/>
        </w:rPr>
        <w:t>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приложении к настоящему Протоколу.</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9. </w:t>
      </w:r>
      <w:r w:rsidRPr="006876B6">
        <w:rPr>
          <w:rFonts w:ascii="Times New Roman" w:eastAsia="Times New Roman" w:hAnsi="Times New Roman" w:cs="Times New Roman"/>
          <w:sz w:val="30"/>
          <w:szCs w:val="30"/>
        </w:rPr>
        <w:t>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r w:rsidRPr="006876B6">
        <w:rPr>
          <w:rFonts w:ascii="Times New Roman" w:eastAsia="Times New Roman" w:hAnsi="Times New Roman" w:cs="Times New Roman"/>
          <w:sz w:val="30"/>
          <w:szCs w:val="30"/>
          <w:lang w:eastAsia="ru-RU"/>
        </w:rPr>
        <w:t xml:space="preserve"> </w:t>
      </w:r>
    </w:p>
    <w:p w:rsidR="004B73ED" w:rsidRPr="00BA7E7C" w:rsidRDefault="004B73ED">
      <w:pPr>
        <w:tabs>
          <w:tab w:val="left" w:pos="9072"/>
        </w:tabs>
        <w:spacing w:after="0" w:line="360" w:lineRule="auto"/>
        <w:ind w:firstLine="709"/>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rPr>
        <w:t>10. В случае отказа в межгосударственной передаче электрической энергии (мощности) уполномоченные</w:t>
      </w:r>
      <w:r w:rsidRPr="006876B6">
        <w:rPr>
          <w:rFonts w:ascii="Times New Roman" w:eastAsia="Times New Roman" w:hAnsi="Times New Roman" w:cs="Times New Roman"/>
          <w:sz w:val="30"/>
          <w:szCs w:val="30"/>
          <w:lang w:bidi="en-US"/>
        </w:rPr>
        <w:t xml:space="preserve"> государствами-членами </w:t>
      </w:r>
      <w:r w:rsidRPr="006876B6">
        <w:rPr>
          <w:rFonts w:ascii="Times New Roman" w:eastAsia="Times New Roman" w:hAnsi="Times New Roman" w:cs="Times New Roman"/>
          <w:sz w:val="30"/>
          <w:szCs w:val="30"/>
          <w:lang w:eastAsia="ru-RU"/>
        </w:rPr>
        <w:t xml:space="preserve">организации обеспечивают представление обосновывающих материалов о причинах отказа.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 Ценообразование (</w:t>
      </w:r>
      <w:proofErr w:type="spellStart"/>
      <w:r w:rsidRPr="006876B6">
        <w:rPr>
          <w:rFonts w:ascii="Times New Roman" w:eastAsia="Times New Roman" w:hAnsi="Times New Roman" w:cs="Times New Roman"/>
          <w:sz w:val="30"/>
          <w:szCs w:val="30"/>
          <w:lang w:eastAsia="ru-RU"/>
        </w:rPr>
        <w:t>тарифообразование</w:t>
      </w:r>
      <w:proofErr w:type="spellEnd"/>
      <w:r w:rsidRPr="006876B6">
        <w:rPr>
          <w:rFonts w:ascii="Times New Roman" w:eastAsia="Times New Roman" w:hAnsi="Times New Roman" w:cs="Times New Roman"/>
          <w:sz w:val="30"/>
          <w:szCs w:val="30"/>
          <w:lang w:eastAsia="ru-RU"/>
        </w:rPr>
        <w:t>) на услуги субъектов естественных монополий в сфере электроэнергетики осуществляется в соответствии с законодательством государств-членов.</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 </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C15598" w:rsidRPr="006876B6" w:rsidRDefault="00C15598">
      <w:pPr>
        <w:tabs>
          <w:tab w:val="left" w:pos="9072"/>
        </w:tabs>
        <w:spacing w:after="0" w:line="360" w:lineRule="auto"/>
        <w:ind w:firstLine="709"/>
        <w:jc w:val="both"/>
        <w:rPr>
          <w:rFonts w:ascii="Times New Roman" w:eastAsia="Times New Roman" w:hAnsi="Times New Roman" w:cs="Times New Roman"/>
          <w:sz w:val="30"/>
          <w:szCs w:val="30"/>
          <w:lang w:eastAsia="ru-RU"/>
        </w:rPr>
      </w:pPr>
    </w:p>
    <w:p w:rsidR="00C15598" w:rsidRPr="006876B6" w:rsidRDefault="00C15598">
      <w:pPr>
        <w:tabs>
          <w:tab w:val="left" w:pos="9072"/>
        </w:tabs>
        <w:spacing w:after="0" w:line="360" w:lineRule="auto"/>
        <w:ind w:firstLine="709"/>
        <w:jc w:val="both"/>
        <w:rPr>
          <w:rFonts w:ascii="Times New Roman" w:eastAsia="Times New Roman" w:hAnsi="Times New Roman" w:cs="Times New Roman"/>
          <w:sz w:val="30"/>
          <w:szCs w:val="30"/>
          <w:lang w:eastAsia="ru-RU"/>
        </w:rPr>
      </w:pPr>
    </w:p>
    <w:p w:rsidR="005A50AC" w:rsidRDefault="00C15598">
      <w:pPr>
        <w:tabs>
          <w:tab w:val="left" w:pos="9072"/>
        </w:tabs>
        <w:spacing w:after="0" w:line="360" w:lineRule="auto"/>
        <w:jc w:val="center"/>
        <w:rPr>
          <w:rFonts w:ascii="Times New Roman" w:eastAsia="Times New Roman" w:hAnsi="Times New Roman" w:cs="Times New Roman"/>
          <w:sz w:val="30"/>
          <w:szCs w:val="30"/>
          <w:lang w:eastAsia="ru-RU"/>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sz w:val="30"/>
          <w:szCs w:val="30"/>
          <w:lang w:eastAsia="ru-RU"/>
        </w:rPr>
        <w:t>_______________</w:t>
      </w:r>
    </w:p>
    <w:p w:rsidR="004B73ED" w:rsidRPr="006876B6" w:rsidRDefault="004B73ED">
      <w:pPr>
        <w:tabs>
          <w:tab w:val="left" w:pos="9072"/>
        </w:tabs>
        <w:spacing w:after="0" w:line="360" w:lineRule="auto"/>
        <w:ind w:left="4253"/>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Приложение </w:t>
      </w:r>
    </w:p>
    <w:p w:rsidR="004B73ED" w:rsidRPr="006876B6" w:rsidRDefault="004B73ED">
      <w:pPr>
        <w:tabs>
          <w:tab w:val="left" w:pos="9072"/>
        </w:tabs>
        <w:spacing w:after="0" w:line="240" w:lineRule="auto"/>
        <w:ind w:left="4253"/>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4B73ED" w:rsidRPr="006876B6" w:rsidRDefault="004B73ED">
      <w:pPr>
        <w:autoSpaceDE w:val="0"/>
        <w:autoSpaceDN w:val="0"/>
        <w:adjustRightInd w:val="0"/>
        <w:spacing w:after="0" w:line="240" w:lineRule="auto"/>
        <w:ind w:firstLine="709"/>
        <w:jc w:val="center"/>
        <w:rPr>
          <w:rFonts w:ascii="Times New Roman" w:eastAsia="Calibri" w:hAnsi="Times New Roman" w:cs="Times New Roman"/>
          <w:b/>
          <w:sz w:val="30"/>
          <w:szCs w:val="30"/>
        </w:rPr>
      </w:pPr>
    </w:p>
    <w:p w:rsidR="00C15598" w:rsidRPr="006876B6" w:rsidRDefault="00C15598">
      <w:pPr>
        <w:autoSpaceDE w:val="0"/>
        <w:autoSpaceDN w:val="0"/>
        <w:adjustRightInd w:val="0"/>
        <w:spacing w:after="0" w:line="240" w:lineRule="auto"/>
        <w:ind w:firstLine="709"/>
        <w:jc w:val="center"/>
        <w:rPr>
          <w:rFonts w:ascii="Times New Roman" w:eastAsia="Calibri" w:hAnsi="Times New Roman" w:cs="Times New Roman"/>
          <w:b/>
          <w:sz w:val="30"/>
          <w:szCs w:val="30"/>
        </w:rPr>
      </w:pPr>
    </w:p>
    <w:p w:rsidR="004B73ED" w:rsidRPr="006876B6" w:rsidRDefault="004820E1">
      <w:pPr>
        <w:autoSpaceDE w:val="0"/>
        <w:autoSpaceDN w:val="0"/>
        <w:adjustRightInd w:val="0"/>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pacing w:val="40"/>
          <w:sz w:val="32"/>
          <w:szCs w:val="32"/>
        </w:rPr>
        <w:t>Методология</w:t>
      </w:r>
      <w:r w:rsidR="004B73ED" w:rsidRPr="006876B6">
        <w:rPr>
          <w:rFonts w:ascii="Times New Roman" w:eastAsia="Calibri" w:hAnsi="Times New Roman" w:cs="Times New Roman"/>
          <w:b/>
          <w:sz w:val="32"/>
          <w:szCs w:val="32"/>
        </w:rPr>
        <w:t xml:space="preserve"> </w:t>
      </w:r>
    </w:p>
    <w:p w:rsidR="004B73ED" w:rsidRPr="006876B6" w:rsidRDefault="004B73ED">
      <w:pPr>
        <w:autoSpaceDE w:val="0"/>
        <w:autoSpaceDN w:val="0"/>
        <w:adjustRightInd w:val="0"/>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осуществления межгосударственной передачи электрической энергии (мощности) между государствами-членами</w:t>
      </w:r>
    </w:p>
    <w:p w:rsidR="004B73ED" w:rsidRPr="006876B6" w:rsidRDefault="004B73ED">
      <w:pPr>
        <w:autoSpaceDE w:val="0"/>
        <w:autoSpaceDN w:val="0"/>
        <w:adjustRightInd w:val="0"/>
        <w:spacing w:after="0" w:line="240" w:lineRule="auto"/>
        <w:jc w:val="center"/>
        <w:rPr>
          <w:rFonts w:ascii="Times New Roman" w:eastAsia="Calibri" w:hAnsi="Times New Roman" w:cs="Times New Roman"/>
          <w:i/>
          <w:sz w:val="30"/>
          <w:szCs w:val="30"/>
        </w:rPr>
      </w:pPr>
    </w:p>
    <w:p w:rsidR="004B73ED" w:rsidRPr="006876B6" w:rsidRDefault="004B73ED">
      <w:pPr>
        <w:autoSpaceDE w:val="0"/>
        <w:autoSpaceDN w:val="0"/>
        <w:adjustRightInd w:val="0"/>
        <w:spacing w:after="0" w:line="240" w:lineRule="auto"/>
        <w:ind w:firstLine="709"/>
        <w:jc w:val="center"/>
        <w:rPr>
          <w:rFonts w:ascii="Times New Roman" w:eastAsia="Calibri" w:hAnsi="Times New Roman" w:cs="Times New Roman"/>
          <w:i/>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w:t>
      </w:r>
      <w:r w:rsidR="00004C09" w:rsidRPr="006876B6">
        <w:rPr>
          <w:rFonts w:ascii="Times New Roman" w:eastAsia="Calibri" w:hAnsi="Times New Roman" w:cs="Times New Roman"/>
          <w:sz w:val="30"/>
          <w:szCs w:val="30"/>
        </w:rPr>
        <w:t xml:space="preserve">потребления </w:t>
      </w:r>
      <w:r w:rsidRPr="006876B6">
        <w:rPr>
          <w:rFonts w:ascii="Times New Roman" w:eastAsia="Calibri" w:hAnsi="Times New Roman" w:cs="Times New Roman"/>
          <w:sz w:val="30"/>
          <w:szCs w:val="30"/>
        </w:rPr>
        <w:t xml:space="preserve">электроэнергии (мощности), в том числе учитываемых при расчете тарифов на </w:t>
      </w:r>
      <w:r w:rsidR="002054D3"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услуги субъектов естественных монополий</w:t>
      </w:r>
    </w:p>
    <w:p w:rsidR="00B74D8E" w:rsidRPr="006876B6" w:rsidRDefault="00B74D8E">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1.1</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1.1.1.</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Годовые прогнозные объемы </w:t>
      </w:r>
      <w:r w:rsidR="00B74D8E" w:rsidRPr="006876B6">
        <w:rPr>
          <w:rFonts w:ascii="Times New Roman" w:eastAsia="Calibri" w:hAnsi="Times New Roman" w:cs="Times New Roman"/>
          <w:sz w:val="30"/>
          <w:szCs w:val="30"/>
        </w:rPr>
        <w:t xml:space="preserve">межгосударственной передачи электрической энергии (мощности) (далее – МГП) </w:t>
      </w:r>
      <w:r w:rsidRPr="006876B6">
        <w:rPr>
          <w:rFonts w:ascii="Times New Roman" w:eastAsia="Calibri" w:hAnsi="Times New Roman" w:cs="Times New Roman"/>
          <w:sz w:val="30"/>
          <w:szCs w:val="30"/>
        </w:rPr>
        <w:t>по национальной электрической сети Республики Беларусь определяются</w:t>
      </w:r>
      <w:r w:rsidR="00717F42">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организацией, уполномоченной на ее осуществление, на основании поданной заявки.</w:t>
      </w:r>
    </w:p>
    <w:p w:rsidR="004B73ED" w:rsidRPr="006876B6" w:rsidRDefault="004B73ED">
      <w:pPr>
        <w:tabs>
          <w:tab w:val="left" w:pos="9072"/>
        </w:tabs>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Calibri" w:hAnsi="Times New Roman" w:cs="Times New Roman"/>
          <w:sz w:val="30"/>
          <w:szCs w:val="30"/>
        </w:rPr>
        <w:t>1.1.2</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Заявка на предстоящий календарный год пода</w:t>
      </w:r>
      <w:r w:rsidRPr="006876B6">
        <w:rPr>
          <w:rFonts w:ascii="Times New Roman" w:eastAsia="Times New Roman" w:hAnsi="Times New Roman" w:cs="Times New Roman"/>
          <w:sz w:val="30"/>
          <w:szCs w:val="30"/>
        </w:rPr>
        <w:t>е</w:t>
      </w:r>
      <w:r w:rsidRPr="006876B6">
        <w:rPr>
          <w:rFonts w:ascii="Times New Roman" w:eastAsia="Calibri" w:hAnsi="Times New Roman" w:cs="Times New Roman"/>
          <w:sz w:val="30"/>
          <w:szCs w:val="30"/>
        </w:rPr>
        <w:t xml:space="preserve">тся не позднее 1 апреля предшествующего года. В заявке указывается годовой объем МГП и максимальной мощности с разбивкой по месяцам. </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1.1.3</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w:t>
      </w:r>
      <w:r w:rsidR="00B74D8E" w:rsidRPr="006876B6">
        <w:rPr>
          <w:rFonts w:ascii="Times New Roman" w:eastAsia="Calibri" w:hAnsi="Times New Roman" w:cs="Times New Roman"/>
          <w:sz w:val="30"/>
          <w:szCs w:val="30"/>
        </w:rPr>
        <w:t>Методологией</w:t>
      </w:r>
      <w:r w:rsidRPr="006876B6">
        <w:rPr>
          <w:rFonts w:ascii="Times New Roman" w:eastAsia="Calibri" w:hAnsi="Times New Roman" w:cs="Times New Roman"/>
          <w:sz w:val="30"/>
          <w:szCs w:val="30"/>
        </w:rPr>
        <w:t xml:space="preserve">. </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При превышении заявляемой величины МГП величины имеющейся технической возможности в целом по году или в </w:t>
      </w:r>
      <w:r w:rsidR="002054D3"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каком-либо месяце года уполномоченная организация Республики Беларусь направляет мотивированный отказ организации, подавшей заявку.</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1.1.4</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1.1.5</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1.2</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1.2.1</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1.2.2</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1.2.3</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1.2.4</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1.2.5</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1.2.6</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1.3</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Российской Федерации.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1.3.1</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w:t>
      </w:r>
      <w:r w:rsidR="004820E1"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1.3.2</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1.3.4.</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w:t>
      </w:r>
      <w:r w:rsidR="004820E1"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4A0E6D" w:rsidRDefault="004A0E6D">
      <w:pPr>
        <w:autoSpaceDE w:val="0"/>
        <w:autoSpaceDN w:val="0"/>
        <w:adjustRightInd w:val="0"/>
        <w:spacing w:after="0" w:line="240" w:lineRule="auto"/>
        <w:jc w:val="center"/>
        <w:outlineLvl w:val="1"/>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2.</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Порядок определения технической возможности </w:t>
      </w:r>
      <w:r w:rsidR="00B74D8E"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и планируемых объемов МГП на основе планирования годовых, месячных, суточных и </w:t>
      </w:r>
      <w:proofErr w:type="spellStart"/>
      <w:r w:rsidRPr="006876B6">
        <w:rPr>
          <w:rFonts w:ascii="Times New Roman" w:eastAsia="Calibri" w:hAnsi="Times New Roman" w:cs="Times New Roman"/>
          <w:sz w:val="30"/>
          <w:szCs w:val="30"/>
        </w:rPr>
        <w:t>внутрисуточных</w:t>
      </w:r>
      <w:proofErr w:type="spellEnd"/>
      <w:r w:rsidRPr="006876B6">
        <w:rPr>
          <w:rFonts w:ascii="Times New Roman" w:eastAsia="Calibri" w:hAnsi="Times New Roman" w:cs="Times New Roman"/>
          <w:sz w:val="30"/>
          <w:szCs w:val="30"/>
        </w:rPr>
        <w:t xml:space="preserve"> режимов работы электроэнергетических систем, включая положения,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определяющие функции и полномочия координатора планирования</w:t>
      </w:r>
    </w:p>
    <w:p w:rsidR="00B74D8E" w:rsidRPr="006876B6" w:rsidRDefault="00B74D8E">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2.1</w:t>
      </w:r>
      <w:r w:rsidR="004820E1"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Терминология.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Для целей </w:t>
      </w:r>
      <w:hyperlink r:id="rId57" w:history="1">
        <w:r w:rsidRPr="006876B6">
          <w:rPr>
            <w:rFonts w:ascii="Times New Roman" w:eastAsia="Calibri" w:hAnsi="Times New Roman" w:cs="Times New Roman"/>
            <w:sz w:val="30"/>
            <w:szCs w:val="30"/>
          </w:rPr>
          <w:t>раздела 2</w:t>
        </w:r>
      </w:hyperlink>
      <w:r w:rsidRPr="006876B6">
        <w:rPr>
          <w:rFonts w:ascii="Times New Roman" w:eastAsia="Calibri" w:hAnsi="Times New Roman" w:cs="Times New Roman"/>
          <w:sz w:val="30"/>
          <w:szCs w:val="30"/>
        </w:rPr>
        <w:t xml:space="preserve"> настоящей Методологии используются следующие понятия: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w:t>
      </w:r>
      <w:proofErr w:type="spellStart"/>
      <w:r w:rsidRPr="006876B6">
        <w:rPr>
          <w:rFonts w:ascii="Times New Roman" w:eastAsia="Calibri" w:hAnsi="Times New Roman" w:cs="Times New Roman"/>
          <w:sz w:val="30"/>
          <w:szCs w:val="30"/>
        </w:rPr>
        <w:t>перетоки</w:t>
      </w:r>
      <w:proofErr w:type="spellEnd"/>
      <w:r w:rsidRPr="006876B6">
        <w:rPr>
          <w:rFonts w:ascii="Times New Roman" w:eastAsia="Calibri" w:hAnsi="Times New Roman" w:cs="Times New Roman"/>
          <w:sz w:val="30"/>
          <w:szCs w:val="30"/>
        </w:rPr>
        <w:t xml:space="preserve"> мощности по которым контролируются в целях обеспечения устойчивой работы, надежности и живучести электроэнергетических систем.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Максимально допустимый </w:t>
      </w:r>
      <w:proofErr w:type="spellStart"/>
      <w:r w:rsidRPr="006876B6">
        <w:rPr>
          <w:rFonts w:ascii="Times New Roman" w:eastAsia="Calibri" w:hAnsi="Times New Roman" w:cs="Times New Roman"/>
          <w:sz w:val="30"/>
          <w:szCs w:val="30"/>
        </w:rPr>
        <w:t>переток</w:t>
      </w:r>
      <w:proofErr w:type="spellEnd"/>
      <w:r w:rsidRPr="006876B6">
        <w:rPr>
          <w:rFonts w:ascii="Times New Roman" w:eastAsia="Calibri" w:hAnsi="Times New Roman" w:cs="Times New Roman"/>
          <w:sz w:val="30"/>
          <w:szCs w:val="30"/>
        </w:rPr>
        <w:t xml:space="preserve"> мощности – наибольший </w:t>
      </w:r>
      <w:proofErr w:type="spellStart"/>
      <w:r w:rsidRPr="006876B6">
        <w:rPr>
          <w:rFonts w:ascii="Times New Roman" w:eastAsia="Calibri" w:hAnsi="Times New Roman" w:cs="Times New Roman"/>
          <w:sz w:val="30"/>
          <w:szCs w:val="30"/>
        </w:rPr>
        <w:t>переток</w:t>
      </w:r>
      <w:proofErr w:type="spellEnd"/>
      <w:r w:rsidRPr="006876B6">
        <w:rPr>
          <w:rFonts w:ascii="Times New Roman" w:eastAsia="Calibri" w:hAnsi="Times New Roman" w:cs="Times New Roman"/>
          <w:sz w:val="30"/>
          <w:szCs w:val="30"/>
        </w:rPr>
        <w:t xml:space="preserve"> в сечении сети, удовлетворяющий всем требованиям к нормальным режимам.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w:t>
      </w:r>
      <w:proofErr w:type="spellStart"/>
      <w:r w:rsidRPr="006876B6">
        <w:rPr>
          <w:rFonts w:ascii="Times New Roman" w:eastAsia="Calibri" w:hAnsi="Times New Roman" w:cs="Times New Roman"/>
          <w:sz w:val="30"/>
          <w:szCs w:val="30"/>
        </w:rPr>
        <w:t>энергорайоны</w:t>
      </w:r>
      <w:proofErr w:type="spellEnd"/>
      <w:r w:rsidRPr="006876B6">
        <w:rPr>
          <w:rFonts w:ascii="Times New Roman" w:eastAsia="Calibri" w:hAnsi="Times New Roman" w:cs="Times New Roman"/>
          <w:sz w:val="30"/>
          <w:szCs w:val="30"/>
        </w:rPr>
        <w:t>)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w:t>
      </w:r>
      <w:r w:rsidR="00E85329"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21 к Договору о Евразийском экономическом союзе).</w:t>
      </w:r>
      <w:r w:rsidRPr="006876B6">
        <w:rPr>
          <w:rFonts w:ascii="Times New Roman" w:eastAsia="Times New Roman" w:hAnsi="Times New Roman" w:cs="Times New Roman"/>
          <w:sz w:val="30"/>
          <w:szCs w:val="30"/>
        </w:rPr>
        <w:t xml:space="preserve"> </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2.2</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Общие положения.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Задачи, решаемые на этапах планирования:</w:t>
      </w:r>
    </w:p>
    <w:p w:rsidR="004B73ED" w:rsidRPr="006876B6" w:rsidRDefault="004B73ED" w:rsidP="00BA7E7C">
      <w:pPr>
        <w:numPr>
          <w:ilvl w:val="0"/>
          <w:numId w:val="7"/>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4B73ED" w:rsidRPr="006876B6" w:rsidRDefault="004B73ED" w:rsidP="00BA7E7C">
      <w:pPr>
        <w:numPr>
          <w:ilvl w:val="0"/>
          <w:numId w:val="7"/>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месячное планирование: проверка технической возможности реализации заявленных объемов поставок и МГП между </w:t>
      </w:r>
      <w:r w:rsidR="005941C1"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4B73ED" w:rsidRPr="006876B6" w:rsidRDefault="004B73ED" w:rsidP="00BA7E7C">
      <w:pPr>
        <w:numPr>
          <w:ilvl w:val="0"/>
          <w:numId w:val="7"/>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суточное планирование и </w:t>
      </w:r>
      <w:proofErr w:type="spellStart"/>
      <w:r w:rsidRPr="006876B6">
        <w:rPr>
          <w:rFonts w:ascii="Times New Roman" w:eastAsia="Calibri" w:hAnsi="Times New Roman" w:cs="Times New Roman"/>
          <w:sz w:val="30"/>
          <w:szCs w:val="30"/>
        </w:rPr>
        <w:t>внутрисуточная</w:t>
      </w:r>
      <w:proofErr w:type="spellEnd"/>
      <w:r w:rsidRPr="006876B6">
        <w:rPr>
          <w:rFonts w:ascii="Times New Roman" w:eastAsia="Calibri" w:hAnsi="Times New Roman" w:cs="Times New Roman"/>
          <w:sz w:val="30"/>
          <w:szCs w:val="30"/>
        </w:rPr>
        <w:t xml:space="preserve">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2.2.2</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2.2.3</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4B73ED" w:rsidRPr="006876B6" w:rsidRDefault="004B73ED" w:rsidP="00BA7E7C">
      <w:pPr>
        <w:numPr>
          <w:ilvl w:val="0"/>
          <w:numId w:val="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граф</w:t>
      </w:r>
      <w:r w:rsidRPr="00BA7E7C">
        <w:rPr>
          <w:rFonts w:ascii="Times New Roman" w:eastAsia="Times New Roman" w:hAnsi="Times New Roman" w:cs="Times New Roman"/>
          <w:sz w:val="30"/>
          <w:szCs w:val="30"/>
        </w:rPr>
        <w:t xml:space="preserve"> </w:t>
      </w:r>
      <w:r w:rsidRPr="006876B6">
        <w:rPr>
          <w:rFonts w:ascii="Times New Roman" w:eastAsia="Calibri" w:hAnsi="Times New Roman" w:cs="Times New Roman"/>
          <w:sz w:val="30"/>
          <w:szCs w:val="30"/>
        </w:rPr>
        <w:t>и параметров схемы замещения электрической сети;</w:t>
      </w:r>
    </w:p>
    <w:p w:rsidR="004B73ED" w:rsidRPr="006876B6" w:rsidRDefault="004B73ED" w:rsidP="00BA7E7C">
      <w:pPr>
        <w:numPr>
          <w:ilvl w:val="0"/>
          <w:numId w:val="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активных и реактивных узловых нагрузок;</w:t>
      </w:r>
    </w:p>
    <w:p w:rsidR="004B73ED" w:rsidRPr="006876B6" w:rsidRDefault="004B73ED" w:rsidP="00BA7E7C">
      <w:pPr>
        <w:numPr>
          <w:ilvl w:val="0"/>
          <w:numId w:val="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активной и реактивной генерации в узлах;</w:t>
      </w:r>
    </w:p>
    <w:p w:rsidR="004B73ED" w:rsidRPr="006876B6" w:rsidRDefault="004B73ED" w:rsidP="00BA7E7C">
      <w:pPr>
        <w:numPr>
          <w:ilvl w:val="0"/>
          <w:numId w:val="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минимальной и максимальной активной и реактивной мощностей генерации;</w:t>
      </w:r>
    </w:p>
    <w:p w:rsidR="004B73ED" w:rsidRPr="006876B6" w:rsidRDefault="004B73ED" w:rsidP="00BA7E7C">
      <w:pPr>
        <w:numPr>
          <w:ilvl w:val="0"/>
          <w:numId w:val="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сетевых ограничений.</w:t>
      </w:r>
    </w:p>
    <w:p w:rsidR="004B73ED" w:rsidRPr="006876B6" w:rsidRDefault="004B73ED">
      <w:pPr>
        <w:spacing w:after="0" w:line="360" w:lineRule="auto"/>
        <w:ind w:firstLine="709"/>
        <w:jc w:val="both"/>
        <w:rPr>
          <w:rFonts w:ascii="Times New Roman" w:eastAsia="Times New Roman" w:hAnsi="Times New Roman" w:cs="Times New Roman"/>
          <w:b/>
          <w:sz w:val="30"/>
          <w:szCs w:val="30"/>
          <w:lang w:eastAsia="ru-RU"/>
        </w:rPr>
      </w:pPr>
      <w:r w:rsidRPr="006876B6">
        <w:rPr>
          <w:rFonts w:ascii="Times New Roman" w:eastAsia="Calibri" w:hAnsi="Times New Roman" w:cs="Times New Roman"/>
          <w:sz w:val="30"/>
          <w:szCs w:val="30"/>
        </w:rPr>
        <w:t>2.2.4</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Расчетная модель формируется на основе согласованной системными операторами электроэнергетических систем</w:t>
      </w:r>
      <w:r w:rsidR="00E241E2" w:rsidRPr="006876B6">
        <w:rPr>
          <w:rFonts w:ascii="Times New Roman" w:eastAsia="Calibri" w:hAnsi="Times New Roman" w:cs="Times New Roman"/>
          <w:sz w:val="30"/>
          <w:szCs w:val="30"/>
        </w:rPr>
        <w:t xml:space="preserve"> </w:t>
      </w:r>
      <w:r w:rsidR="005941C1"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w:t>
      </w:r>
      <w:proofErr w:type="spellStart"/>
      <w:r w:rsidRPr="006876B6">
        <w:rPr>
          <w:rFonts w:ascii="Times New Roman" w:eastAsia="Calibri" w:hAnsi="Times New Roman" w:cs="Times New Roman"/>
          <w:sz w:val="30"/>
          <w:szCs w:val="30"/>
        </w:rPr>
        <w:t>перетоки</w:t>
      </w:r>
      <w:proofErr w:type="spellEnd"/>
      <w:r w:rsidRPr="006876B6">
        <w:rPr>
          <w:rFonts w:ascii="Times New Roman" w:eastAsia="Calibri" w:hAnsi="Times New Roman" w:cs="Times New Roman"/>
          <w:sz w:val="30"/>
          <w:szCs w:val="30"/>
        </w:rPr>
        <w:t xml:space="preserve"> в контролируемых межгосударственных сечениях, а также во внутренних контролируемых сечениях, если они существенно влияют на осуществление </w:t>
      </w:r>
      <w:r w:rsidRPr="006876B6">
        <w:rPr>
          <w:rFonts w:ascii="Times New Roman" w:eastAsia="Times New Roman" w:hAnsi="Times New Roman" w:cs="Times New Roman"/>
          <w:sz w:val="30"/>
          <w:szCs w:val="30"/>
          <w:lang w:eastAsia="ru-RU"/>
        </w:rPr>
        <w:t>межгосударственных поставок (обменов).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2.2.5</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Координатором планирования является системный оператор ЕЭС России.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2.2.6.</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Состав расчетных моделей и актуализируемой информации для каждой из стадий планирования, в том числе перечни </w:t>
      </w:r>
      <w:proofErr w:type="spellStart"/>
      <w:r w:rsidRPr="006876B6">
        <w:rPr>
          <w:rFonts w:ascii="Times New Roman" w:eastAsia="Calibri" w:hAnsi="Times New Roman" w:cs="Times New Roman"/>
          <w:sz w:val="30"/>
          <w:szCs w:val="30"/>
        </w:rPr>
        <w:t>энергообъектов</w:t>
      </w:r>
      <w:proofErr w:type="spellEnd"/>
      <w:r w:rsidRPr="006876B6">
        <w:rPr>
          <w:rFonts w:ascii="Times New Roman" w:eastAsia="Calibri" w:hAnsi="Times New Roman" w:cs="Times New Roman"/>
          <w:sz w:val="30"/>
          <w:szCs w:val="30"/>
        </w:rPr>
        <w:t xml:space="preserve">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w:t>
      </w:r>
      <w:proofErr w:type="spellStart"/>
      <w:r w:rsidRPr="006876B6">
        <w:rPr>
          <w:rFonts w:ascii="Times New Roman" w:eastAsia="Calibri" w:hAnsi="Times New Roman" w:cs="Times New Roman"/>
          <w:sz w:val="30"/>
          <w:szCs w:val="30"/>
        </w:rPr>
        <w:t>внутрисуточных</w:t>
      </w:r>
      <w:proofErr w:type="spellEnd"/>
      <w:r w:rsidRPr="006876B6">
        <w:rPr>
          <w:rFonts w:ascii="Times New Roman" w:eastAsia="Calibri" w:hAnsi="Times New Roman" w:cs="Times New Roman"/>
          <w:sz w:val="30"/>
          <w:szCs w:val="30"/>
        </w:rPr>
        <w:t xml:space="preserve">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2.3.</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Функции и полномочия координатора планирования и остальных системных операторов электроэнергетических систем государств-членов.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Координатор планирования осуществляет:</w:t>
      </w:r>
    </w:p>
    <w:p w:rsidR="004B73ED" w:rsidRPr="006876B6" w:rsidRDefault="004B73ED" w:rsidP="00BA7E7C">
      <w:pPr>
        <w:numPr>
          <w:ilvl w:val="0"/>
          <w:numId w:val="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формирование базовых расчетных моделей;</w:t>
      </w:r>
    </w:p>
    <w:p w:rsidR="004B73ED" w:rsidRPr="006876B6" w:rsidRDefault="004B73ED" w:rsidP="00BA7E7C">
      <w:pPr>
        <w:numPr>
          <w:ilvl w:val="0"/>
          <w:numId w:val="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4B73ED" w:rsidRPr="006876B6" w:rsidRDefault="004B73ED" w:rsidP="00BA7E7C">
      <w:pPr>
        <w:numPr>
          <w:ilvl w:val="0"/>
          <w:numId w:val="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4B73ED" w:rsidRPr="006876B6" w:rsidRDefault="004B73ED" w:rsidP="00BA7E7C">
      <w:pPr>
        <w:numPr>
          <w:ilvl w:val="0"/>
          <w:numId w:val="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корректировку межгосударственного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между электроэнергетическими системами (частями электроэнергетических систем) государств-членов в случае, если при расчете выявлены </w:t>
      </w:r>
      <w:proofErr w:type="spellStart"/>
      <w:r w:rsidRPr="006876B6">
        <w:rPr>
          <w:rFonts w:ascii="Times New Roman" w:eastAsia="Calibri" w:hAnsi="Times New Roman" w:cs="Times New Roman"/>
          <w:sz w:val="30"/>
          <w:szCs w:val="30"/>
        </w:rPr>
        <w:t>нереализуемость</w:t>
      </w:r>
      <w:proofErr w:type="spellEnd"/>
      <w:r w:rsidRPr="006876B6">
        <w:rPr>
          <w:rFonts w:ascii="Times New Roman" w:eastAsia="Calibri" w:hAnsi="Times New Roman" w:cs="Times New Roman"/>
          <w:sz w:val="30"/>
          <w:szCs w:val="30"/>
        </w:rPr>
        <w:t xml:space="preserve"> электрических режимов или превышение максимально допустимых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w:t>
      </w:r>
      <w:r w:rsidR="00E85329"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 21 к Договору о Евразийском экономическом союзе)</w:t>
      </w:r>
      <w:r w:rsidRPr="006876B6">
        <w:rPr>
          <w:rFonts w:ascii="Times New Roman" w:eastAsia="Times New Roman" w:hAnsi="Times New Roman" w:cs="Times New Roman"/>
          <w:sz w:val="30"/>
          <w:szCs w:val="30"/>
        </w:rPr>
        <w:t xml:space="preserve">: </w:t>
      </w:r>
    </w:p>
    <w:p w:rsidR="004B73ED" w:rsidRPr="006876B6" w:rsidRDefault="004B73ED" w:rsidP="00BA7E7C">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обеспечение внутренних потребностей государства-члена, через электроэнергетическую систему которого планируется осуществление МГП;</w:t>
      </w:r>
    </w:p>
    <w:p w:rsidR="004B73ED" w:rsidRPr="006876B6" w:rsidRDefault="004B73ED" w:rsidP="00BA7E7C">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4B73ED" w:rsidRPr="006876B6" w:rsidRDefault="004B73ED" w:rsidP="00BA7E7C">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w:t>
      </w:r>
      <w:r w:rsidR="00E241E2"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другого государства-члена;</w:t>
      </w:r>
    </w:p>
    <w:p w:rsidR="004B73ED" w:rsidRPr="006876B6" w:rsidRDefault="004B73ED" w:rsidP="00BA7E7C">
      <w:pPr>
        <w:numPr>
          <w:ilvl w:val="0"/>
          <w:numId w:val="10"/>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r w:rsidRPr="006876B6">
        <w:rPr>
          <w:rFonts w:ascii="Times New Roman" w:eastAsia="Times New Roman" w:hAnsi="Times New Roman" w:cs="Times New Roman"/>
          <w:sz w:val="30"/>
          <w:szCs w:val="30"/>
        </w:rPr>
        <w:t>;</w:t>
      </w:r>
    </w:p>
    <w:p w:rsidR="004B73ED" w:rsidRPr="006876B6" w:rsidRDefault="004B73ED" w:rsidP="00BA7E7C">
      <w:pPr>
        <w:numPr>
          <w:ilvl w:val="0"/>
          <w:numId w:val="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2.3.2</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случае если при расчете выявлены </w:t>
      </w:r>
      <w:proofErr w:type="spellStart"/>
      <w:r w:rsidRPr="006876B6">
        <w:rPr>
          <w:rFonts w:ascii="Times New Roman" w:eastAsia="Calibri" w:hAnsi="Times New Roman" w:cs="Times New Roman"/>
          <w:sz w:val="30"/>
          <w:szCs w:val="30"/>
        </w:rPr>
        <w:t>нереализуемость</w:t>
      </w:r>
      <w:proofErr w:type="spellEnd"/>
      <w:r w:rsidRPr="006876B6">
        <w:rPr>
          <w:rFonts w:ascii="Times New Roman" w:eastAsia="Calibri" w:hAnsi="Times New Roman" w:cs="Times New Roman"/>
          <w:sz w:val="30"/>
          <w:szCs w:val="30"/>
        </w:rPr>
        <w:t xml:space="preserve"> электрических режимов или превышение максимально допустимых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(балансов) электроэнергетических систем. </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hAnsi="Times New Roman" w:cs="Times New Roman"/>
          <w:b/>
          <w:sz w:val="30"/>
          <w:szCs w:val="30"/>
        </w:rPr>
        <w:t>,</w:t>
      </w:r>
      <w:r w:rsidR="00E241E2" w:rsidRPr="006876B6">
        <w:rPr>
          <w:rFonts w:ascii="Times New Roman" w:hAnsi="Times New Roman" w:cs="Times New Roman"/>
          <w:sz w:val="30"/>
          <w:szCs w:val="30"/>
        </w:rPr>
        <w:t xml:space="preserve"> </w:t>
      </w:r>
      <w:r w:rsidRPr="006876B6">
        <w:rPr>
          <w:rFonts w:ascii="Times New Roman" w:eastAsia="Calibri" w:hAnsi="Times New Roman" w:cs="Times New Roman"/>
          <w:sz w:val="30"/>
          <w:szCs w:val="30"/>
        </w:rPr>
        <w:t xml:space="preserve">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в контролируемых сечениях, выявленных по итогам расчетов координатором планирования.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2.3.3</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Координатор планирования имеет право в случае неполучения от </w:t>
      </w:r>
      <w:r w:rsidRPr="006876B6">
        <w:rPr>
          <w:rFonts w:ascii="Times New Roman" w:hAnsi="Times New Roman" w:cs="Times New Roman"/>
          <w:sz w:val="30"/>
          <w:szCs w:val="30"/>
        </w:rPr>
        <w:t>организации, выполняющей функцию системного оператора ОЭС Беларуси</w:t>
      </w:r>
      <w:r w:rsidRPr="006876B6">
        <w:rPr>
          <w:rFonts w:ascii="Times New Roman" w:eastAsia="Calibri" w:hAnsi="Times New Roman" w:cs="Times New Roman"/>
          <w:sz w:val="30"/>
          <w:szCs w:val="30"/>
        </w:rPr>
        <w:t xml:space="preserve">,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2.4</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Годовое планирование.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Годовое планирование выполняется в сроки и порядке, определяемые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2.4.2</w:t>
      </w:r>
      <w:r w:rsidR="00B74D8E" w:rsidRPr="006876B6">
        <w:rPr>
          <w:rFonts w:ascii="Times New Roman" w:eastAsia="Calibri" w:hAnsi="Times New Roman" w:cs="Times New Roman"/>
          <w:sz w:val="30"/>
          <w:szCs w:val="30"/>
        </w:rPr>
        <w:t>. </w:t>
      </w: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eastAsia="Calibri" w:hAnsi="Times New Roman" w:cs="Times New Roman"/>
          <w:sz w:val="30"/>
          <w:szCs w:val="30"/>
        </w:rPr>
        <w:t xml:space="preserve">,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w:t>
      </w:r>
      <w:r w:rsidRPr="006876B6">
        <w:rPr>
          <w:rFonts w:ascii="Times New Roman" w:eastAsia="Times New Roman" w:hAnsi="Times New Roman" w:cs="Times New Roman"/>
          <w:sz w:val="30"/>
          <w:szCs w:val="30"/>
        </w:rPr>
        <w:t>о</w:t>
      </w:r>
      <w:r w:rsidRPr="006876B6">
        <w:rPr>
          <w:rFonts w:ascii="Times New Roman" w:hAnsi="Times New Roman" w:cs="Times New Roman"/>
          <w:sz w:val="30"/>
          <w:szCs w:val="30"/>
        </w:rPr>
        <w:t>рганизации, выполняющей функцию системного оператора ОЭС Беларуси</w:t>
      </w:r>
      <w:r w:rsidRPr="006876B6">
        <w:rPr>
          <w:rFonts w:ascii="Times New Roman" w:eastAsia="Calibri" w:hAnsi="Times New Roman" w:cs="Times New Roman"/>
          <w:sz w:val="30"/>
          <w:szCs w:val="30"/>
        </w:rPr>
        <w:t xml:space="preserve">,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w:t>
      </w:r>
      <w:r w:rsidRPr="006876B6">
        <w:rPr>
          <w:rFonts w:ascii="Times New Roman" w:eastAsia="Times New Roman" w:hAnsi="Times New Roman" w:cs="Times New Roman"/>
          <w:sz w:val="30"/>
          <w:szCs w:val="30"/>
        </w:rPr>
        <w:t>о</w:t>
      </w:r>
      <w:r w:rsidRPr="006876B6">
        <w:rPr>
          <w:rFonts w:ascii="Times New Roman" w:hAnsi="Times New Roman" w:cs="Times New Roman"/>
          <w:sz w:val="30"/>
          <w:szCs w:val="30"/>
        </w:rPr>
        <w:t>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2.4.3</w:t>
      </w:r>
      <w:r w:rsidR="00B74D8E" w:rsidRPr="006876B6">
        <w:rPr>
          <w:rFonts w:ascii="Times New Roman" w:eastAsia="Calibri" w:hAnsi="Times New Roman" w:cs="Times New Roman"/>
          <w:sz w:val="30"/>
          <w:szCs w:val="30"/>
        </w:rPr>
        <w:t>. </w:t>
      </w: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eastAsia="Calibri" w:hAnsi="Times New Roman" w:cs="Times New Roman"/>
          <w:sz w:val="30"/>
          <w:szCs w:val="30"/>
        </w:rPr>
        <w:t xml:space="preserve">,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2.4.4</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Результатом планирования является уточненное прогнозное значение сальдо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ЕЭС России – ЕЭС Казахстана и ЕЭС </w:t>
      </w:r>
      <w:r w:rsidR="00B74D8E"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России – ОЭС Беларуси.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2.4.5</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Координатор планирования производит расчет режимов и высылает </w:t>
      </w:r>
      <w:r w:rsidRPr="006876B6">
        <w:rPr>
          <w:rFonts w:ascii="Times New Roman" w:eastAsia="Times New Roman" w:hAnsi="Times New Roman" w:cs="Times New Roman"/>
          <w:sz w:val="30"/>
          <w:szCs w:val="30"/>
        </w:rPr>
        <w:t>о</w:t>
      </w:r>
      <w:r w:rsidRPr="006876B6">
        <w:rPr>
          <w:rFonts w:ascii="Times New Roman" w:hAnsi="Times New Roman" w:cs="Times New Roman"/>
          <w:sz w:val="30"/>
          <w:szCs w:val="30"/>
        </w:rPr>
        <w:t>рганизации, выполняющей функцию системного оператора ОЭС Беларуси</w:t>
      </w:r>
      <w:r w:rsidRPr="006876B6">
        <w:rPr>
          <w:rFonts w:ascii="Times New Roman" w:eastAsia="Calibri" w:hAnsi="Times New Roman" w:cs="Times New Roman"/>
          <w:sz w:val="30"/>
          <w:szCs w:val="30"/>
        </w:rPr>
        <w:t>, системному оператору ЕЭС Казахстана результаты расчетов.</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2.5</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Месячное планирование.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2.5.1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Месячное планирование выполняется в сроки и порядке, определяемые </w:t>
      </w:r>
      <w:r w:rsidRPr="006876B6">
        <w:rPr>
          <w:rFonts w:ascii="Times New Roman" w:eastAsia="Times New Roman" w:hAnsi="Times New Roman" w:cs="Times New Roman"/>
          <w:sz w:val="30"/>
          <w:szCs w:val="30"/>
        </w:rPr>
        <w:t>о</w:t>
      </w:r>
      <w:r w:rsidRPr="006876B6">
        <w:rPr>
          <w:rFonts w:ascii="Times New Roman" w:hAnsi="Times New Roman" w:cs="Times New Roman"/>
          <w:sz w:val="30"/>
          <w:szCs w:val="30"/>
        </w:rPr>
        <w:t>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2.6</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Суточное и </w:t>
      </w:r>
      <w:proofErr w:type="spellStart"/>
      <w:r w:rsidRPr="006876B6">
        <w:rPr>
          <w:rFonts w:ascii="Times New Roman" w:eastAsia="Calibri" w:hAnsi="Times New Roman" w:cs="Times New Roman"/>
          <w:sz w:val="30"/>
          <w:szCs w:val="30"/>
        </w:rPr>
        <w:t>внутрисуточное</w:t>
      </w:r>
      <w:proofErr w:type="spellEnd"/>
      <w:r w:rsidRPr="006876B6">
        <w:rPr>
          <w:rFonts w:ascii="Times New Roman" w:eastAsia="Calibri" w:hAnsi="Times New Roman" w:cs="Times New Roman"/>
          <w:sz w:val="30"/>
          <w:szCs w:val="30"/>
        </w:rPr>
        <w:t xml:space="preserve"> планирование.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Суточное и </w:t>
      </w:r>
      <w:proofErr w:type="spellStart"/>
      <w:r w:rsidRPr="006876B6">
        <w:rPr>
          <w:rFonts w:ascii="Times New Roman" w:eastAsia="Calibri" w:hAnsi="Times New Roman" w:cs="Times New Roman"/>
          <w:sz w:val="30"/>
          <w:szCs w:val="30"/>
        </w:rPr>
        <w:t>внутрисуточное</w:t>
      </w:r>
      <w:proofErr w:type="spellEnd"/>
      <w:r w:rsidRPr="006876B6">
        <w:rPr>
          <w:rFonts w:ascii="Times New Roman" w:eastAsia="Calibri" w:hAnsi="Times New Roman" w:cs="Times New Roman"/>
          <w:sz w:val="30"/>
          <w:szCs w:val="30"/>
        </w:rPr>
        <w:t xml:space="preserve"> планирование выполняется в сроки и порядке, определяемые </w:t>
      </w:r>
      <w:r w:rsidRPr="006876B6">
        <w:rPr>
          <w:rFonts w:ascii="Times New Roman" w:eastAsia="Times New Roman" w:hAnsi="Times New Roman" w:cs="Times New Roman"/>
          <w:sz w:val="30"/>
          <w:szCs w:val="30"/>
        </w:rPr>
        <w:t>о</w:t>
      </w:r>
      <w:r w:rsidRPr="006876B6">
        <w:rPr>
          <w:rFonts w:ascii="Times New Roman" w:hAnsi="Times New Roman" w:cs="Times New Roman"/>
          <w:sz w:val="30"/>
          <w:szCs w:val="30"/>
        </w:rPr>
        <w:t>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2.6.2</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Ежесуточно </w:t>
      </w: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eastAsia="Calibri" w:hAnsi="Times New Roman" w:cs="Times New Roman"/>
          <w:sz w:val="30"/>
          <w:szCs w:val="30"/>
        </w:rPr>
        <w:t xml:space="preserve">, системный оператор ЕЭС Казахстана предоставляют координатору планирования данные для актуализации расчетной модели на планируемые сутки (далее – </w:t>
      </w:r>
      <w:r w:rsidR="00B74D8E"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сутки X) в виде наборов 24 часовых актуализированных данных (с 00:00 до 24:00 часов), которые включают в себя:</w:t>
      </w:r>
    </w:p>
    <w:p w:rsidR="004B73ED" w:rsidRPr="006876B6" w:rsidRDefault="004B73ED" w:rsidP="00BA7E7C">
      <w:pPr>
        <w:numPr>
          <w:ilvl w:val="0"/>
          <w:numId w:val="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планируемые ремонты элементов электросетевого оборудования 220 </w:t>
      </w:r>
      <w:proofErr w:type="spellStart"/>
      <w:r w:rsidRPr="006876B6">
        <w:rPr>
          <w:rFonts w:ascii="Times New Roman" w:eastAsia="Calibri" w:hAnsi="Times New Roman" w:cs="Times New Roman"/>
          <w:sz w:val="30"/>
          <w:szCs w:val="30"/>
        </w:rPr>
        <w:t>кВ</w:t>
      </w:r>
      <w:proofErr w:type="spellEnd"/>
      <w:r w:rsidRPr="006876B6">
        <w:rPr>
          <w:rFonts w:ascii="Times New Roman" w:eastAsia="Calibri" w:hAnsi="Times New Roman" w:cs="Times New Roman"/>
          <w:sz w:val="30"/>
          <w:szCs w:val="30"/>
        </w:rPr>
        <w:t xml:space="preserve"> и выше электроэнергетической системы; </w:t>
      </w:r>
    </w:p>
    <w:p w:rsidR="004B73ED" w:rsidRPr="006876B6" w:rsidRDefault="004B73ED" w:rsidP="00BA7E7C">
      <w:pPr>
        <w:numPr>
          <w:ilvl w:val="0"/>
          <w:numId w:val="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почасовые графики потребления и генерации суммарно по электроэнергетической системе (в том числе по отдельным </w:t>
      </w:r>
      <w:proofErr w:type="spellStart"/>
      <w:r w:rsidRPr="006876B6">
        <w:rPr>
          <w:rFonts w:ascii="Times New Roman" w:eastAsia="Calibri" w:hAnsi="Times New Roman" w:cs="Times New Roman"/>
          <w:sz w:val="30"/>
          <w:szCs w:val="30"/>
        </w:rPr>
        <w:t>энергорайонам</w:t>
      </w:r>
      <w:proofErr w:type="spellEnd"/>
      <w:r w:rsidRPr="006876B6">
        <w:rPr>
          <w:rFonts w:ascii="Times New Roman" w:eastAsia="Calibri" w:hAnsi="Times New Roman" w:cs="Times New Roman"/>
          <w:sz w:val="30"/>
          <w:szCs w:val="30"/>
        </w:rPr>
        <w:t xml:space="preserve">, установленным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 при формировании состава расчетной модели);</w:t>
      </w:r>
    </w:p>
    <w:p w:rsidR="004B73ED" w:rsidRPr="006876B6" w:rsidRDefault="004B73ED" w:rsidP="00BA7E7C">
      <w:pPr>
        <w:numPr>
          <w:ilvl w:val="0"/>
          <w:numId w:val="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почасовые графики сальдо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(за положительное сальдо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электроэнергетической системы принимается ее дефицит).</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Организация по управлению ЕНЭС предоставляет координатору планирования суммарные значения согласованных с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2.6.3</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случае если данные для актуализации расчетной модели не переданы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xml:space="preserve">, системным оператором ЕЭС Казахстана координатору планирования, последний использует замещающую информацию, установленную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2.6.4</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Координатор планирования осуществляет актуализацию расчетной модели и выполнение расчетов электрических режимов.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2.6.5</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Координатор планирования производит расчет режимов и передает </w:t>
      </w:r>
      <w:r w:rsidRPr="006876B6">
        <w:rPr>
          <w:rFonts w:ascii="Times New Roman" w:hAnsi="Times New Roman" w:cs="Times New Roman"/>
          <w:sz w:val="30"/>
          <w:szCs w:val="30"/>
        </w:rPr>
        <w:t>организации, выполняющей функцию системного оператора ОЭС Беларуси</w:t>
      </w:r>
      <w:r w:rsidRPr="006876B6">
        <w:rPr>
          <w:rFonts w:ascii="Times New Roman" w:eastAsia="Calibri" w:hAnsi="Times New Roman" w:cs="Times New Roman"/>
          <w:sz w:val="30"/>
          <w:szCs w:val="30"/>
        </w:rPr>
        <w:t>, системному оператору ЕЭС Казахстана результаты расчетов в согласованном формате.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2.6.6.</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случае если заявленные значения объемов поставок и МГП между государствами-членами не являются реализуемыми, </w:t>
      </w: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eastAsia="Calibri" w:hAnsi="Times New Roman" w:cs="Times New Roman"/>
          <w:sz w:val="30"/>
          <w:szCs w:val="30"/>
        </w:rPr>
        <w:t xml:space="preserve">,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w:t>
      </w:r>
      <w:r w:rsidRPr="006876B6">
        <w:rPr>
          <w:rFonts w:ascii="Times New Roman" w:eastAsia="Times New Roman" w:hAnsi="Times New Roman" w:cs="Times New Roman"/>
          <w:sz w:val="30"/>
          <w:szCs w:val="30"/>
          <w:lang w:eastAsia="ru-RU"/>
        </w:rPr>
        <w:t>в пункте 2.3.1 настоящей Методологии.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2.6.7</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w:t>
      </w:r>
      <w:r w:rsidRPr="006876B6">
        <w:rPr>
          <w:rFonts w:ascii="Times New Roman" w:hAnsi="Times New Roman" w:cs="Times New Roman"/>
          <w:sz w:val="30"/>
          <w:szCs w:val="30"/>
        </w:rPr>
        <w:t>организация, выполняющая функцию системного оператора ОЭС Беларуси</w:t>
      </w:r>
      <w:r w:rsidRPr="006876B6">
        <w:rPr>
          <w:rFonts w:ascii="Times New Roman" w:eastAsia="Calibri" w:hAnsi="Times New Roman" w:cs="Times New Roman"/>
          <w:sz w:val="30"/>
          <w:szCs w:val="30"/>
        </w:rPr>
        <w:t>, системный оператор ЕЭС Казахстана предоставляют координатору планирования:</w:t>
      </w:r>
    </w:p>
    <w:p w:rsidR="004B73ED" w:rsidRPr="006876B6" w:rsidRDefault="004B73ED" w:rsidP="00BA7E7C">
      <w:pPr>
        <w:numPr>
          <w:ilvl w:val="0"/>
          <w:numId w:val="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4B73ED" w:rsidRPr="006876B6" w:rsidRDefault="004B73ED" w:rsidP="00BA7E7C">
      <w:pPr>
        <w:numPr>
          <w:ilvl w:val="0"/>
          <w:numId w:val="4"/>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заявку с предлагаемым объемом изменения плановых объемов поставок и МГП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2.6.8</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2.6.9</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w:t>
      </w:r>
      <w:proofErr w:type="spellStart"/>
      <w:r w:rsidRPr="006876B6">
        <w:rPr>
          <w:rFonts w:ascii="Times New Roman" w:eastAsia="Calibri" w:hAnsi="Times New Roman" w:cs="Times New Roman"/>
          <w:sz w:val="30"/>
          <w:szCs w:val="30"/>
        </w:rPr>
        <w:t>внутрисуточной</w:t>
      </w:r>
      <w:proofErr w:type="spellEnd"/>
      <w:r w:rsidRPr="006876B6">
        <w:rPr>
          <w:rFonts w:ascii="Times New Roman" w:eastAsia="Calibri" w:hAnsi="Times New Roman" w:cs="Times New Roman"/>
          <w:sz w:val="30"/>
          <w:szCs w:val="30"/>
        </w:rPr>
        <w:t xml:space="preserve">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B74D8E" w:rsidRPr="006876B6" w:rsidRDefault="00B74D8E">
      <w:pPr>
        <w:autoSpaceDE w:val="0"/>
        <w:autoSpaceDN w:val="0"/>
        <w:adjustRightInd w:val="0"/>
        <w:spacing w:after="0" w:line="360" w:lineRule="auto"/>
        <w:ind w:firstLine="709"/>
        <w:jc w:val="both"/>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3</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Перечень субъектов государств-членов, уполномоченных </w:t>
      </w:r>
      <w:r w:rsidR="00B74D8E"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на организацию и осуществление МГП с указанием функций, выполняемых каждой организацией в рамках обеспечения МГП</w:t>
      </w:r>
    </w:p>
    <w:p w:rsidR="00B74D8E" w:rsidRPr="006876B6" w:rsidRDefault="00B74D8E">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3.1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3.1.1</w:t>
      </w:r>
      <w:r w:rsidR="00B74D8E"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4B73ED" w:rsidRPr="006876B6" w:rsidRDefault="004B73ED" w:rsidP="00BA7E7C">
      <w:pPr>
        <w:numPr>
          <w:ilvl w:val="0"/>
          <w:numId w:val="5"/>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оказание услуг по передаче электрической энергии по передающей электрической сети </w:t>
      </w:r>
      <w:r w:rsidRPr="006876B6">
        <w:rPr>
          <w:rFonts w:ascii="Times New Roman" w:hAnsi="Times New Roman" w:cs="Times New Roman"/>
          <w:sz w:val="30"/>
          <w:szCs w:val="30"/>
        </w:rPr>
        <w:t>(организации,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r w:rsidRPr="006876B6">
        <w:rPr>
          <w:rFonts w:ascii="Times New Roman" w:eastAsia="Calibri" w:hAnsi="Times New Roman" w:cs="Times New Roman"/>
          <w:sz w:val="30"/>
          <w:szCs w:val="30"/>
        </w:rPr>
        <w:t>;</w:t>
      </w:r>
    </w:p>
    <w:p w:rsidR="004B73ED" w:rsidRPr="006876B6" w:rsidRDefault="004B73ED" w:rsidP="00BA7E7C">
      <w:pPr>
        <w:numPr>
          <w:ilvl w:val="0"/>
          <w:numId w:val="5"/>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оказание услуг по технической диспетчеризации МГП (организацию, выполняющую функцию системного оператора ОЭС Беларуси);</w:t>
      </w:r>
    </w:p>
    <w:p w:rsidR="004B73ED" w:rsidRPr="006876B6" w:rsidRDefault="004B73ED" w:rsidP="00BA7E7C">
      <w:pPr>
        <w:numPr>
          <w:ilvl w:val="0"/>
          <w:numId w:val="5"/>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3.2.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3.2.1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 организация и осуществление МГП возлагается на системного оператора с выполнением следующих функций:</w:t>
      </w:r>
    </w:p>
    <w:p w:rsidR="004B73ED" w:rsidRPr="006876B6" w:rsidRDefault="004B73ED" w:rsidP="00BA7E7C">
      <w:pPr>
        <w:numPr>
          <w:ilvl w:val="0"/>
          <w:numId w:val="6"/>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оказание услуг по передаче электрической энергии по Национальной электрической сети;</w:t>
      </w:r>
    </w:p>
    <w:p w:rsidR="004B73ED" w:rsidRPr="006876B6" w:rsidRDefault="004B73ED" w:rsidP="00BA7E7C">
      <w:pPr>
        <w:numPr>
          <w:ilvl w:val="0"/>
          <w:numId w:val="6"/>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оказание услуг по технической диспетчеризации отпуска в сеть и потребления электрической энергии;</w:t>
      </w:r>
    </w:p>
    <w:p w:rsidR="004B73ED" w:rsidRPr="006876B6" w:rsidRDefault="004B73ED" w:rsidP="00BA7E7C">
      <w:pPr>
        <w:numPr>
          <w:ilvl w:val="0"/>
          <w:numId w:val="6"/>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оказание услуг по организации балансирования производства – потребления электрической энергии;</w:t>
      </w:r>
    </w:p>
    <w:p w:rsidR="004B73ED" w:rsidRPr="006876B6" w:rsidRDefault="004B73ED" w:rsidP="00BA7E7C">
      <w:pPr>
        <w:numPr>
          <w:ilvl w:val="0"/>
          <w:numId w:val="6"/>
        </w:numPr>
        <w:tabs>
          <w:tab w:val="left" w:pos="1134"/>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3.3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Российской Федерации.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3.3.1.1.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3.3.1.2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3.3.1.3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МГП между государствами-членами обеспечивается </w:t>
      </w:r>
      <w:r w:rsidRPr="006876B6">
        <w:rPr>
          <w:rFonts w:ascii="Times New Roman" w:eastAsia="Times New Roman" w:hAnsi="Times New Roman" w:cs="Times New Roman"/>
          <w:sz w:val="30"/>
          <w:szCs w:val="30"/>
        </w:rPr>
        <w:t>следующими</w:t>
      </w:r>
      <w:r w:rsidRPr="006876B6">
        <w:rPr>
          <w:rFonts w:ascii="Times New Roman" w:eastAsia="Calibri" w:hAnsi="Times New Roman" w:cs="Times New Roman"/>
          <w:sz w:val="30"/>
          <w:szCs w:val="30"/>
        </w:rPr>
        <w:t xml:space="preserve"> уполномоченными организациями: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Системным оператором ЕЭС России – в части организации и управления режимами параллельной работы ЕЭС России с ЕЭС Казахстана и ОЭС Беларуси;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3.3.2.3.</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 xml:space="preserve">Коммерческим оператором – организацией, осуществляющей функции по </w:t>
      </w:r>
      <w:r w:rsidRPr="006876B6">
        <w:rPr>
          <w:rFonts w:ascii="Times New Roman" w:eastAsia="Times New Roman" w:hAnsi="Times New Roman" w:cs="Times New Roman"/>
          <w:sz w:val="30"/>
          <w:szCs w:val="30"/>
        </w:rPr>
        <w:t xml:space="preserve">организации </w:t>
      </w:r>
      <w:r w:rsidRPr="006876B6">
        <w:rPr>
          <w:rFonts w:ascii="Times New Roman" w:eastAsia="Calibri" w:hAnsi="Times New Roman" w:cs="Times New Roman"/>
          <w:sz w:val="30"/>
          <w:szCs w:val="30"/>
        </w:rPr>
        <w:t xml:space="preserve">оптовой торговли электрической энергией, мощностью и иными допущенными к обращению на оптовом рынке товарами и услугами; </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3.3.2.4</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Организацией, осуществляющей функции по оказанию услуги по расчету требований и обязательств участников оптового рынка;</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3.3.2.5</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от планового.</w:t>
      </w: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4</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Перечень составляющих, включаемых в тарифы субъектов естественных монополий при осуществлении МГП</w:t>
      </w:r>
    </w:p>
    <w:p w:rsidR="006E665C" w:rsidRPr="006876B6" w:rsidRDefault="006E665C">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4.1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4.1.1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Затраты </w:t>
      </w:r>
      <w:r w:rsidRPr="00BA7E7C">
        <w:rPr>
          <w:rFonts w:ascii="Times New Roman" w:eastAsia="Calibri" w:hAnsi="Times New Roman" w:cs="Times New Roman"/>
          <w:noProof/>
          <w:position w:val="-12"/>
          <w:sz w:val="30"/>
          <w:szCs w:val="30"/>
          <w:lang w:eastAsia="ru-RU"/>
        </w:rPr>
        <w:drawing>
          <wp:inline distT="0" distB="0" distL="0" distR="0">
            <wp:extent cx="255905" cy="2266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1982470"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82470" cy="226695"/>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ИФ – доля отчислений в инновационный фонд;</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 – доля отчислений на прибыль, определяемая в установленном законодательством Республики Беларусь порядке;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 – доля отчислений на налоги;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Общие затраты З включают: затраты на эксплуатационно-ремонтное обслуживание;</w:t>
      </w:r>
      <w:r w:rsidR="00E241E2"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4.1.2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Тариф на услуги по МГП по сетям ОЭС Беларуси рассчитывается по формуле: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30"/>
          <w:sz w:val="30"/>
          <w:szCs w:val="30"/>
          <w:lang w:eastAsia="ru-RU"/>
        </w:rPr>
        <w:drawing>
          <wp:inline distT="0" distB="0" distL="0" distR="0">
            <wp:extent cx="556260" cy="446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6260" cy="446405"/>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 – тариф на услуги по МГП по сетям ОЭС Беларуси;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197485" cy="226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6876B6">
        <w:rPr>
          <w:rFonts w:ascii="Times New Roman" w:eastAsia="Calibri" w:hAnsi="Times New Roman" w:cs="Times New Roman"/>
          <w:position w:val="-12"/>
          <w:sz w:val="30"/>
          <w:szCs w:val="30"/>
        </w:rPr>
        <w:t xml:space="preserve"> </w:t>
      </w:r>
      <w:r w:rsidRPr="006876B6">
        <w:rPr>
          <w:rFonts w:ascii="Times New Roman" w:eastAsia="Calibri" w:hAnsi="Times New Roman" w:cs="Times New Roman"/>
          <w:sz w:val="30"/>
          <w:szCs w:val="30"/>
        </w:rPr>
        <w:t>– суммарный объем МГП между государствами-членами по сетям ОЭС Беларуси.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4.2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4.2.1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32"/>
          <w:sz w:val="30"/>
          <w:szCs w:val="30"/>
          <w:lang w:eastAsia="ru-RU"/>
        </w:rPr>
        <w:drawing>
          <wp:inline distT="0" distB="0" distL="0" distR="0">
            <wp:extent cx="673100" cy="4464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73100" cy="44640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(тенге/</w:t>
      </w:r>
      <w:proofErr w:type="spellStart"/>
      <w:r w:rsidRPr="006876B6">
        <w:rPr>
          <w:rFonts w:ascii="Times New Roman" w:eastAsia="Calibri" w:hAnsi="Times New Roman" w:cs="Times New Roman"/>
          <w:sz w:val="30"/>
          <w:szCs w:val="30"/>
        </w:rPr>
        <w:t>кВт.ч</w:t>
      </w:r>
      <w:proofErr w:type="spellEnd"/>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w:t>
      </w:r>
      <w:proofErr w:type="spellStart"/>
      <w:r w:rsidRPr="006876B6">
        <w:rPr>
          <w:rFonts w:ascii="Times New Roman" w:eastAsia="Calibri" w:hAnsi="Times New Roman" w:cs="Times New Roman"/>
          <w:sz w:val="30"/>
          <w:szCs w:val="30"/>
        </w:rPr>
        <w:t>кВт.ч</w:t>
      </w:r>
      <w:proofErr w:type="spellEnd"/>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P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278130" cy="2413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7813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заявленный по договорам и контрактам суммарный объем передачи электрической энергии НЭС (млн. </w:t>
      </w:r>
      <w:proofErr w:type="spellStart"/>
      <w:r w:rsidRPr="006876B6">
        <w:rPr>
          <w:rFonts w:ascii="Times New Roman" w:eastAsia="Calibri" w:hAnsi="Times New Roman" w:cs="Times New Roman"/>
          <w:sz w:val="30"/>
          <w:szCs w:val="30"/>
        </w:rPr>
        <w:t>кВт.ч</w:t>
      </w:r>
      <w:proofErr w:type="spellEnd"/>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4.2.2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w:t>
      </w:r>
      <w:proofErr w:type="spellStart"/>
      <w:r w:rsidRPr="006876B6">
        <w:rPr>
          <w:rFonts w:ascii="Times New Roman" w:eastAsia="Calibri" w:hAnsi="Times New Roman" w:cs="Times New Roman"/>
          <w:sz w:val="30"/>
          <w:szCs w:val="30"/>
        </w:rPr>
        <w:t>задействованности</w:t>
      </w:r>
      <w:proofErr w:type="spellEnd"/>
      <w:r w:rsidRPr="006876B6">
        <w:rPr>
          <w:rFonts w:ascii="Times New Roman" w:eastAsia="Calibri" w:hAnsi="Times New Roman" w:cs="Times New Roman"/>
          <w:sz w:val="30"/>
          <w:szCs w:val="30"/>
        </w:rPr>
        <w:t xml:space="preserve"> активов).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4.3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Российской Федерации.</w:t>
      </w:r>
    </w:p>
    <w:p w:rsidR="004B73ED" w:rsidRPr="006876B6" w:rsidRDefault="004B73ED">
      <w:pPr>
        <w:autoSpaceDE w:val="0"/>
        <w:autoSpaceDN w:val="0"/>
        <w:adjustRightInd w:val="0"/>
        <w:spacing w:after="0" w:line="360" w:lineRule="auto"/>
        <w:ind w:firstLine="709"/>
        <w:jc w:val="both"/>
        <w:outlineLvl w:val="3"/>
        <w:rPr>
          <w:rFonts w:ascii="Times New Roman" w:eastAsia="Calibri" w:hAnsi="Times New Roman" w:cs="Times New Roman"/>
          <w:sz w:val="30"/>
          <w:szCs w:val="30"/>
        </w:rPr>
      </w:pPr>
      <w:r w:rsidRPr="006876B6">
        <w:rPr>
          <w:rFonts w:ascii="Times New Roman" w:eastAsia="Calibri" w:hAnsi="Times New Roman" w:cs="Times New Roman"/>
          <w:sz w:val="30"/>
          <w:szCs w:val="30"/>
        </w:rPr>
        <w:t>4.3.1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Общие положения.</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4B73ED" w:rsidRPr="006876B6" w:rsidRDefault="004B73ED">
      <w:pPr>
        <w:autoSpaceDE w:val="0"/>
        <w:autoSpaceDN w:val="0"/>
        <w:adjustRightInd w:val="0"/>
        <w:spacing w:after="0" w:line="360" w:lineRule="auto"/>
        <w:ind w:firstLine="709"/>
        <w:jc w:val="both"/>
        <w:outlineLvl w:val="3"/>
        <w:rPr>
          <w:rFonts w:ascii="Times New Roman" w:eastAsia="Calibri" w:hAnsi="Times New Roman" w:cs="Times New Roman"/>
          <w:sz w:val="30"/>
          <w:szCs w:val="30"/>
        </w:rPr>
      </w:pPr>
      <w:r w:rsidRPr="006876B6">
        <w:rPr>
          <w:rFonts w:ascii="Times New Roman" w:eastAsia="Calibri" w:hAnsi="Times New Roman" w:cs="Times New Roman"/>
          <w:sz w:val="30"/>
          <w:szCs w:val="30"/>
        </w:rPr>
        <w:t>4.3.2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Определение расходов, включаемых в тарифы субъектов естественных монополий при осуществлении МГП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4.3.2.1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Перечень составляющих расходов тарифа на услуги по МГП между государствами-членами на содержание объектов ЕНЭС.</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 ставке на содержание объектов ЕНЭС оплачивается мощность, заявленная к МГП между государствами-членами, определяемая в «точке выхода»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4B73ED" w:rsidRPr="006876B6" w:rsidRDefault="004B73ED" w:rsidP="00BA7E7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операционные расходы;</w:t>
      </w:r>
    </w:p>
    <w:p w:rsidR="004B73ED" w:rsidRPr="006876B6" w:rsidRDefault="004B73ED" w:rsidP="00BA7E7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неподконтрольные расходы;</w:t>
      </w:r>
    </w:p>
    <w:p w:rsidR="004B73ED" w:rsidRPr="006876B6" w:rsidRDefault="004B73ED" w:rsidP="00BA7E7C">
      <w:pPr>
        <w:numPr>
          <w:ilvl w:val="0"/>
          <w:numId w:val="9"/>
        </w:numPr>
        <w:tabs>
          <w:tab w:val="left" w:pos="993"/>
        </w:tabs>
        <w:spacing w:after="0" w:line="360" w:lineRule="auto"/>
        <w:ind w:left="0"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возврат инвестированного капитала (амортизационные отчисления) на инвестиции;</w:t>
      </w:r>
    </w:p>
    <w:p w:rsidR="004B73ED" w:rsidRPr="006876B6" w:rsidRDefault="004B73ED" w:rsidP="00BA7E7C">
      <w:pPr>
        <w:numPr>
          <w:ilvl w:val="0"/>
          <w:numId w:val="9"/>
        </w:numPr>
        <w:tabs>
          <w:tab w:val="left" w:pos="993"/>
        </w:tabs>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eastAsia="ru-RU"/>
        </w:rPr>
        <w:t>доход на инвестированный капитал.</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4.3.2.2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2054D3" w:rsidRPr="006876B6" w:rsidRDefault="002054D3">
      <w:pPr>
        <w:spacing w:after="0"/>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5</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Перечень составляющих, связанных с осуществлением МГП,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не включаемых в тарифы субъектов естественных монополий</w:t>
      </w:r>
    </w:p>
    <w:p w:rsidR="006E665C" w:rsidRPr="006876B6" w:rsidRDefault="006E665C">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5.1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Республике Беларусь системные затраты </w:t>
      </w:r>
      <w:r w:rsidRPr="00BA7E7C">
        <w:rPr>
          <w:rFonts w:ascii="Times New Roman" w:eastAsia="Calibri" w:hAnsi="Times New Roman" w:cs="Times New Roman"/>
          <w:noProof/>
          <w:position w:val="-12"/>
          <w:sz w:val="30"/>
          <w:szCs w:val="30"/>
          <w:lang w:eastAsia="ru-RU"/>
        </w:rPr>
        <w:drawing>
          <wp:inline distT="0" distB="0" distL="0" distR="0">
            <wp:extent cx="278130" cy="226695"/>
            <wp:effectExtent l="0" t="0" r="762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5.2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5.3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Российской Федерации.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5.3.1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28"/>
          <w:sz w:val="30"/>
          <w:szCs w:val="30"/>
          <w:lang w:eastAsia="ru-RU"/>
        </w:rPr>
        <w:drawing>
          <wp:inline distT="0" distB="0" distL="0" distR="0">
            <wp:extent cx="2355215" cy="373380"/>
            <wp:effectExtent l="0" t="0" r="698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55215" cy="373380"/>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292735"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электроэнергии из ЕЭС России в рамках МГП;</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219710" cy="241300"/>
            <wp:effectExtent l="0" t="0" r="889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электроэнергии в ЕЭС России в рамках МГП;</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373380" cy="2413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7338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объем МГП через ЕЭС России в час h месяца m.</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2362835" cy="2559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62835" cy="255905"/>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387985" cy="22669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7985" cy="22669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пиковая мощность, соответствующая максимальному заявленному часовому объему МГП в месяце m;</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563245" cy="255905"/>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3245" cy="25590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плановый коэффициент резервирования в </w:t>
      </w:r>
      <w:proofErr w:type="spellStart"/>
      <w:r w:rsidRPr="006876B6">
        <w:rPr>
          <w:rFonts w:ascii="Times New Roman" w:eastAsia="Calibri" w:hAnsi="Times New Roman" w:cs="Times New Roman"/>
          <w:sz w:val="30"/>
          <w:szCs w:val="30"/>
        </w:rPr>
        <w:t>ЗСПi</w:t>
      </w:r>
      <w:proofErr w:type="spellEnd"/>
      <w:r w:rsidRPr="006876B6">
        <w:rPr>
          <w:rFonts w:ascii="Times New Roman" w:eastAsia="Calibri" w:hAnsi="Times New Roman" w:cs="Times New Roman"/>
          <w:sz w:val="30"/>
          <w:szCs w:val="30"/>
        </w:rPr>
        <w:t>, учитываемый системным оператором при проведении конкурентного отбора мощности на соответствующий год;</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636270" cy="2559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6270" cy="25590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предварительная цена конкурентного отбора для потребителей в </w:t>
      </w:r>
      <w:proofErr w:type="spellStart"/>
      <w:r w:rsidRPr="006876B6">
        <w:rPr>
          <w:rFonts w:ascii="Times New Roman" w:eastAsia="Calibri" w:hAnsi="Times New Roman" w:cs="Times New Roman"/>
          <w:sz w:val="30"/>
          <w:szCs w:val="30"/>
        </w:rPr>
        <w:t>ЗСПi</w:t>
      </w:r>
      <w:proofErr w:type="spellEnd"/>
      <w:r w:rsidRPr="006876B6">
        <w:rPr>
          <w:rFonts w:ascii="Times New Roman" w:eastAsia="Calibri" w:hAnsi="Times New Roman" w:cs="Times New Roman"/>
          <w:sz w:val="30"/>
          <w:szCs w:val="30"/>
        </w:rP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proofErr w:type="spellStart"/>
      <w:r w:rsidRPr="006876B6">
        <w:rPr>
          <w:rFonts w:ascii="Times New Roman" w:eastAsia="Calibri" w:hAnsi="Times New Roman" w:cs="Times New Roman"/>
          <w:sz w:val="30"/>
          <w:szCs w:val="30"/>
        </w:rPr>
        <w:t>ЗСПi</w:t>
      </w:r>
      <w:proofErr w:type="spellEnd"/>
      <w:r w:rsidRPr="006876B6">
        <w:rPr>
          <w:rFonts w:ascii="Times New Roman" w:eastAsia="Calibri" w:hAnsi="Times New Roman" w:cs="Times New Roman"/>
          <w:sz w:val="30"/>
          <w:szCs w:val="30"/>
        </w:rPr>
        <w:t xml:space="preserve"> – зона свободного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к которой отнесены точки поставки, соответствующие «точке выхода» электрической энергии из ЕЭС России при осуществлении МГП.</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(группах зон свободного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соответствующих точкам «входа» и «выхода» МГП.</w:t>
      </w: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4A0E6D" w:rsidRDefault="004A0E6D">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6</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Требования к договорному оформлению МГП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в соответствии с законодательством государств-членов</w:t>
      </w:r>
    </w:p>
    <w:p w:rsidR="006E665C" w:rsidRPr="006876B6" w:rsidRDefault="006E665C">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6.1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r:id="rId73" w:history="1">
        <w:r w:rsidRPr="006876B6">
          <w:rPr>
            <w:rFonts w:ascii="Times New Roman" w:eastAsia="Calibri" w:hAnsi="Times New Roman" w:cs="Times New Roman"/>
            <w:sz w:val="30"/>
            <w:szCs w:val="30"/>
          </w:rPr>
          <w:t>разделом 1</w:t>
        </w:r>
      </w:hyperlink>
      <w:r w:rsidRPr="006876B6">
        <w:rPr>
          <w:rFonts w:ascii="Times New Roman" w:eastAsia="Calibri" w:hAnsi="Times New Roman" w:cs="Times New Roman"/>
          <w:sz w:val="30"/>
          <w:szCs w:val="30"/>
        </w:rPr>
        <w:t xml:space="preserve"> и </w:t>
      </w:r>
      <w:hyperlink r:id="rId74" w:history="1">
        <w:r w:rsidRPr="006876B6">
          <w:rPr>
            <w:rFonts w:ascii="Times New Roman" w:eastAsia="Calibri" w:hAnsi="Times New Roman" w:cs="Times New Roman"/>
            <w:sz w:val="30"/>
            <w:szCs w:val="30"/>
          </w:rPr>
          <w:t>пунктами 2.4</w:t>
        </w:r>
      </w:hyperlink>
      <w:r w:rsidRPr="006876B6">
        <w:rPr>
          <w:rFonts w:ascii="Times New Roman" w:eastAsia="Calibri" w:hAnsi="Times New Roman" w:cs="Times New Roman"/>
          <w:sz w:val="30"/>
          <w:szCs w:val="30"/>
        </w:rPr>
        <w:t xml:space="preserve">, </w:t>
      </w:r>
      <w:hyperlink r:id="rId75" w:history="1">
        <w:r w:rsidRPr="006876B6">
          <w:rPr>
            <w:rFonts w:ascii="Times New Roman" w:eastAsia="Calibri" w:hAnsi="Times New Roman" w:cs="Times New Roman"/>
            <w:sz w:val="30"/>
            <w:szCs w:val="30"/>
          </w:rPr>
          <w:t>2.5</w:t>
        </w:r>
      </w:hyperlink>
      <w:r w:rsidR="00FD3BD1" w:rsidRPr="006876B6">
        <w:rPr>
          <w:rFonts w:ascii="Times New Roman" w:eastAsia="Calibri" w:hAnsi="Times New Roman" w:cs="Times New Roman"/>
          <w:sz w:val="30"/>
          <w:szCs w:val="30"/>
        </w:rPr>
        <w:t xml:space="preserve"> и</w:t>
      </w:r>
      <w:r w:rsidRPr="006876B6">
        <w:rPr>
          <w:rFonts w:ascii="Times New Roman" w:eastAsia="Calibri" w:hAnsi="Times New Roman" w:cs="Times New Roman"/>
          <w:sz w:val="30"/>
          <w:szCs w:val="30"/>
        </w:rPr>
        <w:t xml:space="preserve"> </w:t>
      </w:r>
      <w:hyperlink r:id="rId76" w:history="1">
        <w:r w:rsidRPr="006876B6">
          <w:rPr>
            <w:rFonts w:ascii="Times New Roman" w:eastAsia="Calibri" w:hAnsi="Times New Roman" w:cs="Times New Roman"/>
            <w:sz w:val="30"/>
            <w:szCs w:val="30"/>
          </w:rPr>
          <w:t>2.6 раздела 2</w:t>
        </w:r>
      </w:hyperlink>
      <w:r w:rsidRPr="006876B6">
        <w:rPr>
          <w:rFonts w:ascii="Times New Roman" w:eastAsia="Calibri" w:hAnsi="Times New Roman" w:cs="Times New Roman"/>
          <w:sz w:val="30"/>
          <w:szCs w:val="30"/>
        </w:rPr>
        <w:t xml:space="preserve"> настоящей Методологии и договорами на МГП с уполномоченной организацией Республики Беларусь.</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Стоимость услуг по МГП по каждому договору определяется по следующей формуле: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1082675" cy="226695"/>
            <wp:effectExtent l="0" t="0" r="317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82675" cy="226695"/>
                    </a:xfrm>
                    <a:prstGeom prst="rect">
                      <a:avLst/>
                    </a:prstGeom>
                    <a:noFill/>
                    <a:ln>
                      <a:noFill/>
                    </a:ln>
                  </pic:spPr>
                </pic:pic>
              </a:graphicData>
            </a:graphic>
          </wp:inline>
        </w:drawing>
      </w:r>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6.2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Республики Казахстан.</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На территории Республики Казахстан МГП между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6.3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 территории Российской Федерации.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МГП между государствами-членами через ЕЭС России осуществляется при наличии следующих договоров:</w:t>
      </w:r>
    </w:p>
    <w:p w:rsidR="004B73ED" w:rsidRPr="006876B6" w:rsidRDefault="004B73ED">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6.3.1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 </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Стоимость МГП между государствами-членами через ЕЭС России в месяце m определяется в таких договорах по следующей формуле: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2414270" cy="241300"/>
            <wp:effectExtent l="0" t="0" r="508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1427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621665" cy="241300"/>
            <wp:effectExtent l="0" t="0" r="698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21665"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стоимость услуг организации по управлению ЕНЭС, оплачиваемая в соответствии с российским законодательством;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556260" cy="2413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5626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стоимость услуг системного оператора, оплачиваемая в соответствии с российским законодательством;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563245" cy="241300"/>
            <wp:effectExtent l="0" t="0" r="825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63245"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3416300" cy="2413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1630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577850" cy="2413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785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621665" cy="241300"/>
            <wp:effectExtent l="0" t="0" r="698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21665"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2"/>
          <w:sz w:val="30"/>
          <w:szCs w:val="30"/>
          <w:lang w:eastAsia="ru-RU"/>
        </w:rPr>
        <w:drawing>
          <wp:inline distT="0" distB="0" distL="0" distR="0">
            <wp:extent cx="694690" cy="2413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94690" cy="241300"/>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затраты коммерческого агента, определяемые в двустороннем порядке в договорах, заключаемых коммерческим агентом.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6.3.2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6.3.3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Договоров купли-продажи электроэнергии в целях компенсации величин отклонений фактических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6E665C" w:rsidRPr="006876B6" w:rsidRDefault="006E665C">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7</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Порядок организации обмена данными коммерческого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учета о почасовых фактических объемах межгосударственных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электрической энергии между хозяйствующими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субъектами государств-членов</w:t>
      </w:r>
    </w:p>
    <w:p w:rsidR="006E665C" w:rsidRPr="006876B6" w:rsidRDefault="006E665C">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7.1.</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w:t>
      </w:r>
      <w:r w:rsidRPr="006876B6">
        <w:rPr>
          <w:rFonts w:ascii="Times New Roman" w:eastAsia="Calibri" w:hAnsi="Times New Roman" w:cs="Times New Roman"/>
          <w:sz w:val="30"/>
          <w:szCs w:val="30"/>
          <w:vertAlign w:val="superscript"/>
        </w:rPr>
        <w:footnoteReference w:id="6"/>
      </w:r>
      <w:r w:rsidRPr="006876B6">
        <w:rPr>
          <w:rFonts w:ascii="Times New Roman" w:eastAsia="Calibri" w:hAnsi="Times New Roman" w:cs="Times New Roman"/>
          <w:sz w:val="30"/>
          <w:szCs w:val="30"/>
        </w:rPr>
        <w:t xml:space="preserve"> почасового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w:t>
      </w:r>
      <w:proofErr w:type="spellStart"/>
      <w:r w:rsidRPr="006876B6">
        <w:rPr>
          <w:rFonts w:ascii="Times New Roman" w:eastAsia="Calibri" w:hAnsi="Times New Roman" w:cs="Times New Roman"/>
          <w:sz w:val="30"/>
          <w:szCs w:val="30"/>
        </w:rPr>
        <w:t>дорасчета</w:t>
      </w:r>
      <w:proofErr w:type="spellEnd"/>
      <w:r w:rsidRPr="006876B6">
        <w:rPr>
          <w:rFonts w:ascii="Times New Roman" w:eastAsia="Calibri" w:hAnsi="Times New Roman" w:cs="Times New Roman"/>
          <w:sz w:val="30"/>
          <w:szCs w:val="30"/>
        </w:rPr>
        <w:t xml:space="preserve">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электроэнергии по точкам учета на МГЛЭП.</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7.2</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Оперативный обмен информацией.</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электроэнергии по МГЛЭП, обмениваются полученными данными, выполняют соответствующие расчеты, проводят оценку соответствия данных.</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Для оперативного обмена информацией, содержащей значения почасовых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электроэнергии, передаваемой по МГЛЭП, используются согласованные форматы передачи данных.</w:t>
      </w:r>
    </w:p>
    <w:p w:rsidR="004B73ED" w:rsidRPr="006876B6" w:rsidRDefault="004B73ED">
      <w:pPr>
        <w:autoSpaceDE w:val="0"/>
        <w:autoSpaceDN w:val="0"/>
        <w:adjustRightInd w:val="0"/>
        <w:spacing w:after="0" w:line="360" w:lineRule="auto"/>
        <w:ind w:firstLine="709"/>
        <w:jc w:val="both"/>
        <w:outlineLvl w:val="2"/>
        <w:rPr>
          <w:rFonts w:ascii="Times New Roman" w:eastAsia="Calibri" w:hAnsi="Times New Roman" w:cs="Times New Roman"/>
          <w:sz w:val="30"/>
          <w:szCs w:val="30"/>
        </w:rPr>
      </w:pPr>
      <w:r w:rsidRPr="006876B6">
        <w:rPr>
          <w:rFonts w:ascii="Times New Roman" w:eastAsia="Calibri" w:hAnsi="Times New Roman" w:cs="Times New Roman"/>
          <w:sz w:val="30"/>
          <w:szCs w:val="30"/>
        </w:rPr>
        <w:t>7.3</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Расчет почасовых значений на точку поставки.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 Порядок определения фактического сальдо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электроэнергии по межгосударственным линиям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электропередачи государств-членов</w:t>
      </w: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Фактический сальдо </w:t>
      </w:r>
      <w:proofErr w:type="spellStart"/>
      <w:r w:rsidRPr="006876B6">
        <w:rPr>
          <w:rFonts w:ascii="Times New Roman" w:eastAsia="Calibri" w:hAnsi="Times New Roman" w:cs="Times New Roman"/>
          <w:sz w:val="30"/>
          <w:szCs w:val="30"/>
        </w:rPr>
        <w:t>переток</w:t>
      </w:r>
      <w:proofErr w:type="spellEnd"/>
      <w:r w:rsidRPr="006876B6">
        <w:rPr>
          <w:rFonts w:ascii="Times New Roman" w:eastAsia="Calibri" w:hAnsi="Times New Roman" w:cs="Times New Roman"/>
          <w:sz w:val="30"/>
          <w:szCs w:val="30"/>
        </w:rPr>
        <w:t xml:space="preserve"> электрической энергии, перемещенной через межгосударственные сечения государств членов, определяется как алгебраическая сумма принятого (WП1_гран) и/или отданного (WО1_гран) количества электрической энергии за каждый календарный месяц в каждой точке поставки (</w:t>
      </w:r>
      <w:proofErr w:type="spellStart"/>
      <w:r w:rsidRPr="006876B6">
        <w:rPr>
          <w:rFonts w:ascii="Times New Roman" w:eastAsia="Calibri" w:hAnsi="Times New Roman" w:cs="Times New Roman"/>
          <w:sz w:val="30"/>
          <w:szCs w:val="30"/>
        </w:rPr>
        <w:t>WСальдо_гран</w:t>
      </w:r>
      <w:proofErr w:type="spellEnd"/>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1858010" cy="255905"/>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58010" cy="255905"/>
                    </a:xfrm>
                    <a:prstGeom prst="rect">
                      <a:avLst/>
                    </a:prstGeom>
                    <a:noFill/>
                    <a:ln>
                      <a:noFill/>
                    </a:ln>
                  </pic:spPr>
                </pic:pic>
              </a:graphicData>
            </a:graphic>
          </wp:inline>
        </w:drawing>
      </w:r>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4"/>
          <w:sz w:val="30"/>
          <w:szCs w:val="30"/>
          <w:lang w:eastAsia="ru-RU"/>
        </w:rPr>
        <w:drawing>
          <wp:inline distT="0" distB="0" distL="0" distR="0">
            <wp:extent cx="1858010" cy="255905"/>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58010" cy="255905"/>
                    </a:xfrm>
                    <a:prstGeom prst="rect">
                      <a:avLst/>
                    </a:prstGeom>
                    <a:noFill/>
                    <a:ln>
                      <a:noFill/>
                    </a:ln>
                  </pic:spPr>
                </pic:pic>
              </a:graphicData>
            </a:graphic>
          </wp:inline>
        </w:drawing>
      </w:r>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0"/>
          <w:sz w:val="30"/>
          <w:szCs w:val="30"/>
          <w:lang w:eastAsia="ru-RU"/>
        </w:rPr>
        <w:drawing>
          <wp:inline distT="0" distB="0" distL="0" distR="0">
            <wp:extent cx="2743200" cy="1974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0" cy="197485"/>
                    </a:xfrm>
                    <a:prstGeom prst="rect">
                      <a:avLst/>
                    </a:prstGeom>
                    <a:noFill/>
                    <a:ln>
                      <a:noFill/>
                    </a:ln>
                  </pic:spPr>
                </pic:pic>
              </a:graphicData>
            </a:graphic>
          </wp:inline>
        </w:drawing>
      </w:r>
      <w:r w:rsidRPr="006876B6">
        <w:rPr>
          <w:rFonts w:ascii="Times New Roman" w:eastAsia="Calibri" w:hAnsi="Times New Roman" w:cs="Times New Roman"/>
          <w:sz w:val="30"/>
          <w:szCs w:val="30"/>
        </w:rPr>
        <w:t>, где:</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0"/>
          <w:sz w:val="30"/>
          <w:szCs w:val="30"/>
          <w:lang w:eastAsia="ru-RU"/>
        </w:rPr>
        <w:drawing>
          <wp:inline distT="0" distB="0" distL="0" distR="0">
            <wp:extent cx="841375" cy="1974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41375" cy="19748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значение берется с учетом знака (направления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BA7E7C">
        <w:rPr>
          <w:rFonts w:ascii="Times New Roman" w:eastAsia="Calibri" w:hAnsi="Times New Roman" w:cs="Times New Roman"/>
          <w:noProof/>
          <w:position w:val="-10"/>
          <w:sz w:val="30"/>
          <w:szCs w:val="30"/>
          <w:lang w:eastAsia="ru-RU"/>
        </w:rPr>
        <w:drawing>
          <wp:inline distT="0" distB="0" distL="0" distR="0">
            <wp:extent cx="812165" cy="197485"/>
            <wp:effectExtent l="0" t="0" r="698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12165" cy="197485"/>
                    </a:xfrm>
                    <a:prstGeom prst="rect">
                      <a:avLst/>
                    </a:prstGeom>
                    <a:noFill/>
                    <a:ln>
                      <a:noFill/>
                    </a:ln>
                  </pic:spPr>
                </pic:pic>
              </a:graphicData>
            </a:graphic>
          </wp:inline>
        </w:drawing>
      </w:r>
      <w:r w:rsidRPr="006876B6">
        <w:rPr>
          <w:rFonts w:ascii="Times New Roman" w:eastAsia="Calibri" w:hAnsi="Times New Roman" w:cs="Times New Roman"/>
          <w:sz w:val="30"/>
          <w:szCs w:val="30"/>
        </w:rP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значение берется с учетом знака (направления </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R – количество МГЛЭП на межгосударственном сечении, включенных в работу в течение календарного месяца.</w:t>
      </w:r>
    </w:p>
    <w:p w:rsidR="006E665C" w:rsidRPr="006876B6" w:rsidRDefault="006E665C">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p>
    <w:p w:rsidR="004B73ED" w:rsidRPr="006876B6" w:rsidRDefault="004B73ED">
      <w:pPr>
        <w:autoSpaceDE w:val="0"/>
        <w:autoSpaceDN w:val="0"/>
        <w:adjustRightInd w:val="0"/>
        <w:spacing w:after="0" w:line="240" w:lineRule="auto"/>
        <w:jc w:val="center"/>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9</w:t>
      </w:r>
      <w:r w:rsidR="006E665C" w:rsidRPr="006876B6">
        <w:rPr>
          <w:rFonts w:ascii="Times New Roman" w:eastAsia="Calibri" w:hAnsi="Times New Roman" w:cs="Times New Roman"/>
          <w:sz w:val="30"/>
          <w:szCs w:val="30"/>
        </w:rPr>
        <w:t>. </w:t>
      </w:r>
      <w:r w:rsidRPr="006876B6">
        <w:rPr>
          <w:rFonts w:ascii="Times New Roman" w:eastAsia="Calibri" w:hAnsi="Times New Roman" w:cs="Times New Roman"/>
          <w:sz w:val="30"/>
          <w:szCs w:val="30"/>
        </w:rPr>
        <w:t xml:space="preserve">Порядок расчета объемов и стоимости отклонений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фактических </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по межгосударственным сечениям </w:t>
      </w:r>
      <w:r w:rsidR="006E665C"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от плановых при осуществлении МГП </w:t>
      </w:r>
      <w:r w:rsidRPr="006876B6">
        <w:rPr>
          <w:rFonts w:ascii="Times New Roman" w:eastAsia="Times New Roman" w:hAnsi="Times New Roman" w:cs="Times New Roman"/>
          <w:sz w:val="30"/>
          <w:szCs w:val="30"/>
        </w:rPr>
        <w:t>в рамках Союза</w:t>
      </w:r>
    </w:p>
    <w:p w:rsidR="006E665C" w:rsidRPr="006876B6" w:rsidRDefault="006E665C">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1"/>
        <w:rPr>
          <w:rFonts w:ascii="Times New Roman" w:eastAsia="Calibri" w:hAnsi="Times New Roman" w:cs="Times New Roman"/>
          <w:sz w:val="30"/>
          <w:szCs w:val="30"/>
        </w:rPr>
      </w:pPr>
      <w:r w:rsidRPr="006876B6">
        <w:rPr>
          <w:rFonts w:ascii="Times New Roman" w:eastAsia="Calibri" w:hAnsi="Times New Roman" w:cs="Times New Roman"/>
          <w:sz w:val="30"/>
          <w:szCs w:val="30"/>
        </w:rP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от плановых.</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Расчет величин почасовых отклонений фактического сальдо-</w:t>
      </w:r>
      <w:proofErr w:type="spellStart"/>
      <w:r w:rsidRPr="006876B6">
        <w:rPr>
          <w:rFonts w:ascii="Times New Roman" w:eastAsia="Calibri" w:hAnsi="Times New Roman" w:cs="Times New Roman"/>
          <w:sz w:val="30"/>
          <w:szCs w:val="30"/>
        </w:rPr>
        <w:t>перетока</w:t>
      </w:r>
      <w:proofErr w:type="spellEnd"/>
      <w:r w:rsidRPr="006876B6">
        <w:rPr>
          <w:rFonts w:ascii="Times New Roman" w:eastAsia="Calibri" w:hAnsi="Times New Roman" w:cs="Times New Roman"/>
          <w:sz w:val="30"/>
          <w:szCs w:val="30"/>
        </w:rPr>
        <w:t xml:space="preserve">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w:t>
      </w:r>
      <w:r w:rsidRPr="006876B6">
        <w:rPr>
          <w:rFonts w:ascii="Times New Roman" w:hAnsi="Times New Roman" w:cs="Times New Roman"/>
          <w:sz w:val="30"/>
          <w:szCs w:val="30"/>
        </w:rPr>
        <w:t>организацией, выполняющей функцию системного оператора ОЭС Беларуси</w:t>
      </w:r>
      <w:r w:rsidRPr="006876B6">
        <w:rPr>
          <w:rFonts w:ascii="Times New Roman" w:eastAsia="Calibri" w:hAnsi="Times New Roman" w:cs="Times New Roman"/>
          <w:sz w:val="30"/>
          <w:szCs w:val="30"/>
        </w:rPr>
        <w:t>, системным оператором ЕЭС Казахстана на основе следующих принципов:</w:t>
      </w:r>
    </w:p>
    <w:p w:rsidR="004B73ED" w:rsidRPr="006876B6" w:rsidRDefault="004B73ED" w:rsidP="00BA7E7C">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4B73ED" w:rsidRPr="006876B6" w:rsidRDefault="004B73ED" w:rsidP="00BA7E7C">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4B73ED" w:rsidRPr="006876B6" w:rsidRDefault="004B73ED" w:rsidP="00BA7E7C">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объемы почасовых отклонений, </w:t>
      </w:r>
      <w:proofErr w:type="spellStart"/>
      <w:r w:rsidRPr="006876B6">
        <w:rPr>
          <w:rFonts w:ascii="Times New Roman" w:eastAsia="Calibri" w:hAnsi="Times New Roman" w:cs="Times New Roman"/>
          <w:sz w:val="30"/>
          <w:szCs w:val="30"/>
        </w:rPr>
        <w:t>урегулируемых</w:t>
      </w:r>
      <w:proofErr w:type="spellEnd"/>
      <w:r w:rsidRPr="006876B6">
        <w:rPr>
          <w:rFonts w:ascii="Times New Roman" w:eastAsia="Calibri" w:hAnsi="Times New Roman" w:cs="Times New Roman"/>
          <w:sz w:val="30"/>
          <w:szCs w:val="30"/>
        </w:rPr>
        <w:t xml:space="preserve"> в рамках отношений с электроэнергетическими системами третьих государств, (внешнее балансирование), учитываются в объемах отклонений </w:t>
      </w:r>
      <w:r w:rsidRPr="006876B6">
        <w:rPr>
          <w:rFonts w:ascii="Times New Roman" w:eastAsia="Times New Roman" w:hAnsi="Times New Roman" w:cs="Times New Roman"/>
          <w:sz w:val="30"/>
          <w:szCs w:val="30"/>
        </w:rPr>
        <w:t>в рамках Союза</w:t>
      </w:r>
      <w:r w:rsidRPr="006876B6">
        <w:rPr>
          <w:rFonts w:ascii="Times New Roman" w:eastAsia="Calibri" w:hAnsi="Times New Roman" w:cs="Times New Roman"/>
          <w:sz w:val="30"/>
          <w:szCs w:val="30"/>
        </w:rPr>
        <w:t>.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4B73ED" w:rsidRPr="006876B6" w:rsidRDefault="004B73ED" w:rsidP="00BA7E7C">
      <w:pPr>
        <w:numPr>
          <w:ilvl w:val="0"/>
          <w:numId w:val="8"/>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r:id="rId91" w:history="1">
        <w:r w:rsidRPr="006876B6">
          <w:rPr>
            <w:rFonts w:ascii="Times New Roman" w:eastAsia="Calibri" w:hAnsi="Times New Roman" w:cs="Times New Roman"/>
            <w:sz w:val="30"/>
            <w:szCs w:val="30"/>
          </w:rPr>
          <w:t>разделом 6</w:t>
        </w:r>
      </w:hyperlink>
      <w:r w:rsidRPr="006876B6">
        <w:rPr>
          <w:rFonts w:ascii="Times New Roman" w:eastAsia="Calibri" w:hAnsi="Times New Roman" w:cs="Times New Roman"/>
          <w:sz w:val="30"/>
          <w:szCs w:val="30"/>
        </w:rPr>
        <w:t xml:space="preserve"> настоящей Методологии.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w:t>
      </w:r>
      <w:proofErr w:type="spellStart"/>
      <w:r w:rsidRPr="006876B6">
        <w:rPr>
          <w:rFonts w:ascii="Times New Roman" w:eastAsia="Calibri" w:hAnsi="Times New Roman" w:cs="Times New Roman"/>
          <w:sz w:val="30"/>
          <w:szCs w:val="30"/>
        </w:rPr>
        <w:t>перетоков</w:t>
      </w:r>
      <w:proofErr w:type="spellEnd"/>
      <w:r w:rsidRPr="006876B6">
        <w:rPr>
          <w:rFonts w:ascii="Times New Roman" w:eastAsia="Calibri" w:hAnsi="Times New Roman" w:cs="Times New Roman"/>
          <w:sz w:val="30"/>
          <w:szCs w:val="30"/>
        </w:rPr>
        <w:t xml:space="preserve">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4B73ED"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6E665C" w:rsidRPr="006876B6" w:rsidRDefault="004B73ED">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расчете стоимости поставок по договорам повторный учет объемов электроэнергии (мощности) не допускается.</w:t>
      </w: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6E665C" w:rsidRPr="006876B6" w:rsidRDefault="006E665C">
      <w:pPr>
        <w:autoSpaceDE w:val="0"/>
        <w:autoSpaceDN w:val="0"/>
        <w:adjustRightInd w:val="0"/>
        <w:spacing w:after="0" w:line="360" w:lineRule="auto"/>
        <w:ind w:firstLine="709"/>
        <w:jc w:val="both"/>
        <w:rPr>
          <w:rFonts w:ascii="Times New Roman" w:eastAsia="Calibri" w:hAnsi="Times New Roman" w:cs="Times New Roman"/>
          <w:sz w:val="30"/>
          <w:szCs w:val="30"/>
        </w:rPr>
      </w:pPr>
    </w:p>
    <w:p w:rsidR="005A50AC" w:rsidRDefault="006E665C">
      <w:pPr>
        <w:autoSpaceDE w:val="0"/>
        <w:autoSpaceDN w:val="0"/>
        <w:adjustRightInd w:val="0"/>
        <w:spacing w:after="0" w:line="360" w:lineRule="auto"/>
        <w:jc w:val="center"/>
        <w:rPr>
          <w:rFonts w:ascii="Times New Roman" w:eastAsia="Calibri" w:hAnsi="Times New Roman" w:cs="Times New Roman"/>
          <w:sz w:val="30"/>
          <w:szCs w:val="30"/>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Calibri" w:hAnsi="Times New Roman" w:cs="Times New Roman"/>
          <w:sz w:val="30"/>
          <w:szCs w:val="30"/>
        </w:rPr>
        <w:t>______________</w:t>
      </w:r>
    </w:p>
    <w:p w:rsidR="004B73ED" w:rsidRPr="006876B6" w:rsidRDefault="004B73ED">
      <w:pPr>
        <w:spacing w:after="0" w:line="360" w:lineRule="auto"/>
        <w:ind w:left="5670"/>
        <w:jc w:val="center"/>
        <w:rPr>
          <w:rFonts w:ascii="Times New Roman" w:eastAsia="Calibri" w:hAnsi="Times New Roman" w:cs="Times New Roman"/>
          <w:sz w:val="30"/>
          <w:szCs w:val="30"/>
          <w:vertAlign w:val="superscript"/>
        </w:rPr>
      </w:pPr>
      <w:r w:rsidRPr="006876B6">
        <w:rPr>
          <w:rFonts w:ascii="Times New Roman" w:eastAsia="Calibri" w:hAnsi="Times New Roman" w:cs="Times New Roman"/>
          <w:sz w:val="30"/>
          <w:szCs w:val="30"/>
        </w:rPr>
        <w:t>ПРИЛОЖЕНИЕ № 22</w:t>
      </w:r>
    </w:p>
    <w:p w:rsidR="004B73ED" w:rsidRPr="006876B6" w:rsidRDefault="004B73ED">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4B73ED" w:rsidRPr="006876B6" w:rsidRDefault="004B73ED">
      <w:pPr>
        <w:spacing w:after="0" w:line="240" w:lineRule="auto"/>
        <w:ind w:left="5103"/>
        <w:jc w:val="center"/>
        <w:rPr>
          <w:rFonts w:ascii="Times New Roman" w:eastAsia="Calibri" w:hAnsi="Times New Roman" w:cs="Times New Roman"/>
          <w:sz w:val="30"/>
          <w:szCs w:val="30"/>
        </w:rPr>
      </w:pPr>
    </w:p>
    <w:p w:rsidR="004B73ED" w:rsidRPr="006876B6" w:rsidRDefault="004B73ED">
      <w:pPr>
        <w:spacing w:after="0" w:line="240" w:lineRule="auto"/>
        <w:ind w:left="5103"/>
        <w:jc w:val="center"/>
        <w:rPr>
          <w:rFonts w:ascii="Times New Roman" w:eastAsia="Calibri" w:hAnsi="Times New Roman" w:cs="Times New Roman"/>
          <w:sz w:val="30"/>
          <w:szCs w:val="30"/>
        </w:rPr>
      </w:pPr>
    </w:p>
    <w:p w:rsidR="004B73ED" w:rsidRPr="006876B6" w:rsidRDefault="004B73ED">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 xml:space="preserve">ПРОТОКОЛ </w:t>
      </w:r>
    </w:p>
    <w:p w:rsidR="004B73ED" w:rsidRPr="006876B6" w:rsidRDefault="004B73ED">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rsidR="004B73ED" w:rsidRPr="006876B6" w:rsidRDefault="004B73ED">
      <w:pPr>
        <w:spacing w:after="0" w:line="240" w:lineRule="auto"/>
        <w:ind w:firstLine="709"/>
        <w:jc w:val="center"/>
        <w:rPr>
          <w:rFonts w:ascii="Times New Roman" w:eastAsia="Calibri" w:hAnsi="Times New Roman" w:cs="Times New Roman"/>
          <w:sz w:val="30"/>
          <w:szCs w:val="30"/>
        </w:rPr>
      </w:pPr>
    </w:p>
    <w:p w:rsidR="002054D3" w:rsidRPr="006876B6" w:rsidRDefault="002054D3">
      <w:pPr>
        <w:spacing w:after="0" w:line="240" w:lineRule="auto"/>
        <w:ind w:firstLine="709"/>
        <w:jc w:val="center"/>
        <w:rPr>
          <w:rFonts w:ascii="Times New Roman" w:eastAsia="Calibri" w:hAnsi="Times New Roman" w:cs="Times New Roman"/>
          <w:sz w:val="30"/>
          <w:szCs w:val="30"/>
        </w:rPr>
      </w:pP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Настоящий Протокол в соответствии со статьями 79, 80 и 83 Договора о Евразийском экономическом союзе (далее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w:t>
      </w:r>
      <w:r w:rsidRPr="006876B6">
        <w:rPr>
          <w:rFonts w:ascii="Times New Roman" w:eastAsia="Calibri" w:hAnsi="Times New Roman" w:cs="Times New Roman"/>
          <w:sz w:val="30"/>
          <w:szCs w:val="30"/>
        </w:rPr>
        <w:t>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4B73ED" w:rsidRPr="006876B6" w:rsidRDefault="004B73ED">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«внутренние потребности в газе»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объемы газа, необходимые для потребления на территории каждого из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«газ»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«газодобывающие государства-члены» – государства-члены, на территории которых потребляется газа меньше, чем добывается и производится;</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w:t>
      </w:r>
      <w:proofErr w:type="spellStart"/>
      <w:r w:rsidRPr="006876B6">
        <w:rPr>
          <w:rFonts w:ascii="Times New Roman" w:eastAsia="Times New Roman" w:hAnsi="Times New Roman" w:cs="Times New Roman"/>
          <w:sz w:val="30"/>
          <w:szCs w:val="30"/>
          <w:lang w:eastAsia="ru-RU"/>
        </w:rPr>
        <w:t>газопотребляющие</w:t>
      </w:r>
      <w:proofErr w:type="spellEnd"/>
      <w:r w:rsidRPr="006876B6">
        <w:rPr>
          <w:rFonts w:ascii="Times New Roman" w:eastAsia="Times New Roman" w:hAnsi="Times New Roman" w:cs="Times New Roman"/>
          <w:sz w:val="30"/>
          <w:szCs w:val="30"/>
          <w:lang w:eastAsia="ru-RU"/>
        </w:rPr>
        <w:t xml:space="preserve"> государства-члены»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государства-члены, на территории которых потребляется газа больше, чем добывается и производится;</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sz w:val="30"/>
          <w:szCs w:val="30"/>
          <w:lang w:eastAsia="ru-RU"/>
        </w:rPr>
        <w:t xml:space="preserve">«газотранспортные системы»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«доступ к услугам субъектов естественных монополий в сфере транспортировки газа»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w:t>
      </w:r>
      <w:proofErr w:type="spellStart"/>
      <w:r w:rsidRPr="006876B6">
        <w:rPr>
          <w:rFonts w:ascii="Times New Roman" w:eastAsia="Times New Roman" w:hAnsi="Times New Roman" w:cs="Times New Roman"/>
          <w:sz w:val="30"/>
          <w:szCs w:val="30"/>
          <w:lang w:eastAsia="ru-RU"/>
        </w:rPr>
        <w:t>равнодоходные</w:t>
      </w:r>
      <w:proofErr w:type="spellEnd"/>
      <w:r w:rsidRPr="006876B6">
        <w:rPr>
          <w:rFonts w:ascii="Times New Roman" w:eastAsia="Times New Roman" w:hAnsi="Times New Roman" w:cs="Times New Roman"/>
          <w:sz w:val="30"/>
          <w:szCs w:val="30"/>
          <w:lang w:eastAsia="ru-RU"/>
        </w:rPr>
        <w:t xml:space="preserve"> цены на газ» – оптовые цены на газ, сформированные для удовлетворения внутренних потребностей исходя, в том числе, из следующих принципов: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для </w:t>
      </w:r>
      <w:proofErr w:type="spellStart"/>
      <w:r w:rsidRPr="006876B6">
        <w:rPr>
          <w:rFonts w:ascii="Times New Roman" w:eastAsia="Times New Roman" w:hAnsi="Times New Roman" w:cs="Times New Roman"/>
          <w:sz w:val="30"/>
          <w:szCs w:val="30"/>
          <w:lang w:eastAsia="ru-RU"/>
        </w:rPr>
        <w:t>газопотребляющих</w:t>
      </w:r>
      <w:proofErr w:type="spellEnd"/>
      <w:r w:rsidRPr="006876B6">
        <w:rPr>
          <w:rFonts w:ascii="Times New Roman" w:eastAsia="Times New Roman" w:hAnsi="Times New Roman" w:cs="Times New Roman"/>
          <w:sz w:val="30"/>
          <w:szCs w:val="30"/>
          <w:lang w:eastAsia="ru-RU"/>
        </w:rPr>
        <w:t xml:space="preserve"> государств-членов </w:t>
      </w:r>
      <w:r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eastAsia="ru-RU"/>
        </w:rPr>
        <w:t>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r w:rsidR="00074DC4" w:rsidRPr="006876B6">
        <w:rPr>
          <w:rFonts w:ascii="Times New Roman" w:eastAsia="Times New Roman" w:hAnsi="Times New Roman" w:cs="Times New Roman"/>
          <w:sz w:val="30"/>
          <w:szCs w:val="30"/>
          <w:lang w:eastAsia="ru-RU"/>
        </w:rPr>
        <w:t>;</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i/>
          <w:sz w:val="30"/>
          <w:szCs w:val="30"/>
          <w:lang w:eastAsia="ru-RU"/>
        </w:rPr>
      </w:pPr>
      <w:r w:rsidRPr="006876B6">
        <w:rPr>
          <w:rFonts w:ascii="Times New Roman" w:eastAsia="Times New Roman" w:hAnsi="Times New Roman" w:cs="Times New Roman"/>
          <w:sz w:val="30"/>
          <w:szCs w:val="30"/>
          <w:lang w:eastAsia="ru-RU"/>
        </w:rPr>
        <w:t>«услуги по транспортировке газа» – услуги по перемещению газа по газотранспортным системам;</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«уполномоченные органы»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w:t>
      </w:r>
      <w:r w:rsidRPr="006876B6">
        <w:rPr>
          <w:rFonts w:ascii="Times New Roman" w:eastAsia="Calibri" w:hAnsi="Times New Roman" w:cs="Times New Roman"/>
          <w:sz w:val="30"/>
          <w:szCs w:val="30"/>
        </w:rPr>
        <w:t>государственные органы, уполномоченные государствами-членами для контроля реализации настоящего Протокола.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Calibri" w:hAnsi="Times New Roman" w:cs="Times New Roman"/>
          <w:sz w:val="30"/>
          <w:szCs w:val="30"/>
        </w:rPr>
        <w:t xml:space="preserve">3. Государства-члены осуществляют поэтапное формирование общего рынка газа Союза, а также обеспечивают </w:t>
      </w:r>
      <w:r w:rsidRPr="006876B6">
        <w:rPr>
          <w:rFonts w:ascii="Times New Roman" w:eastAsia="Times New Roman" w:hAnsi="Times New Roman" w:cs="Times New Roman"/>
          <w:sz w:val="30"/>
          <w:szCs w:val="30"/>
          <w:lang w:eastAsia="ru-RU"/>
        </w:rPr>
        <w:t>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неприменение во взаимной торговле ввозных и вывозных таможенных пошлин (иных пошлин, налогов и сборов, имеющих эквивалентное значение); </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первоочередное обеспечение внутренних потребностей в газе государств-членов; </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4) унификация норм и стандартов на газ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5) обеспечение экологической безопасности;</w:t>
      </w:r>
    </w:p>
    <w:p w:rsidR="004B73ED" w:rsidRPr="006876B6" w:rsidRDefault="004B73ED">
      <w:pPr>
        <w:autoSpaceDE w:val="0"/>
        <w:autoSpaceDN w:val="0"/>
        <w:adjustRightInd w:val="0"/>
        <w:spacing w:after="0" w:line="360" w:lineRule="auto"/>
        <w:ind w:firstLine="709"/>
        <w:jc w:val="both"/>
        <w:outlineLvl w:val="0"/>
        <w:rPr>
          <w:rFonts w:ascii="Times New Roman" w:eastAsia="Calibri" w:hAnsi="Times New Roman" w:cs="Times New Roman"/>
          <w:sz w:val="30"/>
          <w:szCs w:val="30"/>
        </w:rPr>
      </w:pPr>
      <w:r w:rsidRPr="006876B6">
        <w:rPr>
          <w:rFonts w:ascii="Times New Roman" w:eastAsia="Calibri" w:hAnsi="Times New Roman" w:cs="Times New Roman"/>
          <w:sz w:val="30"/>
          <w:szCs w:val="30"/>
        </w:rPr>
        <w:t>6) информационный обмен на основе информации, включающей в себя сведения о внутреннем потреблении газа.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Calibri" w:hAnsi="Times New Roman" w:cs="Times New Roman"/>
          <w:sz w:val="30"/>
          <w:szCs w:val="30"/>
        </w:rPr>
        <w:t>4. </w:t>
      </w:r>
      <w:r w:rsidRPr="006876B6">
        <w:rPr>
          <w:rFonts w:ascii="Times New Roman" w:eastAsia="Times New Roman" w:hAnsi="Times New Roman" w:cs="Times New Roman"/>
          <w:sz w:val="30"/>
          <w:szCs w:val="30"/>
          <w:lang w:eastAsia="ru-RU"/>
        </w:rPr>
        <w:t>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w:t>
      </w:r>
      <w:r w:rsidR="002054D3"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государств-членов является реализация государствами-членами комплекса мер, включающего в себя следующие мероприятия:</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создание системы информационного обмена на основе информации, включающей в себя сведения о внутреннем потреблении газа;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создание механизмов для подготовки индикативных (прогнозных) балансов в соответствии с настоящим Протоколом;</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унификация норм и стандартов на газ государств-членов;</w:t>
      </w:r>
    </w:p>
    <w:p w:rsidR="004B73ED" w:rsidRPr="006876B6" w:rsidRDefault="00562874">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поддержание рыночных цен, обеспечивающих коммерческую рентабельность продажи газа </w:t>
      </w:r>
      <w:r w:rsidR="004B73ED" w:rsidRPr="006876B6">
        <w:rPr>
          <w:rFonts w:ascii="Times New Roman" w:eastAsia="Times New Roman" w:hAnsi="Times New Roman" w:cs="Times New Roman"/>
          <w:sz w:val="30"/>
          <w:szCs w:val="30"/>
          <w:lang w:eastAsia="ru-RU"/>
        </w:rPr>
        <w:t>на территориях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Завершение выполнения государствами-членами указанного в настоящем пункте комплекса мер оформляется соответствующим протоколом.</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6. Государства-члены </w:t>
      </w:r>
      <w:r w:rsidR="00562874" w:rsidRPr="006876B6">
        <w:rPr>
          <w:rFonts w:ascii="Times New Roman" w:eastAsia="Times New Roman" w:hAnsi="Times New Roman" w:cs="Times New Roman"/>
          <w:sz w:val="30"/>
          <w:szCs w:val="30"/>
          <w:lang w:eastAsia="ru-RU"/>
        </w:rPr>
        <w:t xml:space="preserve">стремятся к достижению </w:t>
      </w:r>
      <w:proofErr w:type="spellStart"/>
      <w:r w:rsidRPr="006876B6">
        <w:rPr>
          <w:rFonts w:ascii="Times New Roman" w:eastAsia="Times New Roman" w:hAnsi="Times New Roman" w:cs="Times New Roman"/>
          <w:sz w:val="30"/>
          <w:szCs w:val="30"/>
          <w:lang w:eastAsia="ru-RU"/>
        </w:rPr>
        <w:t>равнодоходных</w:t>
      </w:r>
      <w:proofErr w:type="spellEnd"/>
      <w:r w:rsidRPr="006876B6">
        <w:rPr>
          <w:rFonts w:ascii="Times New Roman" w:eastAsia="Times New Roman" w:hAnsi="Times New Roman" w:cs="Times New Roman"/>
          <w:sz w:val="30"/>
          <w:szCs w:val="30"/>
          <w:lang w:eastAsia="ru-RU"/>
        </w:rPr>
        <w:t xml:space="preserve"> цен на газ на территориях всех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7. После выполнения всеми государствами-членами комплекса мероприятий, изложенного в пункте </w:t>
      </w:r>
      <w:r w:rsidR="00D57760" w:rsidRPr="006876B6">
        <w:rPr>
          <w:rFonts w:ascii="Times New Roman" w:eastAsia="Times New Roman" w:hAnsi="Times New Roman" w:cs="Times New Roman"/>
          <w:sz w:val="30"/>
          <w:szCs w:val="30"/>
          <w:lang w:eastAsia="ru-RU"/>
        </w:rPr>
        <w:t xml:space="preserve">5 </w:t>
      </w:r>
      <w:r w:rsidRPr="006876B6">
        <w:rPr>
          <w:rFonts w:ascii="Times New Roman" w:eastAsia="Times New Roman" w:hAnsi="Times New Roman" w:cs="Times New Roman"/>
          <w:sz w:val="30"/>
          <w:szCs w:val="30"/>
          <w:lang w:eastAsia="ru-RU"/>
        </w:rPr>
        <w:t>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r w:rsidR="00D57760" w:rsidRPr="006876B6">
        <w:rPr>
          <w:rFonts w:ascii="Times New Roman" w:eastAsia="Times New Roman" w:hAnsi="Times New Roman" w:cs="Times New Roman"/>
          <w:sz w:val="30"/>
          <w:szCs w:val="30"/>
          <w:lang w:eastAsia="ru-RU"/>
        </w:rPr>
        <w:t>.</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 </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 Государства-члены стремятся развивать долгосрочное взаимовыгодное сотрудничество в следующих областях: </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1) транспортировка газа по территориям</w:t>
      </w:r>
      <w:r w:rsidRPr="006876B6">
        <w:rPr>
          <w:rFonts w:ascii="Times New Roman" w:eastAsia="Times New Roman" w:hAnsi="Times New Roman" w:cs="Times New Roman"/>
          <w:sz w:val="30"/>
          <w:szCs w:val="30"/>
          <w:lang w:eastAsia="ru-RU"/>
        </w:rPr>
        <w:t xml:space="preserve">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2)</w:t>
      </w:r>
      <w:r w:rsidRPr="006876B6">
        <w:rPr>
          <w:rFonts w:ascii="Times New Roman" w:eastAsia="Times New Roman" w:hAnsi="Times New Roman" w:cs="Times New Roman"/>
          <w:sz w:val="30"/>
          <w:szCs w:val="30"/>
          <w:lang w:bidi="en-US"/>
        </w:rPr>
        <w:t> строительство, реконструкция и эксплуатация газопроводов, подземных хранилищ газа и других объектов инфраструктуры газового комплекса;</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bidi="en-US"/>
        </w:rPr>
        <w:t>3) предоставление сервисных услуг, необходимых дл</w:t>
      </w:r>
      <w:r w:rsidRPr="006876B6">
        <w:rPr>
          <w:rFonts w:ascii="Times New Roman" w:eastAsia="Times New Roman" w:hAnsi="Times New Roman" w:cs="Times New Roman"/>
          <w:sz w:val="30"/>
          <w:szCs w:val="30"/>
          <w:lang w:eastAsia="ru-RU"/>
        </w:rPr>
        <w:t xml:space="preserve">я </w:t>
      </w:r>
      <w:r w:rsidRPr="006876B6">
        <w:rPr>
          <w:rFonts w:ascii="Times New Roman" w:eastAsia="Times New Roman" w:hAnsi="Times New Roman" w:cs="Times New Roman"/>
          <w:sz w:val="30"/>
          <w:szCs w:val="30"/>
          <w:lang w:bidi="en-US"/>
        </w:rPr>
        <w:t xml:space="preserve">удовлетворения внутренних потребностей в газе </w:t>
      </w:r>
      <w:r w:rsidRPr="006876B6">
        <w:rPr>
          <w:rFonts w:ascii="Times New Roman" w:eastAsia="Times New Roman" w:hAnsi="Times New Roman" w:cs="Times New Roman"/>
          <w:sz w:val="30"/>
          <w:szCs w:val="30"/>
          <w:lang w:eastAsia="ru-RU"/>
        </w:rPr>
        <w:t>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 Государства-члены </w:t>
      </w:r>
      <w:r w:rsidRPr="006876B6">
        <w:rPr>
          <w:rFonts w:ascii="Times New Roman" w:eastAsia="Times New Roman" w:hAnsi="Times New Roman" w:cs="Times New Roman"/>
          <w:sz w:val="30"/>
          <w:szCs w:val="30"/>
          <w:lang w:bidi="en-US"/>
        </w:rPr>
        <w:t>обеспечивают унификацию нормативно-технических документов, регламентирующих функционирование газотранспортных систем, расположенных</w:t>
      </w:r>
      <w:r w:rsidRPr="006876B6">
        <w:rPr>
          <w:rFonts w:ascii="Times New Roman" w:eastAsia="Times New Roman" w:hAnsi="Times New Roman" w:cs="Times New Roman"/>
          <w:sz w:val="30"/>
          <w:szCs w:val="30"/>
          <w:lang w:eastAsia="ru-RU"/>
        </w:rPr>
        <w:t xml:space="preserve"> на территориях </w:t>
      </w:r>
      <w:r w:rsidR="002054D3" w:rsidRPr="006876B6">
        <w:rPr>
          <w:rFonts w:ascii="Times New Roman" w:eastAsia="Times New Roman" w:hAnsi="Times New Roman" w:cs="Times New Roman"/>
          <w:sz w:val="30"/>
          <w:szCs w:val="30"/>
          <w:lang w:eastAsia="ru-RU"/>
        </w:rPr>
        <w:br/>
      </w:r>
      <w:r w:rsidRPr="006876B6">
        <w:rPr>
          <w:rFonts w:ascii="Times New Roman" w:eastAsia="Times New Roman" w:hAnsi="Times New Roman" w:cs="Times New Roman"/>
          <w:sz w:val="30"/>
          <w:szCs w:val="30"/>
          <w:lang w:eastAsia="ru-RU"/>
        </w:rPr>
        <w:t>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w:t>
      </w:r>
      <w:r w:rsidRPr="006876B6">
        <w:rPr>
          <w:rFonts w:ascii="Times New Roman" w:hAnsi="Times New Roman" w:cs="Times New Roman"/>
          <w:sz w:val="30"/>
          <w:szCs w:val="30"/>
        </w:rPr>
        <w:t> </w:t>
      </w:r>
      <w:r w:rsidRPr="006876B6">
        <w:rPr>
          <w:rFonts w:ascii="Times New Roman" w:eastAsia="Times New Roman" w:hAnsi="Times New Roman" w:cs="Times New Roman"/>
          <w:sz w:val="30"/>
          <w:szCs w:val="30"/>
          <w:lang w:eastAsia="ru-RU"/>
        </w:rPr>
        <w:t>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К отношениям государств-членов в сфере транспортировки газа, не урегулированным Договором, применяется законодательство государств-членов.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12. Положения раздела </w:t>
      </w:r>
      <w:r w:rsidRPr="006876B6">
        <w:rPr>
          <w:rFonts w:ascii="Times New Roman" w:eastAsia="Times New Roman" w:hAnsi="Times New Roman" w:cs="Times New Roman"/>
          <w:sz w:val="30"/>
          <w:szCs w:val="30"/>
          <w:lang w:val="en-US" w:eastAsia="ru-RU"/>
        </w:rPr>
        <w:t>XVIII</w:t>
      </w:r>
      <w:r w:rsidRPr="006876B6">
        <w:rPr>
          <w:rFonts w:ascii="Times New Roman" w:eastAsia="Times New Roman" w:hAnsi="Times New Roman" w:cs="Times New Roman"/>
          <w:sz w:val="30"/>
          <w:szCs w:val="30"/>
          <w:lang w:eastAsia="ru-RU"/>
        </w:rP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427679" w:rsidRPr="006876B6" w:rsidRDefault="004B73ED">
      <w:pPr>
        <w:shd w:val="clear" w:color="auto" w:fill="FFFFFF" w:themeFill="background1"/>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13. </w:t>
      </w:r>
      <w:r w:rsidR="00427679" w:rsidRPr="006876B6">
        <w:rPr>
          <w:rFonts w:ascii="Times New Roman" w:eastAsia="Times New Roman" w:hAnsi="Times New Roman" w:cs="Times New Roman"/>
          <w:sz w:val="30"/>
          <w:szCs w:val="30"/>
          <w:lang w:eastAsia="ru-RU"/>
        </w:rPr>
        <w:t xml:space="preserve">На период до вступления в силу международного договора о формировании общего рынка газа Союза, предусмотренного пунктом 3 статьи 83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 </w:t>
      </w:r>
    </w:p>
    <w:p w:rsidR="002054D3" w:rsidRPr="006876B6" w:rsidRDefault="002054D3">
      <w:pPr>
        <w:shd w:val="clear" w:color="auto" w:fill="FFFFFF" w:themeFill="background1"/>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p>
    <w:p w:rsidR="002054D3" w:rsidRPr="006876B6" w:rsidRDefault="002054D3">
      <w:pPr>
        <w:shd w:val="clear" w:color="auto" w:fill="FFFFFF" w:themeFill="background1"/>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p>
    <w:p w:rsidR="00A81514" w:rsidRPr="006876B6" w:rsidRDefault="002054D3" w:rsidP="00BA7E7C">
      <w:pPr>
        <w:shd w:val="clear" w:color="auto" w:fill="FFFFFF" w:themeFill="background1"/>
        <w:autoSpaceDE w:val="0"/>
        <w:autoSpaceDN w:val="0"/>
        <w:adjustRightInd w:val="0"/>
        <w:spacing w:after="0" w:line="360" w:lineRule="auto"/>
        <w:jc w:val="center"/>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______________</w:t>
      </w:r>
      <w:r w:rsidR="00A81514" w:rsidRPr="006876B6">
        <w:rPr>
          <w:rFonts w:ascii="Times New Roman" w:eastAsia="Times New Roman" w:hAnsi="Times New Roman" w:cs="Times New Roman"/>
          <w:sz w:val="30"/>
          <w:szCs w:val="30"/>
          <w:lang w:eastAsia="ru-RU"/>
        </w:rPr>
        <w:br w:type="page"/>
      </w:r>
    </w:p>
    <w:p w:rsidR="005A50AC" w:rsidRDefault="005A50AC">
      <w:pPr>
        <w:spacing w:after="0" w:line="360" w:lineRule="auto"/>
        <w:rPr>
          <w:rFonts w:ascii="Times New Roman" w:eastAsia="Times New Roman" w:hAnsi="Times New Roman" w:cs="Times New Roman"/>
          <w:sz w:val="30"/>
          <w:szCs w:val="30"/>
          <w:lang w:eastAsia="ru-RU"/>
        </w:rPr>
        <w:sectPr w:rsidR="005A50AC" w:rsidSect="004A0E6D">
          <w:pgSz w:w="11906" w:h="16838" w:code="9"/>
          <w:pgMar w:top="1418" w:right="1134" w:bottom="1418" w:left="1418" w:header="1134" w:footer="709" w:gutter="0"/>
          <w:pgNumType w:start="1"/>
          <w:cols w:space="708"/>
          <w:titlePg/>
          <w:docGrid w:linePitch="360"/>
        </w:sectPr>
      </w:pPr>
    </w:p>
    <w:p w:rsidR="004B73ED" w:rsidRPr="006876B6" w:rsidRDefault="004B73ED">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 № 23</w:t>
      </w:r>
    </w:p>
    <w:p w:rsidR="004B73ED" w:rsidRPr="006876B6" w:rsidRDefault="004B73ED">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4B73ED" w:rsidRPr="006876B6" w:rsidRDefault="004B73ED">
      <w:pPr>
        <w:spacing w:after="0" w:line="240" w:lineRule="auto"/>
        <w:ind w:left="5670"/>
        <w:jc w:val="center"/>
        <w:rPr>
          <w:rFonts w:ascii="Times New Roman" w:eastAsia="Calibri" w:hAnsi="Times New Roman" w:cs="Times New Roman"/>
          <w:b/>
          <w:sz w:val="30"/>
          <w:szCs w:val="30"/>
        </w:rPr>
      </w:pPr>
    </w:p>
    <w:p w:rsidR="002054D3" w:rsidRPr="006876B6" w:rsidRDefault="002054D3">
      <w:pPr>
        <w:spacing w:after="0" w:line="240" w:lineRule="auto"/>
        <w:ind w:firstLine="709"/>
        <w:jc w:val="center"/>
        <w:rPr>
          <w:rFonts w:ascii="Times New Roman" w:eastAsia="Calibri" w:hAnsi="Times New Roman" w:cs="Times New Roman"/>
          <w:b/>
          <w:sz w:val="30"/>
          <w:szCs w:val="30"/>
        </w:rPr>
      </w:pPr>
    </w:p>
    <w:p w:rsidR="004B73ED" w:rsidRPr="006876B6" w:rsidRDefault="004B73ED">
      <w:pPr>
        <w:spacing w:after="0" w:line="240" w:lineRule="auto"/>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 xml:space="preserve">ПРОТОКОЛ </w:t>
      </w:r>
    </w:p>
    <w:p w:rsidR="004B73ED" w:rsidRPr="006876B6" w:rsidRDefault="004B73ED">
      <w:pPr>
        <w:spacing w:after="0" w:line="240" w:lineRule="auto"/>
        <w:jc w:val="center"/>
        <w:rPr>
          <w:rFonts w:ascii="Times New Roman" w:eastAsia="Calibri" w:hAnsi="Times New Roman" w:cs="Times New Roman"/>
          <w:b/>
          <w:sz w:val="32"/>
          <w:szCs w:val="32"/>
        </w:rPr>
      </w:pPr>
      <w:r w:rsidRPr="006876B6">
        <w:rPr>
          <w:rFonts w:ascii="Times New Roman" w:eastAsia="Calibri" w:hAnsi="Times New Roman" w:cs="Times New Roman"/>
          <w:b/>
          <w:sz w:val="32"/>
          <w:szCs w:val="32"/>
        </w:rPr>
        <w:t xml:space="preserve">о порядке организации, управления, функционирования </w:t>
      </w:r>
      <w:r w:rsidR="00854FE2" w:rsidRPr="006876B6">
        <w:rPr>
          <w:rFonts w:ascii="Times New Roman" w:eastAsia="Calibri" w:hAnsi="Times New Roman" w:cs="Times New Roman"/>
          <w:b/>
          <w:sz w:val="32"/>
          <w:szCs w:val="32"/>
        </w:rPr>
        <w:br/>
      </w:r>
      <w:r w:rsidRPr="006876B6">
        <w:rPr>
          <w:rFonts w:ascii="Times New Roman" w:eastAsia="Calibri" w:hAnsi="Times New Roman" w:cs="Times New Roman"/>
          <w:b/>
          <w:sz w:val="32"/>
          <w:szCs w:val="32"/>
        </w:rPr>
        <w:t xml:space="preserve">и развития общих рынков нефти и нефтепродуктов </w:t>
      </w:r>
    </w:p>
    <w:p w:rsidR="004B73ED" w:rsidRPr="006876B6" w:rsidRDefault="004B73ED">
      <w:pPr>
        <w:spacing w:after="0" w:line="240" w:lineRule="auto"/>
        <w:ind w:firstLine="709"/>
        <w:jc w:val="center"/>
        <w:rPr>
          <w:rFonts w:ascii="Times New Roman" w:eastAsia="Calibri" w:hAnsi="Times New Roman" w:cs="Times New Roman"/>
          <w:b/>
          <w:sz w:val="30"/>
          <w:szCs w:val="30"/>
        </w:rPr>
      </w:pPr>
    </w:p>
    <w:p w:rsidR="002054D3" w:rsidRPr="006876B6" w:rsidRDefault="002054D3">
      <w:pPr>
        <w:spacing w:after="0" w:line="240" w:lineRule="auto"/>
        <w:ind w:firstLine="709"/>
        <w:jc w:val="center"/>
        <w:rPr>
          <w:rFonts w:ascii="Times New Roman" w:eastAsia="Calibri" w:hAnsi="Times New Roman" w:cs="Times New Roman"/>
          <w:b/>
          <w:sz w:val="30"/>
          <w:szCs w:val="30"/>
        </w:rPr>
      </w:pPr>
    </w:p>
    <w:p w:rsidR="004B73ED" w:rsidRPr="006876B6" w:rsidRDefault="004B73ED">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 Настоящий Протокол в соответствии со статьями 79, 80 и 84 Договора о Евразийском экономическом союзе </w:t>
      </w:r>
      <w:r w:rsidRPr="006876B6">
        <w:rPr>
          <w:rFonts w:ascii="Times New Roman" w:eastAsia="Calibri" w:hAnsi="Times New Roman" w:cs="Times New Roman"/>
          <w:sz w:val="30"/>
          <w:szCs w:val="30"/>
        </w:rPr>
        <w:t xml:space="preserve">(далее </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eastAsia="ru-RU"/>
        </w:rPr>
        <w:t xml:space="preserve"> </w:t>
      </w:r>
      <w:r w:rsidRPr="006876B6">
        <w:rPr>
          <w:rFonts w:ascii="Times New Roman" w:eastAsia="Calibri" w:hAnsi="Times New Roman" w:cs="Times New Roman"/>
          <w:sz w:val="30"/>
          <w:szCs w:val="30"/>
        </w:rPr>
        <w:t xml:space="preserve">Договор) </w:t>
      </w:r>
      <w:r w:rsidRPr="006876B6">
        <w:rPr>
          <w:rFonts w:ascii="Times New Roman" w:hAnsi="Times New Roman" w:cs="Times New Roman"/>
          <w:sz w:val="30"/>
          <w:szCs w:val="30"/>
        </w:rPr>
        <w:t>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r w:rsidRPr="006876B6">
        <w:rPr>
          <w:rFonts w:ascii="Times New Roman" w:eastAsia="Times New Roman" w:hAnsi="Times New Roman" w:cs="Times New Roman"/>
          <w:sz w:val="30"/>
          <w:szCs w:val="30"/>
          <w:lang w:eastAsia="ru-RU"/>
        </w:rPr>
        <w:t xml:space="preserve"> </w:t>
      </w:r>
    </w:p>
    <w:p w:rsidR="004B73ED" w:rsidRPr="006876B6" w:rsidRDefault="004B73ED">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bidi="en-US"/>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«доступ к услугам субъектов естественных монополий в сфере транспортировки нефти и нефтепродуктов» –</w:t>
      </w:r>
      <w:r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bidi="en-US"/>
        </w:rPr>
        <w:t>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r w:rsidRPr="006876B6">
        <w:rPr>
          <w:rFonts w:ascii="Times New Roman" w:eastAsia="Times New Roman" w:hAnsi="Times New Roman" w:cs="Times New Roman"/>
          <w:sz w:val="30"/>
          <w:szCs w:val="30"/>
          <w:lang w:eastAsia="ru-RU"/>
        </w:rPr>
        <w:t xml:space="preserve"> </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«нефть и нефтепродукты» – товары, определенные в соответствии с единой Товарной номенклатурой внешнеэкономической деятельности </w:t>
      </w:r>
      <w:r w:rsidRPr="006876B6">
        <w:rPr>
          <w:rFonts w:ascii="Times New Roman" w:hAnsi="Times New Roman" w:cs="Times New Roman"/>
          <w:sz w:val="30"/>
          <w:szCs w:val="30"/>
        </w:rPr>
        <w:t xml:space="preserve">Евразийского экономического </w:t>
      </w:r>
      <w:r w:rsidRPr="006876B6">
        <w:rPr>
          <w:rFonts w:ascii="Times New Roman" w:eastAsia="Times New Roman" w:hAnsi="Times New Roman" w:cs="Times New Roman"/>
          <w:sz w:val="30"/>
          <w:szCs w:val="30"/>
          <w:lang w:bidi="en-US"/>
        </w:rPr>
        <w:t xml:space="preserve">союза и Единым таможенным тарифом </w:t>
      </w:r>
      <w:r w:rsidRPr="006876B6">
        <w:rPr>
          <w:rFonts w:ascii="Times New Roman" w:hAnsi="Times New Roman" w:cs="Times New Roman"/>
          <w:sz w:val="30"/>
          <w:szCs w:val="30"/>
        </w:rPr>
        <w:t xml:space="preserve">Евразийского экономического </w:t>
      </w:r>
      <w:r w:rsidRPr="006876B6">
        <w:rPr>
          <w:rFonts w:ascii="Times New Roman" w:eastAsia="Times New Roman" w:hAnsi="Times New Roman" w:cs="Times New Roman"/>
          <w:sz w:val="30"/>
          <w:szCs w:val="30"/>
          <w:lang w:bidi="en-US"/>
        </w:rPr>
        <w:t>союза;</w:t>
      </w:r>
      <w:r w:rsidRPr="006876B6">
        <w:rPr>
          <w:rFonts w:ascii="Times New Roman" w:eastAsia="Times New Roman" w:hAnsi="Times New Roman" w:cs="Times New Roman"/>
          <w:sz w:val="30"/>
          <w:szCs w:val="30"/>
          <w:lang w:eastAsia="ru-RU"/>
        </w:rPr>
        <w:t xml:space="preserve"> </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«общий рынок нефти и нефтепродуктов </w:t>
      </w:r>
      <w:r w:rsidRPr="006876B6">
        <w:rPr>
          <w:rFonts w:ascii="Times New Roman" w:eastAsia="Calibri" w:hAnsi="Times New Roman" w:cs="Times New Roman"/>
          <w:iCs/>
          <w:sz w:val="30"/>
          <w:szCs w:val="30"/>
          <w:lang w:bidi="en-US"/>
        </w:rPr>
        <w:t>государств-членов</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bidi="en-US"/>
        </w:rPr>
        <w:t xml:space="preserve"> – </w:t>
      </w:r>
      <w:r w:rsidRPr="006876B6">
        <w:rPr>
          <w:rFonts w:ascii="Times New Roman" w:eastAsia="Times New Roman" w:hAnsi="Times New Roman" w:cs="Times New Roman"/>
          <w:sz w:val="30"/>
          <w:szCs w:val="30"/>
          <w:lang w:eastAsia="ru-RU"/>
        </w:rPr>
        <w:t xml:space="preserve">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 </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«индикативные (прогнозные) балансы нефти и нефтепродуктов Союза» – система прогнозных показателей, определяемых в </w:t>
      </w:r>
      <w:r w:rsidR="00D57760" w:rsidRPr="006876B6">
        <w:rPr>
          <w:rFonts w:ascii="Times New Roman" w:eastAsia="Times New Roman" w:hAnsi="Times New Roman" w:cs="Times New Roman"/>
          <w:sz w:val="30"/>
          <w:szCs w:val="30"/>
          <w:lang w:bidi="en-US"/>
        </w:rPr>
        <w:t xml:space="preserve">методологии </w:t>
      </w:r>
      <w:r w:rsidRPr="006876B6">
        <w:rPr>
          <w:rFonts w:ascii="Times New Roman" w:eastAsia="Times New Roman" w:hAnsi="Times New Roman" w:cs="Times New Roman"/>
          <w:sz w:val="30"/>
          <w:szCs w:val="30"/>
          <w:lang w:bidi="en-US"/>
        </w:rPr>
        <w:t>формирования индикативных (прогнозных) балансов газа, нефти и нефтепродуктов;</w:t>
      </w:r>
    </w:p>
    <w:p w:rsidR="004B73ED"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Batang" w:hAnsi="Times New Roman" w:cs="Times New Roman"/>
          <w:sz w:val="30"/>
          <w:szCs w:val="30"/>
          <w:lang w:eastAsia="ko-KR"/>
        </w:rPr>
        <w:t xml:space="preserve">«транспортировка нефти и нефтепродуктов» </w:t>
      </w:r>
      <w:r w:rsidRPr="006876B6">
        <w:rPr>
          <w:rFonts w:ascii="Times New Roman" w:eastAsia="Times New Roman" w:hAnsi="Times New Roman" w:cs="Times New Roman"/>
          <w:sz w:val="30"/>
          <w:szCs w:val="30"/>
          <w:lang w:bidi="en-US"/>
        </w:rPr>
        <w:t xml:space="preserve">– </w:t>
      </w:r>
      <w:r w:rsidRPr="006876B6">
        <w:rPr>
          <w:rFonts w:ascii="Times New Roman" w:eastAsia="Batang" w:hAnsi="Times New Roman" w:cs="Times New Roman"/>
          <w:sz w:val="30"/>
          <w:szCs w:val="30"/>
          <w:lang w:eastAsia="ko-KR"/>
        </w:rPr>
        <w:t>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w:t>
      </w:r>
      <w:r w:rsidR="00E241E2" w:rsidRPr="006876B6">
        <w:rPr>
          <w:rFonts w:ascii="Times New Roman" w:eastAsia="Batang" w:hAnsi="Times New Roman" w:cs="Times New Roman"/>
          <w:sz w:val="30"/>
          <w:szCs w:val="30"/>
          <w:lang w:eastAsia="ko-KR"/>
        </w:rPr>
        <w:t xml:space="preserve"> </w:t>
      </w:r>
      <w:r w:rsidRPr="006876B6">
        <w:rPr>
          <w:rFonts w:ascii="Times New Roman" w:eastAsia="Batang" w:hAnsi="Times New Roman" w:cs="Times New Roman"/>
          <w:sz w:val="30"/>
          <w:szCs w:val="30"/>
          <w:lang w:eastAsia="ko-KR"/>
        </w:rPr>
        <w:t xml:space="preserve">перевалку на другой вид транспорта, хранение, смешение. </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При формировании общих рынков нефти и нефтепродуктов Союза государства-члены исходят из следующих основных принципов: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 – 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2) приоритетное обеспечение потребностей</w:t>
      </w:r>
      <w:r w:rsidRPr="006876B6">
        <w:rPr>
          <w:rFonts w:ascii="Times New Roman" w:eastAsia="Times New Roman" w:hAnsi="Times New Roman" w:cs="Times New Roman"/>
          <w:sz w:val="30"/>
          <w:szCs w:val="30"/>
          <w:lang w:eastAsia="ru-RU"/>
        </w:rPr>
        <w:t xml:space="preserve"> государств-членов </w:t>
      </w:r>
      <w:r w:rsidRPr="006876B6">
        <w:rPr>
          <w:rFonts w:ascii="Times New Roman" w:eastAsia="Times New Roman" w:hAnsi="Times New Roman" w:cs="Times New Roman"/>
          <w:sz w:val="30"/>
          <w:szCs w:val="30"/>
          <w:lang w:bidi="en-US"/>
        </w:rPr>
        <w:t>в нефти и нефтепродуктах;</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3) унификация норм и стандартов на нефть и нефтепродукты </w:t>
      </w:r>
      <w:r w:rsidRPr="006876B6">
        <w:rPr>
          <w:rFonts w:ascii="Times New Roman" w:eastAsia="Times New Roman" w:hAnsi="Times New Roman" w:cs="Times New Roman"/>
          <w:sz w:val="30"/>
          <w:szCs w:val="30"/>
          <w:lang w:eastAsia="ru-RU"/>
        </w:rPr>
        <w:t>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4) обеспечение экологической безопасности; </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5) информационное обеспечение общих рынков нефти и нефтепродуктов</w:t>
      </w:r>
      <w:r w:rsidRPr="006876B6">
        <w:rPr>
          <w:rFonts w:ascii="Times New Roman" w:eastAsia="Times New Roman" w:hAnsi="Times New Roman" w:cs="Times New Roman"/>
          <w:sz w:val="30"/>
          <w:szCs w:val="30"/>
          <w:lang w:eastAsia="ru-RU"/>
        </w:rPr>
        <w:t xml:space="preserve"> Союза.</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Государства-члены</w:t>
      </w:r>
      <w:r w:rsidRPr="006876B6">
        <w:rPr>
          <w:rFonts w:ascii="Times New Roman" w:hAnsi="Times New Roman" w:cs="Times New Roman"/>
          <w:sz w:val="30"/>
          <w:szCs w:val="30"/>
        </w:rPr>
        <w:t xml:space="preserve"> </w:t>
      </w:r>
      <w:r w:rsidRPr="006876B6">
        <w:rPr>
          <w:rFonts w:ascii="Times New Roman" w:eastAsia="Times New Roman" w:hAnsi="Times New Roman" w:cs="Times New Roman"/>
          <w:sz w:val="30"/>
          <w:szCs w:val="30"/>
          <w:lang w:eastAsia="ru-RU"/>
        </w:rPr>
        <w:t>осуществляют комплекс следующих мер по формированию общих рынков нефти и нефтепродуктов Союза</w:t>
      </w:r>
      <w:r w:rsidR="00A81514" w:rsidRPr="006876B6">
        <w:rPr>
          <w:rFonts w:ascii="Times New Roman" w:eastAsia="Times New Roman" w:hAnsi="Times New Roman" w:cs="Times New Roman"/>
          <w:sz w:val="30"/>
          <w:szCs w:val="30"/>
          <w:lang w:eastAsia="ru-RU"/>
        </w:rPr>
        <w:t>, в том числе</w:t>
      </w:r>
      <w:r w:rsidRPr="006876B6">
        <w:rPr>
          <w:rFonts w:ascii="Times New Roman" w:eastAsia="Times New Roman" w:hAnsi="Times New Roman" w:cs="Times New Roman"/>
          <w:sz w:val="30"/>
          <w:szCs w:val="30"/>
          <w:lang w:eastAsia="ru-RU"/>
        </w:rPr>
        <w:t>:</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создание механизмов контроля, предотвращающих нарушение условий настоящего Протокола;</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унификация норм или стандартов на нефть и нефтепродукты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 Указанные в пункте 4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AA0523"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7. Тарифы на услуги по транспортировке нефти и нефтепродуктов по системам транспортировки нефти и нефтепродуктов устанавливаются </w:t>
      </w:r>
      <w:r w:rsidR="00AA0523" w:rsidRPr="006876B6">
        <w:rPr>
          <w:rFonts w:ascii="Times New Roman" w:eastAsia="Times New Roman" w:hAnsi="Times New Roman" w:cs="Times New Roman"/>
          <w:sz w:val="30"/>
          <w:szCs w:val="30"/>
          <w:lang w:bidi="en-US"/>
        </w:rPr>
        <w:t>в соответствии с законодательством</w:t>
      </w:r>
      <w:r w:rsidRPr="006876B6">
        <w:rPr>
          <w:rFonts w:ascii="Times New Roman" w:eastAsia="Times New Roman" w:hAnsi="Times New Roman" w:cs="Times New Roman"/>
          <w:sz w:val="30"/>
          <w:szCs w:val="30"/>
          <w:lang w:bidi="en-US"/>
        </w:rPr>
        <w:t xml:space="preserve"> каждого</w:t>
      </w:r>
      <w:r w:rsidRPr="006876B6">
        <w:rPr>
          <w:rFonts w:ascii="Times New Roman" w:eastAsia="Times New Roman" w:hAnsi="Times New Roman" w:cs="Times New Roman"/>
          <w:sz w:val="30"/>
          <w:szCs w:val="30"/>
          <w:lang w:eastAsia="ru-RU"/>
        </w:rPr>
        <w:t xml:space="preserve"> государства-члена. </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w:t>
      </w:r>
      <w:r w:rsidRPr="006876B6">
        <w:rPr>
          <w:rFonts w:ascii="Times New Roman" w:eastAsia="Times New Roman" w:hAnsi="Times New Roman" w:cs="Times New Roman"/>
          <w:sz w:val="30"/>
          <w:szCs w:val="30"/>
          <w:lang w:eastAsia="ru-RU"/>
        </w:rPr>
        <w:t xml:space="preserve"> государства-члена</w:t>
      </w:r>
      <w:r w:rsidRPr="006876B6">
        <w:rPr>
          <w:rFonts w:ascii="Times New Roman" w:eastAsia="Times New Roman" w:hAnsi="Times New Roman" w:cs="Times New Roman"/>
          <w:sz w:val="30"/>
          <w:szCs w:val="30"/>
          <w:lang w:bidi="en-US"/>
        </w:rPr>
        <w:t>, по</w:t>
      </w:r>
      <w:r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bidi="en-US"/>
        </w:rPr>
        <w:t>территории которого осуществляется транспортировка нефти и нефтепродуктов</w:t>
      </w:r>
      <w:r w:rsidRPr="006876B6">
        <w:rPr>
          <w:rFonts w:ascii="Times New Roman" w:eastAsia="Times New Roman" w:hAnsi="Times New Roman" w:cs="Times New Roman"/>
          <w:sz w:val="30"/>
          <w:szCs w:val="30"/>
          <w:lang w:eastAsia="ru-RU"/>
        </w:rPr>
        <w:t>.</w:t>
      </w:r>
    </w:p>
    <w:p w:rsidR="00AA0523" w:rsidRPr="006876B6" w:rsidRDefault="00AA0523">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w:t>
      </w:r>
      <w:r w:rsidRPr="006876B6">
        <w:rPr>
          <w:rFonts w:ascii="Times New Roman" w:eastAsia="Times New Roman" w:hAnsi="Times New Roman" w:cs="Times New Roman"/>
          <w:sz w:val="30"/>
          <w:szCs w:val="30"/>
          <w:lang w:eastAsia="ru-RU"/>
        </w:rPr>
        <w:br/>
        <w:t>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8. Уполномоченные органы государств-членов в соответствии с </w:t>
      </w:r>
      <w:r w:rsidR="00D57760" w:rsidRPr="006876B6">
        <w:rPr>
          <w:rFonts w:ascii="Times New Roman" w:eastAsia="Times New Roman" w:hAnsi="Times New Roman" w:cs="Times New Roman"/>
          <w:sz w:val="30"/>
          <w:szCs w:val="30"/>
          <w:lang w:eastAsia="ru-RU"/>
        </w:rPr>
        <w:t xml:space="preserve">методологией </w:t>
      </w:r>
      <w:r w:rsidRPr="006876B6">
        <w:rPr>
          <w:rFonts w:ascii="Times New Roman" w:eastAsia="Times New Roman" w:hAnsi="Times New Roman" w:cs="Times New Roman"/>
          <w:sz w:val="30"/>
          <w:szCs w:val="30"/>
          <w:lang w:eastAsia="ru-RU"/>
        </w:rPr>
        <w:t>формирования индикативных (прогнозных) балансов газа, нефти и нефтепродуктов разрабатывают с участием Комиссии и согласовывают:</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ежегодно до 1 октября на следующий календарный год индикативные (прогнозные) балансы нефти и нефтепродуктов Союза; </w:t>
      </w:r>
    </w:p>
    <w:p w:rsidR="004B73ED" w:rsidRPr="006876B6" w:rsidRDefault="004B73E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eastAsia="ru-RU"/>
        </w:rPr>
        <w:t xml:space="preserve">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 </w:t>
      </w:r>
    </w:p>
    <w:p w:rsidR="004B73ED" w:rsidRPr="006876B6" w:rsidRDefault="004B73ED">
      <w:pPr>
        <w:tabs>
          <w:tab w:val="left" w:pos="993"/>
        </w:tabs>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bidi="en-US"/>
        </w:rPr>
        <w:t>9. </w:t>
      </w:r>
      <w:r w:rsidRPr="006876B6">
        <w:rPr>
          <w:rFonts w:ascii="Times New Roman" w:eastAsia="Times New Roman" w:hAnsi="Times New Roman" w:cs="Times New Roman"/>
          <w:sz w:val="30"/>
          <w:szCs w:val="30"/>
          <w:lang w:eastAsia="ru-RU"/>
        </w:rPr>
        <w:t>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4B73ED" w:rsidRPr="006876B6" w:rsidRDefault="004B73E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4B73ED" w:rsidRPr="006876B6" w:rsidRDefault="004B73ED">
      <w:pPr>
        <w:spacing w:after="0" w:line="360" w:lineRule="auto"/>
        <w:ind w:firstLine="709"/>
        <w:jc w:val="both"/>
        <w:rPr>
          <w:rFonts w:ascii="Times New Roman" w:eastAsia="Calibri" w:hAnsi="Times New Roman" w:cs="Times New Roman"/>
          <w:noProof/>
          <w:sz w:val="30"/>
          <w:szCs w:val="30"/>
          <w:lang w:eastAsia="ru-RU"/>
        </w:rPr>
      </w:pPr>
      <w:r w:rsidRPr="006876B6">
        <w:rPr>
          <w:rFonts w:ascii="Times New Roman" w:eastAsia="Times New Roman" w:hAnsi="Times New Roman" w:cs="Times New Roman"/>
          <w:sz w:val="30"/>
          <w:szCs w:val="30"/>
          <w:lang w:eastAsia="ru-RU"/>
        </w:rPr>
        <w:t>11. Положения раздела X</w:t>
      </w:r>
      <w:r w:rsidRPr="006876B6">
        <w:rPr>
          <w:rFonts w:ascii="Times New Roman" w:eastAsia="Times New Roman" w:hAnsi="Times New Roman" w:cs="Times New Roman"/>
          <w:sz w:val="30"/>
          <w:szCs w:val="30"/>
          <w:lang w:val="en-US" w:eastAsia="ru-RU"/>
        </w:rPr>
        <w:t>V</w:t>
      </w:r>
      <w:r w:rsidRPr="006876B6">
        <w:rPr>
          <w:rFonts w:ascii="Times New Roman" w:eastAsia="Times New Roman" w:hAnsi="Times New Roman" w:cs="Times New Roman"/>
          <w:sz w:val="30"/>
          <w:szCs w:val="30"/>
          <w:lang w:eastAsia="ru-RU"/>
        </w:rPr>
        <w:t>III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427679" w:rsidRPr="006876B6" w:rsidRDefault="004B73ED">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w:t>
      </w:r>
      <w:r w:rsidR="00427679" w:rsidRPr="006876B6">
        <w:rPr>
          <w:rFonts w:ascii="Times New Roman" w:eastAsia="Times New Roman" w:hAnsi="Times New Roman" w:cs="Times New Roman"/>
          <w:sz w:val="30"/>
          <w:szCs w:val="30"/>
          <w:lang w:eastAsia="ru-RU"/>
        </w:rPr>
        <w:t>На период до вступления в силу международного договора о формировании общих рынков нефти и нефтепродуктов Союза, предусмотренного пунктом 3 статьи 84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854FE2" w:rsidRPr="00BA7E7C" w:rsidRDefault="00854FE2">
      <w:pPr>
        <w:autoSpaceDE w:val="0"/>
        <w:autoSpaceDN w:val="0"/>
        <w:adjustRightInd w:val="0"/>
        <w:spacing w:after="0" w:line="360" w:lineRule="auto"/>
        <w:ind w:firstLine="709"/>
        <w:jc w:val="both"/>
        <w:outlineLvl w:val="0"/>
        <w:rPr>
          <w:rFonts w:ascii="Times New Roman" w:eastAsia="Times New Roman" w:hAnsi="Times New Roman" w:cs="Times New Roman"/>
          <w:sz w:val="30"/>
          <w:szCs w:val="30"/>
        </w:rPr>
      </w:pPr>
    </w:p>
    <w:p w:rsidR="00854FE2" w:rsidRPr="00BA7E7C" w:rsidRDefault="00854FE2">
      <w:pPr>
        <w:spacing w:after="0" w:line="360" w:lineRule="auto"/>
        <w:jc w:val="both"/>
        <w:rPr>
          <w:rFonts w:ascii="Times New Roman" w:eastAsia="Times New Roman" w:hAnsi="Times New Roman" w:cs="Times New Roman"/>
          <w:sz w:val="30"/>
          <w:szCs w:val="30"/>
        </w:rPr>
      </w:pPr>
    </w:p>
    <w:p w:rsidR="005A50AC" w:rsidRDefault="00854FE2">
      <w:pPr>
        <w:spacing w:after="0" w:line="360" w:lineRule="auto"/>
        <w:jc w:val="center"/>
        <w:rPr>
          <w:rFonts w:ascii="Times New Roman" w:eastAsia="Times New Roman" w:hAnsi="Times New Roman" w:cs="Times New Roman"/>
          <w:kern w:val="3"/>
          <w:sz w:val="30"/>
          <w:szCs w:val="30"/>
          <w:lang w:eastAsia="ru-RU"/>
        </w:rPr>
        <w:sectPr w:rsidR="005A50AC" w:rsidSect="004A0E6D">
          <w:headerReference w:type="default" r:id="rId92"/>
          <w:headerReference w:type="first" r:id="rId93"/>
          <w:type w:val="continuous"/>
          <w:pgSz w:w="11906" w:h="16838"/>
          <w:pgMar w:top="1418" w:right="1134" w:bottom="1418" w:left="1418" w:header="1134" w:footer="709" w:gutter="0"/>
          <w:pgNumType w:start="1"/>
          <w:cols w:space="720"/>
          <w:titlePg/>
          <w:docGrid w:linePitch="299"/>
        </w:sectPr>
      </w:pPr>
      <w:r w:rsidRPr="00BA7E7C">
        <w:rPr>
          <w:rFonts w:ascii="Times New Roman" w:eastAsia="Times New Roman" w:hAnsi="Times New Roman" w:cs="Times New Roman"/>
          <w:sz w:val="30"/>
          <w:szCs w:val="30"/>
        </w:rPr>
        <w:t>_____________</w:t>
      </w:r>
    </w:p>
    <w:p w:rsidR="00941B14" w:rsidRPr="006876B6" w:rsidRDefault="00941B14">
      <w:pPr>
        <w:suppressAutoHyphens/>
        <w:overflowPunct w:val="0"/>
        <w:autoSpaceDE w:val="0"/>
        <w:autoSpaceDN w:val="0"/>
        <w:spacing w:after="0" w:line="360" w:lineRule="auto"/>
        <w:ind w:left="5670"/>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 № 24</w:t>
      </w:r>
    </w:p>
    <w:p w:rsidR="00941B14" w:rsidRPr="006876B6" w:rsidRDefault="00941B14">
      <w:pPr>
        <w:suppressAutoHyphens/>
        <w:overflowPunct w:val="0"/>
        <w:autoSpaceDE w:val="0"/>
        <w:autoSpaceDN w:val="0"/>
        <w:spacing w:after="0" w:line="240" w:lineRule="auto"/>
        <w:ind w:left="5670"/>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к Договору о Евразийском </w:t>
      </w:r>
      <w:r w:rsidRPr="006876B6">
        <w:rPr>
          <w:rFonts w:ascii="Times New Roman" w:eastAsia="Times New Roman" w:hAnsi="Times New Roman" w:cs="Times New Roman"/>
          <w:kern w:val="3"/>
          <w:sz w:val="30"/>
          <w:szCs w:val="30"/>
          <w:lang w:eastAsia="ru-RU"/>
        </w:rPr>
        <w:br/>
        <w:t>экономическом союзе</w:t>
      </w:r>
    </w:p>
    <w:p w:rsidR="00941B14" w:rsidRPr="006876B6" w:rsidRDefault="00941B14">
      <w:pPr>
        <w:suppressAutoHyphens/>
        <w:overflowPunct w:val="0"/>
        <w:autoSpaceDE w:val="0"/>
        <w:autoSpaceDN w:val="0"/>
        <w:spacing w:after="0" w:line="240" w:lineRule="auto"/>
        <w:ind w:left="2977"/>
        <w:jc w:val="center"/>
        <w:textAlignment w:val="baseline"/>
        <w:rPr>
          <w:rFonts w:ascii="Times New Roman" w:eastAsia="Times New Roman" w:hAnsi="Times New Roman" w:cs="Times New Roman"/>
          <w:b/>
          <w:spacing w:val="40"/>
          <w:kern w:val="3"/>
          <w:sz w:val="30"/>
          <w:szCs w:val="30"/>
          <w:lang w:eastAsia="ru-RU"/>
        </w:rPr>
      </w:pPr>
    </w:p>
    <w:p w:rsidR="00941B14" w:rsidRPr="006876B6" w:rsidRDefault="00941B14">
      <w:pPr>
        <w:suppressAutoHyphens/>
        <w:overflowPunct w:val="0"/>
        <w:autoSpaceDE w:val="0"/>
        <w:autoSpaceDN w:val="0"/>
        <w:spacing w:after="0" w:line="240" w:lineRule="auto"/>
        <w:ind w:left="2977"/>
        <w:jc w:val="center"/>
        <w:textAlignment w:val="baseline"/>
        <w:rPr>
          <w:rFonts w:ascii="Times New Roman" w:eastAsia="Times New Roman" w:hAnsi="Times New Roman" w:cs="Times New Roman"/>
          <w:b/>
          <w:spacing w:val="40"/>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
          <w:caps/>
          <w:spacing w:val="40"/>
          <w:kern w:val="3"/>
          <w:sz w:val="32"/>
          <w:szCs w:val="32"/>
          <w:lang w:eastAsia="ru-RU"/>
        </w:rPr>
      </w:pPr>
      <w:r w:rsidRPr="006876B6">
        <w:rPr>
          <w:rFonts w:ascii="Times New Roman" w:eastAsia="Times New Roman" w:hAnsi="Times New Roman" w:cs="Times New Roman"/>
          <w:b/>
          <w:caps/>
          <w:spacing w:val="40"/>
          <w:kern w:val="3"/>
          <w:sz w:val="32"/>
          <w:szCs w:val="32"/>
          <w:lang w:eastAsia="ru-RU"/>
        </w:rPr>
        <w:t>Протокол</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2"/>
          <w:szCs w:val="32"/>
          <w:lang w:eastAsia="ru-RU"/>
        </w:rPr>
      </w:pPr>
      <w:r w:rsidRPr="006876B6">
        <w:rPr>
          <w:rFonts w:ascii="Times New Roman" w:eastAsia="Times New Roman" w:hAnsi="Times New Roman" w:cs="Times New Roman"/>
          <w:b/>
          <w:kern w:val="3"/>
          <w:sz w:val="32"/>
          <w:szCs w:val="32"/>
          <w:lang w:eastAsia="ru-RU"/>
        </w:rPr>
        <w:t xml:space="preserve">о скоординированной (согласованной) </w:t>
      </w:r>
      <w:r w:rsidR="002B1F4F" w:rsidRPr="006876B6">
        <w:rPr>
          <w:rFonts w:ascii="Times New Roman" w:eastAsia="Times New Roman" w:hAnsi="Times New Roman" w:cs="Times New Roman"/>
          <w:b/>
          <w:kern w:val="3"/>
          <w:sz w:val="32"/>
          <w:szCs w:val="32"/>
          <w:lang w:eastAsia="ru-RU"/>
        </w:rPr>
        <w:br/>
      </w:r>
      <w:r w:rsidRPr="006876B6">
        <w:rPr>
          <w:rFonts w:ascii="Times New Roman" w:eastAsia="Times New Roman" w:hAnsi="Times New Roman" w:cs="Times New Roman"/>
          <w:b/>
          <w:kern w:val="3"/>
          <w:sz w:val="32"/>
          <w:szCs w:val="32"/>
          <w:lang w:eastAsia="ru-RU"/>
        </w:rPr>
        <w:t>транспортной политике</w:t>
      </w:r>
    </w:p>
    <w:p w:rsidR="00941B14" w:rsidRPr="006876B6" w:rsidRDefault="00941B14">
      <w:pPr>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32"/>
          <w:szCs w:val="32"/>
          <w:lang w:eastAsia="ru-RU"/>
        </w:rPr>
      </w:pPr>
    </w:p>
    <w:p w:rsidR="00941B14" w:rsidRPr="006876B6" w:rsidRDefault="00941B14">
      <w:pPr>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32"/>
          <w:szCs w:val="32"/>
          <w:lang w:eastAsia="ru-RU"/>
        </w:rPr>
      </w:pPr>
    </w:p>
    <w:p w:rsidR="00941B14" w:rsidRPr="006876B6" w:rsidRDefault="00941B14">
      <w:pPr>
        <w:tabs>
          <w:tab w:val="left" w:pos="1134"/>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w:t>
      </w:r>
      <w:r w:rsidRPr="006876B6">
        <w:rPr>
          <w:rFonts w:ascii="Times New Roman" w:eastAsia="Times New Roman" w:hAnsi="Times New Roman" w:cs="Times New Roman"/>
          <w:kern w:val="3"/>
          <w:sz w:val="30"/>
          <w:szCs w:val="30"/>
          <w:lang w:eastAsia="ru-RU"/>
        </w:rPr>
        <w:t>. Общие положения</w:t>
      </w:r>
    </w:p>
    <w:p w:rsidR="00941B14" w:rsidRPr="006876B6" w:rsidRDefault="00941B14">
      <w:pPr>
        <w:tabs>
          <w:tab w:val="left" w:pos="1134"/>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 Настоящий Протокол разработан в соответствии </w:t>
      </w:r>
      <w:r w:rsidRPr="006876B6">
        <w:rPr>
          <w:rFonts w:ascii="Times New Roman" w:eastAsia="Times New Roman" w:hAnsi="Times New Roman" w:cs="Times New Roman"/>
          <w:kern w:val="3"/>
          <w:sz w:val="30"/>
          <w:szCs w:val="30"/>
          <w:lang w:eastAsia="ru-RU"/>
        </w:rPr>
        <w:br/>
        <w:t>со статьями 86 и 87 Договора о Евразийском экономическом союзе в целях осуществления скоординированной (согласованной) транспортной политики.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Понятия, используемые в настоящем Протоколе, означают следующее: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«гражданская авиация» – авиация, используемая в целях обеспечения потребностей населения и экономики;</w:t>
      </w:r>
    </w:p>
    <w:p w:rsidR="00941B14" w:rsidRPr="006876B6" w:rsidRDefault="00941B14">
      <w:pPr>
        <w:tabs>
          <w:tab w:val="left" w:pos="1134"/>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w:t>
      </w:r>
      <w:r w:rsidR="000406F9" w:rsidRPr="006876B6">
        <w:rPr>
          <w:rFonts w:ascii="Times New Roman" w:eastAsia="Times New Roman" w:hAnsi="Times New Roman" w:cs="Times New Roman"/>
          <w:kern w:val="3"/>
          <w:sz w:val="30"/>
          <w:szCs w:val="30"/>
          <w:shd w:val="clear" w:color="auto" w:fill="FFFFFF"/>
          <w:lang w:eastAsia="ru-RU"/>
        </w:rPr>
        <w:t>,</w:t>
      </w:r>
      <w:r w:rsidRPr="006876B6">
        <w:rPr>
          <w:rFonts w:ascii="Times New Roman" w:eastAsia="Times New Roman" w:hAnsi="Times New Roman" w:cs="Times New Roman"/>
          <w:kern w:val="3"/>
          <w:sz w:val="30"/>
          <w:szCs w:val="30"/>
          <w:shd w:val="clear" w:color="auto" w:fill="FFFFFF"/>
          <w:lang w:eastAsia="ru-RU"/>
        </w:rPr>
        <w:t xml:space="preserve"> </w:t>
      </w:r>
      <w:r w:rsidR="000406F9" w:rsidRPr="006876B6">
        <w:rPr>
          <w:rFonts w:ascii="Times New Roman" w:eastAsia="Times New Roman" w:hAnsi="Times New Roman" w:cs="Times New Roman"/>
          <w:kern w:val="3"/>
          <w:sz w:val="30"/>
          <w:szCs w:val="30"/>
          <w:shd w:val="clear" w:color="auto" w:fill="FFFFFF"/>
          <w:lang w:eastAsia="ru-RU"/>
        </w:rPr>
        <w:t>основанные на</w:t>
      </w:r>
      <w:r w:rsidRPr="006876B6">
        <w:rPr>
          <w:rFonts w:ascii="Times New Roman" w:eastAsia="Times New Roman" w:hAnsi="Times New Roman" w:cs="Times New Roman"/>
          <w:kern w:val="3"/>
          <w:sz w:val="30"/>
          <w:szCs w:val="30"/>
          <w:shd w:val="clear" w:color="auto" w:fill="FFFFFF"/>
          <w:lang w:eastAsia="ru-RU"/>
        </w:rPr>
        <w:t xml:space="preserve"> </w:t>
      </w:r>
      <w:r w:rsidR="000406F9" w:rsidRPr="006876B6">
        <w:rPr>
          <w:rFonts w:ascii="Times New Roman" w:eastAsia="Times New Roman" w:hAnsi="Times New Roman" w:cs="Times New Roman"/>
          <w:kern w:val="3"/>
          <w:sz w:val="30"/>
          <w:szCs w:val="30"/>
          <w:shd w:val="clear" w:color="auto" w:fill="FFFFFF"/>
          <w:lang w:eastAsia="ru-RU"/>
        </w:rPr>
        <w:t xml:space="preserve">гармонизированном законодательстве </w:t>
      </w:r>
      <w:r w:rsidRPr="006876B6">
        <w:rPr>
          <w:rFonts w:ascii="Times New Roman" w:eastAsia="Times New Roman" w:hAnsi="Times New Roman" w:cs="Times New Roman"/>
          <w:kern w:val="3"/>
          <w:sz w:val="30"/>
          <w:szCs w:val="30"/>
          <w:shd w:val="clear" w:color="auto" w:fill="FFFFFF"/>
          <w:lang w:eastAsia="ru-RU"/>
        </w:rPr>
        <w:t>государств-членов в сфере транспорта;</w:t>
      </w:r>
    </w:p>
    <w:p w:rsidR="000406F9" w:rsidRPr="006876B6" w:rsidRDefault="000406F9">
      <w:pPr>
        <w:tabs>
          <w:tab w:val="left" w:pos="993"/>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«законодательство государств-членов» – национальное законодательство каждого из государств-членов;</w:t>
      </w:r>
    </w:p>
    <w:p w:rsidR="00941B14" w:rsidRPr="00BA7E7C" w:rsidRDefault="00941B14">
      <w:pPr>
        <w:tabs>
          <w:tab w:val="left" w:pos="993"/>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
          <w:i/>
          <w:kern w:val="3"/>
          <w:sz w:val="30"/>
          <w:szCs w:val="30"/>
          <w:u w:val="single"/>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 xml:space="preserve">«общий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w:t>
      </w:r>
      <w:r w:rsidRPr="006876B6">
        <w:rPr>
          <w:rFonts w:ascii="Times New Roman" w:eastAsia="Times New Roman" w:hAnsi="Times New Roman" w:cs="Times New Roman"/>
          <w:kern w:val="3"/>
          <w:sz w:val="30"/>
          <w:szCs w:val="30"/>
          <w:shd w:val="clear" w:color="auto" w:fill="FFFFFF"/>
          <w:lang w:eastAsia="ru-RU"/>
        </w:rPr>
        <w:br/>
        <w:t>а также международными договорами в рамках Союза.</w:t>
      </w:r>
    </w:p>
    <w:p w:rsidR="00941B14" w:rsidRPr="006876B6" w:rsidRDefault="00941B14">
      <w:pPr>
        <w:spacing w:after="0" w:line="360" w:lineRule="auto"/>
        <w:ind w:firstLine="709"/>
        <w:jc w:val="both"/>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lang w:eastAsia="ru-RU"/>
        </w:rP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941B14" w:rsidRPr="006876B6" w:rsidRDefault="00941B14">
      <w:pPr>
        <w:spacing w:after="0" w:line="360" w:lineRule="auto"/>
        <w:jc w:val="center"/>
        <w:rPr>
          <w:rFonts w:ascii="Times New Roman" w:eastAsia="Times New Roman" w:hAnsi="Times New Roman" w:cs="Times New Roman"/>
          <w:kern w:val="3"/>
          <w:sz w:val="30"/>
          <w:szCs w:val="30"/>
          <w:shd w:val="clear" w:color="auto" w:fill="FFFFFF"/>
          <w:lang w:eastAsia="ru-RU"/>
        </w:rPr>
      </w:pPr>
    </w:p>
    <w:p w:rsidR="00941B14" w:rsidRPr="006876B6" w:rsidRDefault="00941B14">
      <w:pPr>
        <w:spacing w:after="0" w:line="360" w:lineRule="auto"/>
        <w:jc w:val="center"/>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val="en-US" w:eastAsia="ru-RU"/>
        </w:rPr>
        <w:t>I</w:t>
      </w:r>
      <w:r w:rsidRPr="006876B6">
        <w:rPr>
          <w:rFonts w:ascii="Times New Roman" w:eastAsia="Times New Roman" w:hAnsi="Times New Roman" w:cs="Times New Roman"/>
          <w:kern w:val="3"/>
          <w:sz w:val="30"/>
          <w:szCs w:val="30"/>
          <w:shd w:val="clear" w:color="auto" w:fill="FFFFFF"/>
          <w:lang w:eastAsia="ru-RU"/>
        </w:rPr>
        <w:t>I. Автомобильный транспорт</w:t>
      </w:r>
    </w:p>
    <w:p w:rsidR="00941B14" w:rsidRPr="006876B6" w:rsidRDefault="00941B14">
      <w:pPr>
        <w:spacing w:after="0" w:line="360" w:lineRule="auto"/>
        <w:jc w:val="center"/>
        <w:rPr>
          <w:rFonts w:ascii="Times New Roman" w:eastAsia="Times New Roman" w:hAnsi="Times New Roman" w:cs="Times New Roman"/>
          <w:kern w:val="3"/>
          <w:sz w:val="30"/>
          <w:szCs w:val="30"/>
          <w:shd w:val="clear" w:color="auto" w:fill="FFFFFF"/>
          <w:lang w:eastAsia="ru-RU"/>
        </w:rPr>
      </w:pPr>
    </w:p>
    <w:p w:rsidR="00941B14" w:rsidRPr="006876B6" w:rsidRDefault="00941B14">
      <w:pPr>
        <w:tabs>
          <w:tab w:val="left" w:pos="0"/>
          <w:tab w:val="left" w:pos="1134"/>
        </w:tabs>
        <w:spacing w:after="0" w:line="360" w:lineRule="auto"/>
        <w:ind w:firstLine="709"/>
        <w:jc w:val="both"/>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 xml:space="preserve">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w:t>
      </w:r>
      <w:proofErr w:type="spellStart"/>
      <w:r w:rsidRPr="006876B6">
        <w:rPr>
          <w:rFonts w:ascii="Times New Roman" w:eastAsia="Times New Roman" w:hAnsi="Times New Roman" w:cs="Times New Roman"/>
          <w:kern w:val="3"/>
          <w:sz w:val="30"/>
          <w:szCs w:val="30"/>
          <w:shd w:val="clear" w:color="auto" w:fill="FFFFFF"/>
          <w:lang w:eastAsia="ru-RU"/>
        </w:rPr>
        <w:t>безразрешительной</w:t>
      </w:r>
      <w:proofErr w:type="spellEnd"/>
      <w:r w:rsidRPr="006876B6">
        <w:rPr>
          <w:rFonts w:ascii="Times New Roman" w:eastAsia="Times New Roman" w:hAnsi="Times New Roman" w:cs="Times New Roman"/>
          <w:kern w:val="3"/>
          <w:sz w:val="30"/>
          <w:szCs w:val="30"/>
          <w:shd w:val="clear" w:color="auto" w:fill="FFFFFF"/>
          <w:lang w:eastAsia="ru-RU"/>
        </w:rPr>
        <w:t xml:space="preserve"> основе:</w:t>
      </w:r>
    </w:p>
    <w:p w:rsidR="00941B14" w:rsidRPr="006876B6" w:rsidRDefault="00941B14">
      <w:pPr>
        <w:tabs>
          <w:tab w:val="left" w:pos="993"/>
        </w:tabs>
        <w:spacing w:after="0" w:line="360" w:lineRule="auto"/>
        <w:ind w:firstLine="709"/>
        <w:jc w:val="both"/>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 между государством-членом, на территории которого перевозчики зарегистрированы, и другим государством-членом;</w:t>
      </w:r>
    </w:p>
    <w:p w:rsidR="00941B14" w:rsidRPr="006876B6" w:rsidRDefault="00941B14">
      <w:pPr>
        <w:tabs>
          <w:tab w:val="left" w:pos="911"/>
        </w:tabs>
        <w:spacing w:after="0" w:line="360" w:lineRule="auto"/>
        <w:ind w:firstLine="709"/>
        <w:jc w:val="both"/>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транзитом через территории других государств-членов;</w:t>
      </w:r>
    </w:p>
    <w:p w:rsidR="00941B14" w:rsidRPr="006876B6" w:rsidRDefault="00941B14">
      <w:pPr>
        <w:tabs>
          <w:tab w:val="left" w:pos="926"/>
        </w:tabs>
        <w:spacing w:after="0" w:line="360" w:lineRule="auto"/>
        <w:ind w:firstLine="709"/>
        <w:jc w:val="both"/>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3) между другими государствами-членами.</w:t>
      </w:r>
    </w:p>
    <w:p w:rsidR="00941B14" w:rsidRPr="006876B6" w:rsidRDefault="00941B14">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shd w:val="clear" w:color="auto" w:fill="FFFFFF"/>
        </w:rPr>
        <w:t>5.</w:t>
      </w:r>
      <w:r w:rsidRPr="006876B6">
        <w:rPr>
          <w:rFonts w:ascii="Times New Roman" w:eastAsia="Calibri" w:hAnsi="Times New Roman" w:cs="Times New Roman"/>
          <w:sz w:val="30"/>
          <w:szCs w:val="30"/>
        </w:rPr>
        <w:t xml:space="preserve"> Государства-члены к 1 </w:t>
      </w:r>
      <w:r w:rsidR="00602A9B" w:rsidRPr="006876B6">
        <w:rPr>
          <w:rFonts w:ascii="Times New Roman" w:eastAsia="Calibri" w:hAnsi="Times New Roman" w:cs="Times New Roman"/>
          <w:sz w:val="30"/>
          <w:szCs w:val="30"/>
        </w:rPr>
        <w:t xml:space="preserve">июля 2015 </w:t>
      </w:r>
      <w:r w:rsidRPr="006876B6">
        <w:rPr>
          <w:rFonts w:ascii="Times New Roman" w:eastAsia="Calibri" w:hAnsi="Times New Roman" w:cs="Times New Roman"/>
          <w:sz w:val="30"/>
          <w:szCs w:val="30"/>
        </w:rPr>
        <w:t xml:space="preserve">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 </w:t>
      </w:r>
    </w:p>
    <w:p w:rsidR="00941B14" w:rsidRPr="006876B6" w:rsidRDefault="00941B14">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 государствах-членах допускаются разные уровни и скорости проведения либерализации автомобильных перевозок грузов, указанных в абзаце первом настоящего пункта.</w:t>
      </w:r>
    </w:p>
    <w:p w:rsidR="00941B14" w:rsidRPr="006876B6" w:rsidRDefault="00941B14">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Программа поэтапной либерализации, указанная в пункте 5 настоящего Протокола, утверждается Высшим советом.</w:t>
      </w:r>
    </w:p>
    <w:p w:rsidR="00941B14" w:rsidRPr="006876B6" w:rsidRDefault="00941B14">
      <w:pPr>
        <w:tabs>
          <w:tab w:val="left" w:pos="1298"/>
        </w:tabs>
        <w:spacing w:after="0" w:line="360" w:lineRule="auto"/>
        <w:ind w:firstLine="709"/>
        <w:jc w:val="both"/>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w:t>
      </w:r>
      <w:r w:rsidR="00087054" w:rsidRPr="006876B6">
        <w:rPr>
          <w:rFonts w:ascii="Times New Roman" w:eastAsia="Times New Roman" w:hAnsi="Times New Roman" w:cs="Times New Roman"/>
          <w:kern w:val="3"/>
          <w:sz w:val="30"/>
          <w:szCs w:val="30"/>
          <w:shd w:val="clear" w:color="auto" w:fill="FFFFFF"/>
          <w:lang w:eastAsia="ru-RU"/>
        </w:rPr>
        <w:t xml:space="preserve"> в рамках Союза</w:t>
      </w:r>
      <w:r w:rsidRPr="006876B6">
        <w:rPr>
          <w:rFonts w:ascii="Times New Roman" w:eastAsia="Times New Roman" w:hAnsi="Times New Roman" w:cs="Times New Roman"/>
          <w:kern w:val="3"/>
          <w:sz w:val="30"/>
          <w:szCs w:val="30"/>
          <w:shd w:val="clear" w:color="auto" w:fill="FFFFFF"/>
          <w:lang w:eastAsia="ru-RU"/>
        </w:rPr>
        <w:t xml:space="preserve"> определяются международными договорами.</w:t>
      </w:r>
    </w:p>
    <w:p w:rsidR="00941B14" w:rsidRPr="006876B6" w:rsidRDefault="00941B14">
      <w:pPr>
        <w:tabs>
          <w:tab w:val="left" w:pos="0"/>
        </w:tabs>
        <w:spacing w:after="0" w:line="360" w:lineRule="auto"/>
        <w:ind w:firstLine="709"/>
        <w:jc w:val="both"/>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941B14" w:rsidRPr="006876B6" w:rsidRDefault="00941B14">
      <w:pPr>
        <w:tabs>
          <w:tab w:val="left" w:pos="1082"/>
        </w:tabs>
        <w:spacing w:after="0" w:line="360" w:lineRule="auto"/>
        <w:ind w:firstLine="709"/>
        <w:jc w:val="both"/>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9. Транспортный (автомобильный) контроль осуществляется в порядке согласно приложению № 1</w:t>
      </w:r>
      <w:r w:rsidR="00100739" w:rsidRPr="006876B6">
        <w:rPr>
          <w:rFonts w:ascii="Times New Roman" w:eastAsia="Times New Roman" w:hAnsi="Times New Roman" w:cs="Times New Roman"/>
          <w:kern w:val="3"/>
          <w:sz w:val="30"/>
          <w:szCs w:val="30"/>
          <w:shd w:val="clear" w:color="auto" w:fill="FFFFFF"/>
          <w:lang w:eastAsia="ru-RU"/>
        </w:rPr>
        <w:t xml:space="preserve"> к настоящему Протоколу.</w:t>
      </w:r>
    </w:p>
    <w:p w:rsidR="00941B14" w:rsidRPr="006876B6" w:rsidRDefault="00941B14">
      <w:pPr>
        <w:suppressAutoHyphens/>
        <w:overflowPunct w:val="0"/>
        <w:autoSpaceDE w:val="0"/>
        <w:autoSpaceDN w:val="0"/>
        <w:spacing w:before="28" w:after="28" w:line="360" w:lineRule="auto"/>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before="28" w:after="28"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w:t>
      </w:r>
      <w:r w:rsidRPr="006876B6">
        <w:rPr>
          <w:rFonts w:ascii="Times New Roman" w:eastAsia="Times New Roman" w:hAnsi="Times New Roman" w:cs="Times New Roman"/>
          <w:kern w:val="3"/>
          <w:sz w:val="30"/>
          <w:szCs w:val="30"/>
          <w:lang w:eastAsia="ru-RU"/>
        </w:rPr>
        <w:t>II. Воздушный транспорт</w:t>
      </w:r>
    </w:p>
    <w:p w:rsidR="00941B14" w:rsidRPr="006876B6" w:rsidRDefault="00941B14">
      <w:pPr>
        <w:suppressAutoHyphens/>
        <w:overflowPunct w:val="0"/>
        <w:autoSpaceDE w:val="0"/>
        <w:autoSpaceDN w:val="0"/>
        <w:spacing w:before="28" w:after="28" w:line="360" w:lineRule="auto"/>
        <w:jc w:val="right"/>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11. Формирование общего рынка услуг воздушного транспорта основывается на</w:t>
      </w:r>
      <w:r w:rsidR="00771A03" w:rsidRPr="006876B6">
        <w:rPr>
          <w:rFonts w:ascii="Times New Roman" w:eastAsia="Times New Roman" w:hAnsi="Times New Roman" w:cs="Times New Roman"/>
          <w:kern w:val="3"/>
          <w:sz w:val="30"/>
          <w:szCs w:val="30"/>
          <w:lang w:eastAsia="ru-RU"/>
        </w:rPr>
        <w:t xml:space="preserve"> следующих</w:t>
      </w:r>
      <w:r w:rsidRPr="006876B6">
        <w:rPr>
          <w:rFonts w:ascii="Times New Roman" w:eastAsia="Times New Roman" w:hAnsi="Times New Roman" w:cs="Times New Roman"/>
          <w:kern w:val="3"/>
          <w:sz w:val="30"/>
          <w:szCs w:val="30"/>
          <w:lang w:eastAsia="ru-RU"/>
        </w:rPr>
        <w:t xml:space="preserve"> принципах:</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w:t>
      </w:r>
      <w:r w:rsidR="00771A03" w:rsidRPr="006876B6">
        <w:rPr>
          <w:rFonts w:ascii="Times New Roman" w:eastAsia="Times New Roman" w:hAnsi="Times New Roman" w:cs="Times New Roman"/>
          <w:kern w:val="3"/>
          <w:sz w:val="30"/>
          <w:szCs w:val="30"/>
          <w:lang w:eastAsia="ru-RU"/>
        </w:rPr>
        <w:t xml:space="preserve">обеспечение </w:t>
      </w:r>
      <w:r w:rsidRPr="006876B6">
        <w:rPr>
          <w:rFonts w:ascii="Times New Roman" w:eastAsia="Times New Roman" w:hAnsi="Times New Roman" w:cs="Times New Roman"/>
          <w:kern w:val="3"/>
          <w:sz w:val="30"/>
          <w:szCs w:val="30"/>
          <w:lang w:eastAsia="ru-RU"/>
        </w:rPr>
        <w:t>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w:t>
      </w:r>
      <w:r w:rsidR="00771A03" w:rsidRPr="006876B6">
        <w:rPr>
          <w:rFonts w:ascii="Times New Roman" w:eastAsia="Times New Roman" w:hAnsi="Times New Roman" w:cs="Times New Roman"/>
          <w:kern w:val="3"/>
          <w:sz w:val="30"/>
          <w:szCs w:val="30"/>
          <w:lang w:eastAsia="ru-RU"/>
        </w:rPr>
        <w:t xml:space="preserve">гармонизация </w:t>
      </w:r>
      <w:r w:rsidRPr="006876B6">
        <w:rPr>
          <w:rFonts w:ascii="Times New Roman" w:eastAsia="Times New Roman" w:hAnsi="Times New Roman" w:cs="Times New Roman"/>
          <w:kern w:val="3"/>
          <w:sz w:val="30"/>
          <w:szCs w:val="30"/>
          <w:lang w:eastAsia="ru-RU"/>
        </w:rPr>
        <w:t xml:space="preserve">законодательства государств-членов </w:t>
      </w:r>
      <w:r w:rsidRPr="006876B6">
        <w:rPr>
          <w:rFonts w:ascii="Times New Roman" w:eastAsia="Times New Roman" w:hAnsi="Times New Roman" w:cs="Times New Roman"/>
          <w:kern w:val="3"/>
          <w:sz w:val="30"/>
          <w:szCs w:val="30"/>
          <w:lang w:eastAsia="ru-RU"/>
        </w:rPr>
        <w:br/>
        <w:t>в соответствии с нормами и принципами международного права в области гражданской авиации;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w:t>
      </w:r>
      <w:r w:rsidR="006A0F39" w:rsidRPr="006876B6">
        <w:rPr>
          <w:rFonts w:ascii="Times New Roman" w:eastAsia="Times New Roman" w:hAnsi="Times New Roman" w:cs="Times New Roman"/>
          <w:kern w:val="3"/>
          <w:sz w:val="30"/>
          <w:szCs w:val="30"/>
          <w:lang w:eastAsia="ru-RU"/>
        </w:rPr>
        <w:t xml:space="preserve">обеспечение </w:t>
      </w:r>
      <w:r w:rsidRPr="006876B6">
        <w:rPr>
          <w:rFonts w:ascii="Times New Roman" w:eastAsia="Times New Roman" w:hAnsi="Times New Roman" w:cs="Times New Roman"/>
          <w:kern w:val="3"/>
          <w:sz w:val="30"/>
          <w:szCs w:val="30"/>
          <w:lang w:eastAsia="ru-RU"/>
        </w:rPr>
        <w:t>справедливой и добросовестной конкуренции;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w:t>
      </w:r>
      <w:r w:rsidR="00771A03" w:rsidRPr="006876B6">
        <w:rPr>
          <w:rFonts w:ascii="Times New Roman" w:eastAsia="Times New Roman" w:hAnsi="Times New Roman" w:cs="Times New Roman"/>
          <w:kern w:val="3"/>
          <w:sz w:val="30"/>
          <w:szCs w:val="30"/>
          <w:lang w:eastAsia="ru-RU"/>
        </w:rPr>
        <w:t xml:space="preserve">создание </w:t>
      </w:r>
      <w:r w:rsidRPr="006876B6">
        <w:rPr>
          <w:rFonts w:ascii="Times New Roman" w:eastAsia="Times New Roman" w:hAnsi="Times New Roman" w:cs="Times New Roman"/>
          <w:kern w:val="3"/>
          <w:sz w:val="30"/>
          <w:szCs w:val="30"/>
          <w:lang w:eastAsia="ru-RU"/>
        </w:rPr>
        <w:t>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w:t>
      </w:r>
      <w:r w:rsidR="00771A03" w:rsidRPr="006876B6">
        <w:rPr>
          <w:rFonts w:ascii="Times New Roman" w:eastAsia="Times New Roman" w:hAnsi="Times New Roman" w:cs="Times New Roman"/>
          <w:kern w:val="3"/>
          <w:sz w:val="30"/>
          <w:szCs w:val="30"/>
          <w:lang w:eastAsia="ru-RU"/>
        </w:rPr>
        <w:t xml:space="preserve">обеспечение </w:t>
      </w:r>
      <w:r w:rsidRPr="006876B6">
        <w:rPr>
          <w:rFonts w:ascii="Times New Roman" w:eastAsia="Times New Roman" w:hAnsi="Times New Roman" w:cs="Times New Roman"/>
          <w:kern w:val="3"/>
          <w:sz w:val="30"/>
          <w:szCs w:val="30"/>
          <w:lang w:eastAsia="ru-RU"/>
        </w:rPr>
        <w:t>безопасности полетов и авиационной безопасности;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w:t>
      </w:r>
      <w:r w:rsidR="00771A03" w:rsidRPr="006876B6">
        <w:rPr>
          <w:rFonts w:ascii="Times New Roman" w:eastAsia="Times New Roman" w:hAnsi="Times New Roman" w:cs="Times New Roman"/>
          <w:kern w:val="3"/>
          <w:sz w:val="30"/>
          <w:szCs w:val="30"/>
          <w:lang w:eastAsia="ru-RU"/>
        </w:rPr>
        <w:t xml:space="preserve">обеспечение </w:t>
      </w:r>
      <w:r w:rsidRPr="006876B6">
        <w:rPr>
          <w:rFonts w:ascii="Times New Roman" w:eastAsia="Times New Roman" w:hAnsi="Times New Roman" w:cs="Times New Roman"/>
          <w:kern w:val="3"/>
          <w:sz w:val="30"/>
          <w:szCs w:val="30"/>
          <w:lang w:eastAsia="ru-RU"/>
        </w:rPr>
        <w:t>недискриминационного доступа авиационных компаний государств-членов к авиационной инфраструктуре;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w:t>
      </w:r>
      <w:r w:rsidR="00771A03" w:rsidRPr="006876B6">
        <w:rPr>
          <w:rFonts w:ascii="Times New Roman" w:eastAsia="Times New Roman" w:hAnsi="Times New Roman" w:cs="Times New Roman"/>
          <w:kern w:val="3"/>
          <w:sz w:val="30"/>
          <w:szCs w:val="30"/>
          <w:lang w:eastAsia="ru-RU"/>
        </w:rPr>
        <w:t xml:space="preserve">расширение </w:t>
      </w:r>
      <w:r w:rsidRPr="006876B6">
        <w:rPr>
          <w:rFonts w:ascii="Times New Roman" w:eastAsia="Times New Roman" w:hAnsi="Times New Roman" w:cs="Times New Roman"/>
          <w:kern w:val="3"/>
          <w:sz w:val="30"/>
          <w:szCs w:val="30"/>
          <w:lang w:eastAsia="ru-RU"/>
        </w:rPr>
        <w:t xml:space="preserve">воздушных сообщений между </w:t>
      </w:r>
      <w:r w:rsidRPr="006876B6">
        <w:rPr>
          <w:rFonts w:ascii="Times New Roman" w:eastAsia="Times New Roman" w:hAnsi="Times New Roman" w:cs="Times New Roman"/>
          <w:kern w:val="3"/>
          <w:sz w:val="30"/>
          <w:szCs w:val="30"/>
          <w:lang w:eastAsia="ru-RU"/>
        </w:rPr>
        <w:br/>
        <w:t>государствами-членами.</w:t>
      </w:r>
    </w:p>
    <w:p w:rsidR="00941B14" w:rsidRPr="006876B6" w:rsidRDefault="00941B14">
      <w:pPr>
        <w:suppressAutoHyphens/>
        <w:overflowPunct w:val="0"/>
        <w:autoSpaceDE w:val="0"/>
        <w:autoSpaceDN w:val="0"/>
        <w:spacing w:after="0" w:line="360" w:lineRule="auto"/>
        <w:ind w:firstLine="710"/>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941B14" w:rsidRPr="006876B6" w:rsidRDefault="00941B14">
      <w:pPr>
        <w:suppressAutoHyphens/>
        <w:overflowPunct w:val="0"/>
        <w:autoSpaceDE w:val="0"/>
        <w:autoSpaceDN w:val="0"/>
        <w:spacing w:after="0" w:line="360" w:lineRule="auto"/>
        <w:ind w:firstLine="710"/>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w:t>
      </w:r>
      <w:hyperlink r:id="rId94" w:history="1">
        <w:r w:rsidRPr="006876B6">
          <w:rPr>
            <w:rFonts w:ascii="Times New Roman" w:eastAsia="Times New Roman" w:hAnsi="Times New Roman" w:cs="Times New Roman"/>
            <w:kern w:val="3"/>
            <w:sz w:val="30"/>
            <w:szCs w:val="30"/>
            <w:lang w:eastAsia="ru-RU"/>
          </w:rPr>
          <w:t>порядке</w:t>
        </w:r>
      </w:hyperlink>
      <w:r w:rsidRPr="006876B6">
        <w:rPr>
          <w:rFonts w:ascii="Times New Roman" w:eastAsia="Times New Roman" w:hAnsi="Times New Roman" w:cs="Times New Roman"/>
          <w:kern w:val="3"/>
          <w:sz w:val="30"/>
          <w:szCs w:val="30"/>
          <w:lang w:eastAsia="ru-RU"/>
        </w:rPr>
        <w:t>, установленном законодательством государств-членов.</w:t>
      </w:r>
    </w:p>
    <w:p w:rsidR="00941B14" w:rsidRPr="006876B6" w:rsidRDefault="00941B14">
      <w:pPr>
        <w:suppressAutoHyphens/>
        <w:overflowPunct w:val="0"/>
        <w:autoSpaceDE w:val="0"/>
        <w:autoSpaceDN w:val="0"/>
        <w:spacing w:after="0" w:line="360" w:lineRule="auto"/>
        <w:ind w:firstLine="710"/>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14. Положения настоящего раздела применяются только в отношении гражданской авиации.</w:t>
      </w:r>
    </w:p>
    <w:p w:rsidR="002B1F4F" w:rsidRPr="006876B6" w:rsidRDefault="002B1F4F">
      <w:pPr>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before="28" w:after="28"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I</w:t>
      </w:r>
      <w:r w:rsidRPr="006876B6">
        <w:rPr>
          <w:rFonts w:ascii="Times New Roman" w:eastAsia="Times New Roman" w:hAnsi="Times New Roman" w:cs="Times New Roman"/>
          <w:kern w:val="3"/>
          <w:sz w:val="30"/>
          <w:szCs w:val="30"/>
          <w:lang w:val="en-US" w:eastAsia="ru-RU"/>
        </w:rPr>
        <w:t>V</w:t>
      </w:r>
      <w:r w:rsidRPr="006876B6">
        <w:rPr>
          <w:rFonts w:ascii="Times New Roman" w:eastAsia="Times New Roman" w:hAnsi="Times New Roman" w:cs="Times New Roman"/>
          <w:kern w:val="3"/>
          <w:sz w:val="30"/>
          <w:szCs w:val="30"/>
          <w:lang w:eastAsia="ru-RU"/>
        </w:rPr>
        <w:t>. Водный транспорт</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851"/>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15. Развитие водного транспорта в Союзе осуществляется в рамках проводимой скоординированной (согласованной) транспортной политики.</w:t>
      </w:r>
    </w:p>
    <w:p w:rsidR="00941B14" w:rsidRPr="00BA7E7C" w:rsidRDefault="00941B14">
      <w:pPr>
        <w:tabs>
          <w:tab w:val="left" w:pos="0"/>
        </w:tabs>
        <w:suppressAutoHyphens/>
        <w:overflowPunct w:val="0"/>
        <w:autoSpaceDE w:val="0"/>
        <w:autoSpaceDN w:val="0"/>
        <w:spacing w:after="0" w:line="360" w:lineRule="auto"/>
        <w:ind w:firstLine="851"/>
        <w:jc w:val="both"/>
        <w:textAlignment w:val="baseline"/>
        <w:rPr>
          <w:rFonts w:ascii="Times New Roman" w:eastAsia="Times New Roman" w:hAnsi="Times New Roman" w:cs="Times New Roman"/>
          <w:b/>
          <w:i/>
          <w:kern w:val="3"/>
          <w:sz w:val="30"/>
          <w:szCs w:val="30"/>
          <w:u w:val="single"/>
          <w:lang w:eastAsia="ru-RU"/>
        </w:rPr>
      </w:pPr>
      <w:r w:rsidRPr="006876B6">
        <w:rPr>
          <w:rFonts w:ascii="Times New Roman" w:eastAsia="Times New Roman" w:hAnsi="Times New Roman" w:cs="Times New Roman"/>
          <w:kern w:val="3"/>
          <w:sz w:val="30"/>
          <w:szCs w:val="30"/>
          <w:lang w:eastAsia="ru-RU"/>
        </w:rP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w:t>
      </w:r>
      <w:r w:rsidR="000406F9"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за исключением перевозки и буксировки между портами и перевозок в</w:t>
      </w:r>
      <w:r w:rsidR="000406F9" w:rsidRPr="006876B6">
        <w:rPr>
          <w:rFonts w:ascii="Times New Roman" w:eastAsia="Times New Roman" w:hAnsi="Times New Roman" w:cs="Times New Roman"/>
          <w:kern w:val="3"/>
          <w:sz w:val="30"/>
          <w:szCs w:val="30"/>
          <w:lang w:eastAsia="ru-RU"/>
        </w:rPr>
        <w:t xml:space="preserve"> (из)</w:t>
      </w:r>
      <w:r w:rsidRPr="006876B6">
        <w:rPr>
          <w:rFonts w:ascii="Times New Roman" w:eastAsia="Times New Roman" w:hAnsi="Times New Roman" w:cs="Times New Roman"/>
          <w:kern w:val="3"/>
          <w:sz w:val="30"/>
          <w:szCs w:val="30"/>
          <w:lang w:eastAsia="ru-RU"/>
        </w:rPr>
        <w:t xml:space="preserve"> </w:t>
      </w:r>
      <w:r w:rsidR="000406F9" w:rsidRPr="006876B6">
        <w:rPr>
          <w:rFonts w:ascii="Times New Roman" w:eastAsia="Times New Roman" w:hAnsi="Times New Roman" w:cs="Times New Roman"/>
          <w:kern w:val="3"/>
          <w:sz w:val="30"/>
          <w:szCs w:val="30"/>
          <w:lang w:eastAsia="ru-RU"/>
        </w:rPr>
        <w:t xml:space="preserve">портов </w:t>
      </w:r>
      <w:r w:rsidRPr="006876B6">
        <w:rPr>
          <w:rFonts w:ascii="Times New Roman" w:eastAsia="Times New Roman" w:hAnsi="Times New Roman" w:cs="Times New Roman"/>
          <w:kern w:val="3"/>
          <w:sz w:val="30"/>
          <w:szCs w:val="30"/>
          <w:lang w:eastAsia="ru-RU"/>
        </w:rPr>
        <w:t xml:space="preserve">другого </w:t>
      </w:r>
      <w:r w:rsidRPr="006876B6">
        <w:rPr>
          <w:rFonts w:ascii="Times New Roman" w:eastAsia="Times New Roman" w:hAnsi="Times New Roman" w:cs="Times New Roman"/>
          <w:kern w:val="3"/>
          <w:sz w:val="30"/>
          <w:szCs w:val="30"/>
          <w:lang w:eastAsia="ru-RU"/>
        </w:rPr>
        <w:br/>
        <w:t xml:space="preserve">государства-члена и </w:t>
      </w:r>
      <w:r w:rsidR="000406F9" w:rsidRPr="006876B6">
        <w:rPr>
          <w:rFonts w:ascii="Times New Roman" w:eastAsia="Times New Roman" w:hAnsi="Times New Roman" w:cs="Times New Roman"/>
          <w:kern w:val="3"/>
          <w:sz w:val="30"/>
          <w:szCs w:val="30"/>
          <w:lang w:eastAsia="ru-RU"/>
        </w:rPr>
        <w:t xml:space="preserve">третьими </w:t>
      </w:r>
      <w:r w:rsidRPr="006876B6">
        <w:rPr>
          <w:rFonts w:ascii="Times New Roman" w:eastAsia="Times New Roman" w:hAnsi="Times New Roman" w:cs="Times New Roman"/>
          <w:kern w:val="3"/>
          <w:sz w:val="30"/>
          <w:szCs w:val="30"/>
          <w:lang w:eastAsia="ru-RU"/>
        </w:rPr>
        <w:t>стран</w:t>
      </w:r>
      <w:r w:rsidR="000406F9" w:rsidRPr="006876B6">
        <w:rPr>
          <w:rFonts w:ascii="Times New Roman" w:eastAsia="Times New Roman" w:hAnsi="Times New Roman" w:cs="Times New Roman"/>
          <w:kern w:val="3"/>
          <w:sz w:val="30"/>
          <w:szCs w:val="30"/>
          <w:lang w:eastAsia="ru-RU"/>
        </w:rPr>
        <w:t>ами</w:t>
      </w:r>
      <w:r w:rsidR="00002954" w:rsidRPr="006876B6">
        <w:rPr>
          <w:rFonts w:ascii="Times New Roman" w:eastAsia="Times New Roman" w:hAnsi="Times New Roman" w:cs="Times New Roman"/>
          <w:kern w:val="3"/>
          <w:sz w:val="30"/>
          <w:szCs w:val="30"/>
          <w:lang w:eastAsia="ru-RU"/>
        </w:rPr>
        <w:t>,</w:t>
      </w:r>
      <w:r w:rsidRPr="006876B6">
        <w:rPr>
          <w:rFonts w:ascii="Times New Roman" w:eastAsia="Times New Roman" w:hAnsi="Times New Roman" w:cs="Times New Roman"/>
          <w:kern w:val="3"/>
          <w:sz w:val="30"/>
          <w:szCs w:val="30"/>
          <w:lang w:eastAsia="ru-RU"/>
        </w:rPr>
        <w:t xml:space="preserve"> в соответствии </w:t>
      </w:r>
      <w:r w:rsidRPr="006876B6">
        <w:rPr>
          <w:rFonts w:ascii="Times New Roman" w:eastAsia="Times New Roman" w:hAnsi="Times New Roman" w:cs="Times New Roman"/>
          <w:kern w:val="3"/>
          <w:sz w:val="30"/>
          <w:szCs w:val="30"/>
          <w:lang w:val="en-US" w:eastAsia="ru-RU"/>
        </w:rPr>
        <w:t>c</w:t>
      </w:r>
      <w:r w:rsidRPr="006876B6">
        <w:rPr>
          <w:rFonts w:ascii="Times New Roman" w:eastAsia="Times New Roman" w:hAnsi="Times New Roman" w:cs="Times New Roman"/>
          <w:kern w:val="3"/>
          <w:sz w:val="30"/>
          <w:szCs w:val="30"/>
          <w:lang w:eastAsia="ru-RU"/>
        </w:rPr>
        <w:t xml:space="preserve"> международным договором государств-членов о судоходстве, заключенном государствами-членами для исполнения настоящего Протокола. </w:t>
      </w:r>
    </w:p>
    <w:p w:rsidR="00941B14" w:rsidRPr="00BA7E7C" w:rsidRDefault="00941B14">
      <w:pPr>
        <w:tabs>
          <w:tab w:val="left" w:pos="990"/>
          <w:tab w:val="left" w:pos="993"/>
          <w:tab w:val="left" w:pos="1103"/>
        </w:tabs>
        <w:suppressAutoHyphens/>
        <w:overflowPunct w:val="0"/>
        <w:autoSpaceDE w:val="0"/>
        <w:autoSpaceDN w:val="0"/>
        <w:spacing w:after="0" w:line="360" w:lineRule="auto"/>
        <w:ind w:firstLine="704"/>
        <w:jc w:val="both"/>
        <w:textAlignment w:val="baseline"/>
        <w:rPr>
          <w:rFonts w:ascii="Times New Roman" w:eastAsia="Times New Roman" w:hAnsi="Times New Roman" w:cs="Times New Roman"/>
          <w:kern w:val="3"/>
          <w:sz w:val="30"/>
          <w:szCs w:val="30"/>
          <w:lang w:eastAsia="ru-RU"/>
        </w:rPr>
      </w:pPr>
      <w:r w:rsidRPr="00BA7E7C">
        <w:rPr>
          <w:rFonts w:ascii="Times New Roman" w:eastAsia="Times New Roman" w:hAnsi="Times New Roman" w:cs="Times New Roman"/>
          <w:kern w:val="3"/>
          <w:sz w:val="30"/>
          <w:szCs w:val="30"/>
          <w:lang w:eastAsia="ru-RU"/>
        </w:rPr>
        <w:t xml:space="preserve">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w:t>
      </w:r>
      <w:r w:rsidRPr="00BA7E7C">
        <w:rPr>
          <w:rFonts w:ascii="Times New Roman" w:eastAsia="Times New Roman" w:hAnsi="Times New Roman" w:cs="Times New Roman"/>
          <w:kern w:val="3"/>
          <w:sz w:val="30"/>
          <w:szCs w:val="30"/>
          <w:lang w:eastAsia="ru-RU"/>
        </w:rPr>
        <w:br/>
        <w:t xml:space="preserve">государства-члена, зарегистрировавшего судно в своем реестре судов. </w:t>
      </w:r>
    </w:p>
    <w:p w:rsidR="00941B14" w:rsidRPr="006876B6" w:rsidRDefault="00941B14">
      <w:pPr>
        <w:suppressAutoHyphens/>
        <w:overflowPunct w:val="0"/>
        <w:autoSpaceDE w:val="0"/>
        <w:autoSpaceDN w:val="0"/>
        <w:spacing w:before="28" w:after="28" w:line="360" w:lineRule="auto"/>
        <w:textAlignment w:val="baseline"/>
        <w:rPr>
          <w:rFonts w:ascii="Times New Roman" w:eastAsia="Times New Roman" w:hAnsi="Times New Roman" w:cs="Times New Roman"/>
          <w:kern w:val="3"/>
          <w:sz w:val="30"/>
          <w:szCs w:val="30"/>
          <w:lang w:eastAsia="ru-RU"/>
        </w:rPr>
      </w:pPr>
    </w:p>
    <w:p w:rsidR="004A0E6D" w:rsidRDefault="004A0E6D">
      <w:pPr>
        <w:rPr>
          <w:rFonts w:ascii="Times New Roman" w:eastAsia="Times New Roman" w:hAnsi="Times New Roman" w:cs="Times New Roman"/>
          <w:kern w:val="3"/>
          <w:sz w:val="30"/>
          <w:szCs w:val="30"/>
          <w:lang w:eastAsia="ru-RU"/>
        </w:rPr>
      </w:pPr>
      <w:r>
        <w:rPr>
          <w:rFonts w:ascii="Times New Roman" w:eastAsia="Times New Roman" w:hAnsi="Times New Roman" w:cs="Times New Roman"/>
          <w:kern w:val="3"/>
          <w:sz w:val="30"/>
          <w:szCs w:val="30"/>
          <w:lang w:eastAsia="ru-RU"/>
        </w:rPr>
        <w:br w:type="page"/>
      </w:r>
    </w:p>
    <w:p w:rsidR="00941B14" w:rsidRPr="006876B6" w:rsidRDefault="00941B14">
      <w:pPr>
        <w:suppressAutoHyphens/>
        <w:overflowPunct w:val="0"/>
        <w:autoSpaceDE w:val="0"/>
        <w:autoSpaceDN w:val="0"/>
        <w:spacing w:before="28" w:after="28"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V. Железнодорожный транспорт</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поэтапное формирование общего рынка транспортных услуг в сфере железнодорожного транспорта;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5) обеспечение условий доступа перевозчиков к услугам инфраструктуры государств-членов согласно приложениям № 1 и 2 к Порядку регулирования доступа к услугам железнодорожного транспорта, включая основы тарифной политики (приложение № 2 к настоящему Протоколу). </w:t>
      </w:r>
    </w:p>
    <w:p w:rsidR="00941B14" w:rsidRPr="00BA7E7C"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
          <w:kern w:val="3"/>
          <w:sz w:val="30"/>
          <w:szCs w:val="30"/>
          <w:lang w:eastAsia="ru-RU"/>
        </w:rPr>
      </w:pPr>
      <w:r w:rsidRPr="006876B6">
        <w:rPr>
          <w:rFonts w:ascii="Times New Roman" w:eastAsia="Times New Roman" w:hAnsi="Times New Roman" w:cs="Times New Roman"/>
          <w:kern w:val="3"/>
          <w:sz w:val="30"/>
          <w:szCs w:val="30"/>
          <w:lang w:eastAsia="ru-RU"/>
        </w:rPr>
        <w:t>19. Регулирование доступа к услугам железнодорожного транспорта, включая основы тарифной политики, осуществляется в порядке, предусмотренном</w:t>
      </w:r>
      <w:r w:rsidR="00227E6B"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приложением № 2 к настоящему Протоколу, а также международными договорами.</w:t>
      </w:r>
      <w:r w:rsidRPr="00BA7E7C">
        <w:rPr>
          <w:rFonts w:ascii="Times New Roman" w:eastAsia="Times New Roman" w:hAnsi="Times New Roman" w:cs="Times New Roman"/>
          <w:b/>
          <w:kern w:val="3"/>
          <w:sz w:val="30"/>
          <w:szCs w:val="30"/>
          <w:lang w:eastAsia="ru-RU"/>
        </w:rPr>
        <w:t xml:space="preserve"> </w:t>
      </w:r>
    </w:p>
    <w:p w:rsidR="00941B14" w:rsidRPr="00BA7E7C"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
          <w:kern w:val="3"/>
          <w:sz w:val="30"/>
          <w:szCs w:val="30"/>
          <w:lang w:eastAsia="ru-RU"/>
        </w:rPr>
      </w:pPr>
    </w:p>
    <w:p w:rsidR="00DE6D7C" w:rsidRPr="00BA7E7C" w:rsidRDefault="00DE6D7C">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
          <w:kern w:val="3"/>
          <w:sz w:val="30"/>
          <w:szCs w:val="30"/>
          <w:lang w:eastAsia="ru-RU"/>
        </w:rPr>
      </w:pPr>
    </w:p>
    <w:p w:rsidR="00941B14" w:rsidRPr="00BA7E7C"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30"/>
          <w:szCs w:val="30"/>
          <w:lang w:eastAsia="ru-RU"/>
        </w:rPr>
      </w:pPr>
      <w:r w:rsidRPr="006876B6">
        <w:rPr>
          <w:rFonts w:ascii="Times New Roman" w:eastAsia="Times New Roman" w:hAnsi="Times New Roman" w:cs="Times New Roman"/>
          <w:kern w:val="3"/>
          <w:sz w:val="30"/>
          <w:szCs w:val="30"/>
          <w:lang w:eastAsia="ru-RU"/>
        </w:rPr>
        <w:t>_____________</w:t>
      </w:r>
    </w:p>
    <w:p w:rsidR="005A50AC" w:rsidRPr="00BA7E7C" w:rsidRDefault="005A50AC">
      <w:pPr>
        <w:suppressAutoHyphens/>
        <w:overflowPunct w:val="0"/>
        <w:autoSpaceDE w:val="0"/>
        <w:autoSpaceDN w:val="0"/>
        <w:spacing w:after="0" w:line="360" w:lineRule="auto"/>
        <w:jc w:val="both"/>
        <w:textAlignment w:val="baseline"/>
        <w:rPr>
          <w:rFonts w:ascii="Times New Roman" w:eastAsia="Times New Roman" w:hAnsi="Times New Roman" w:cs="Times New Roman"/>
          <w:b/>
          <w:kern w:val="3"/>
          <w:sz w:val="30"/>
          <w:szCs w:val="30"/>
          <w:lang w:eastAsia="ru-RU"/>
        </w:rPr>
        <w:sectPr w:rsidR="005A50AC" w:rsidRPr="00BA7E7C" w:rsidSect="004A0E6D">
          <w:pgSz w:w="11906" w:h="16838"/>
          <w:pgMar w:top="1418" w:right="1134" w:bottom="1418" w:left="1418" w:header="1134" w:footer="709" w:gutter="0"/>
          <w:pgNumType w:start="1"/>
          <w:cols w:space="720"/>
          <w:titlePg/>
          <w:docGrid w:linePitch="299"/>
        </w:sectPr>
      </w:pPr>
    </w:p>
    <w:p w:rsidR="00941B14" w:rsidRPr="006876B6" w:rsidRDefault="00BD5670">
      <w:pPr>
        <w:pageBreakBefore/>
        <w:tabs>
          <w:tab w:val="left" w:pos="709"/>
        </w:tabs>
        <w:suppressAutoHyphens/>
        <w:overflowPunct w:val="0"/>
        <w:autoSpaceDE w:val="0"/>
        <w:autoSpaceDN w:val="0"/>
        <w:spacing w:after="0" w:line="360" w:lineRule="auto"/>
        <w:ind w:left="4536"/>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w:t>
      </w:r>
      <w:r w:rsidR="00941B14" w:rsidRPr="006876B6">
        <w:rPr>
          <w:rFonts w:ascii="Times New Roman" w:eastAsia="Times New Roman" w:hAnsi="Times New Roman" w:cs="Times New Roman"/>
          <w:kern w:val="3"/>
          <w:sz w:val="30"/>
          <w:szCs w:val="30"/>
          <w:lang w:eastAsia="ru-RU"/>
        </w:rPr>
        <w:t xml:space="preserve"> № 1</w:t>
      </w: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к Протоколу о скоординированной </w:t>
      </w:r>
      <w:r w:rsidRPr="006876B6">
        <w:rPr>
          <w:rFonts w:ascii="Times New Roman" w:eastAsia="Times New Roman" w:hAnsi="Times New Roman" w:cs="Times New Roman"/>
          <w:kern w:val="3"/>
          <w:sz w:val="30"/>
          <w:szCs w:val="30"/>
          <w:lang w:eastAsia="ru-RU"/>
        </w:rPr>
        <w:br/>
        <w:t>(согласованной) транспортной политике</w:t>
      </w: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p>
    <w:p w:rsidR="00BD5670" w:rsidRPr="006876B6" w:rsidRDefault="00BD5670">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p>
    <w:p w:rsidR="00941B14" w:rsidRPr="006876B6" w:rsidRDefault="00BD5670">
      <w:pPr>
        <w:suppressAutoHyphens/>
        <w:overflowPunct w:val="0"/>
        <w:autoSpaceDE w:val="0"/>
        <w:autoSpaceDN w:val="0"/>
        <w:spacing w:after="0" w:line="240" w:lineRule="auto"/>
        <w:jc w:val="center"/>
        <w:textAlignment w:val="baseline"/>
        <w:rPr>
          <w:rFonts w:ascii="Times New Roman" w:eastAsia="Times New Roman" w:hAnsi="Times New Roman" w:cs="Times New Roman"/>
          <w:caps/>
          <w:spacing w:val="40"/>
          <w:kern w:val="3"/>
          <w:sz w:val="32"/>
          <w:szCs w:val="32"/>
          <w:lang w:eastAsia="ru-RU"/>
        </w:rPr>
      </w:pPr>
      <w:r w:rsidRPr="006876B6">
        <w:rPr>
          <w:rFonts w:ascii="Times New Roman" w:eastAsia="Times New Roman" w:hAnsi="Times New Roman" w:cs="Times New Roman"/>
          <w:b/>
          <w:spacing w:val="40"/>
          <w:kern w:val="3"/>
          <w:sz w:val="32"/>
          <w:szCs w:val="32"/>
          <w:shd w:val="clear" w:color="auto" w:fill="FFFFFF"/>
          <w:lang w:eastAsia="ru-RU"/>
        </w:rPr>
        <w:t>Порядок</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2"/>
          <w:szCs w:val="32"/>
          <w:lang w:eastAsia="ru-RU"/>
        </w:rPr>
      </w:pPr>
      <w:r w:rsidRPr="006876B6">
        <w:rPr>
          <w:rFonts w:ascii="Times New Roman" w:eastAsia="Times New Roman" w:hAnsi="Times New Roman" w:cs="Times New Roman"/>
          <w:b/>
          <w:kern w:val="3"/>
          <w:sz w:val="32"/>
          <w:szCs w:val="32"/>
          <w:shd w:val="clear" w:color="auto" w:fill="FFFFFF"/>
          <w:lang w:eastAsia="ru-RU"/>
        </w:rPr>
        <w:t xml:space="preserve">осуществления транспортного (автомобильного) контроля </w:t>
      </w:r>
      <w:r w:rsidR="00BD5670" w:rsidRPr="006876B6">
        <w:rPr>
          <w:rFonts w:ascii="Times New Roman" w:eastAsia="Times New Roman" w:hAnsi="Times New Roman" w:cs="Times New Roman"/>
          <w:b/>
          <w:kern w:val="3"/>
          <w:sz w:val="32"/>
          <w:szCs w:val="32"/>
          <w:shd w:val="clear" w:color="auto" w:fill="FFFFFF"/>
          <w:lang w:eastAsia="ru-RU"/>
        </w:rPr>
        <w:br/>
      </w:r>
      <w:r w:rsidRPr="006876B6">
        <w:rPr>
          <w:rFonts w:ascii="Times New Roman" w:eastAsia="Times New Roman" w:hAnsi="Times New Roman" w:cs="Times New Roman"/>
          <w:b/>
          <w:kern w:val="3"/>
          <w:sz w:val="32"/>
          <w:szCs w:val="32"/>
          <w:shd w:val="clear" w:color="auto" w:fill="FFFFFF"/>
          <w:lang w:eastAsia="ru-RU"/>
        </w:rPr>
        <w:t>на внешней границе Евразийского экономического союза</w:t>
      </w:r>
    </w:p>
    <w:p w:rsidR="00941B14" w:rsidRPr="006876B6"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30"/>
          <w:szCs w:val="30"/>
          <w:lang w:eastAsia="ru-RU"/>
        </w:rPr>
      </w:pPr>
    </w:p>
    <w:p w:rsidR="00BD5670" w:rsidRPr="006876B6" w:rsidRDefault="00BD5670">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Настоящий Порядок разработан в соответствии с пунктом 9 Протокола о скоординированной (согласованной) транспортной политике (приложение №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Понятия, используемые в настоящем Порядке, означают следующее: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«перевозчик» – юридическое или физическое лицо, использующее на праве собственности или на ином законном основании транспортное средство;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«транспортное средство»: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 xml:space="preserve">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w:t>
      </w:r>
      <w:r w:rsidRPr="006876B6">
        <w:rPr>
          <w:rFonts w:ascii="Times New Roman" w:eastAsia="Times New Roman" w:hAnsi="Times New Roman" w:cs="Times New Roman"/>
          <w:kern w:val="3"/>
          <w:sz w:val="30"/>
          <w:szCs w:val="30"/>
          <w:shd w:val="clear" w:color="auto" w:fill="FFFFFF"/>
          <w:lang w:eastAsia="ru-RU"/>
        </w:rPr>
        <w:br/>
        <w:t>в том числе с прицепом для перевозки багажа;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«транспортный (автомобильный) контроль» – контроль за осуществлением международных автомобильных перевозок.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пунктами 7 и 8 настоящего Порядка.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8. Органы транспортного (автомобильного) контроля при выезде транспортного средства через внешнюю границу Союза помимо действий, указанных в пункте 7 настоящего Порядка, в контрольных пунктах осуществляют проверку:</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 xml:space="preserve">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w:t>
      </w:r>
      <w:r w:rsidRPr="006876B6">
        <w:rPr>
          <w:rFonts w:ascii="Times New Roman" w:eastAsia="Times New Roman" w:hAnsi="Times New Roman" w:cs="Times New Roman"/>
          <w:kern w:val="3"/>
          <w:sz w:val="30"/>
          <w:szCs w:val="30"/>
          <w:shd w:val="clear" w:color="auto" w:fill="FFFFFF"/>
          <w:lang w:eastAsia="ru-RU"/>
        </w:rPr>
        <w:br/>
        <w:t>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наличия допуска транспортных средств перевозчиков государств-членов к международным автомобильным перевозкам;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4) наличия у перевозчика необходимых документов в случае получения уведомления, указанного в пункте 9 настоящего Порядка, от органа транспортного (автомобильного) контроля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9. При установлении в ходе контрольных действий, предусмотренных пунктом 7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о выявленных несоответствиях;</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о необходимости получения недостающих документов до прибытия на территорию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11. В случае если органом транспортного (автомобильного) контроля одного государства-члена перевозчику выдано уведомление в соответствии с пунктом 9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12. Выпуск транспортного средства с территории Союза не осуществляется до предъявления перевозчиком документов, наличие которых предусмотрено пунктами 7 и 8 настоящего Порядка.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выработки механизма по урегулированию спорных ситуаций в случае их возникновения с перевозчиками третьих стран;</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15. Разрешения (специальные разрешения) являются недействительными в следующих случаях:</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 такие разрешения</w:t>
      </w:r>
      <w:r w:rsidR="00227E6B" w:rsidRPr="006876B6">
        <w:rPr>
          <w:rFonts w:ascii="Times New Roman" w:eastAsia="Times New Roman" w:hAnsi="Times New Roman" w:cs="Times New Roman"/>
          <w:kern w:val="3"/>
          <w:sz w:val="30"/>
          <w:szCs w:val="30"/>
          <w:shd w:val="clear" w:color="auto" w:fill="FFFFFF"/>
          <w:lang w:eastAsia="ru-RU"/>
        </w:rPr>
        <w:t xml:space="preserve"> </w:t>
      </w:r>
      <w:r w:rsidRPr="006876B6">
        <w:rPr>
          <w:rFonts w:ascii="Times New Roman" w:eastAsia="Times New Roman" w:hAnsi="Times New Roman" w:cs="Times New Roman"/>
          <w:kern w:val="3"/>
          <w:sz w:val="30"/>
          <w:szCs w:val="30"/>
          <w:shd w:val="clear" w:color="auto" w:fill="FFFFFF"/>
          <w:lang w:eastAsia="ru-RU"/>
        </w:rPr>
        <w:t>оформлены или используются</w:t>
      </w:r>
      <w:r w:rsidR="00227E6B" w:rsidRPr="006876B6">
        <w:rPr>
          <w:rFonts w:ascii="Times New Roman" w:eastAsia="Times New Roman" w:hAnsi="Times New Roman" w:cs="Times New Roman"/>
          <w:kern w:val="3"/>
          <w:sz w:val="30"/>
          <w:szCs w:val="30"/>
          <w:shd w:val="clear" w:color="auto" w:fill="FFFFFF"/>
          <w:lang w:eastAsia="ru-RU"/>
        </w:rPr>
        <w:t xml:space="preserve"> </w:t>
      </w:r>
      <w:r w:rsidRPr="006876B6">
        <w:rPr>
          <w:rFonts w:ascii="Times New Roman" w:eastAsia="Times New Roman" w:hAnsi="Times New Roman" w:cs="Times New Roman"/>
          <w:kern w:val="3"/>
          <w:sz w:val="30"/>
          <w:szCs w:val="30"/>
          <w:shd w:val="clear" w:color="auto" w:fill="FFFFFF"/>
          <w:lang w:eastAsia="ru-RU"/>
        </w:rPr>
        <w:t>с нарушением законодательства государства-члена, компетентные органы которого их выдали;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17. В целях реализации настоящего Порядка органы транспортного (автомобильного) контроля: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18. Обмен информацией, полученной в результате транспортного (автомобильного) контроля, осуществляется в электронном виде.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19. Органы транспортного (автомобильного) контроля</w:t>
      </w:r>
      <w:r w:rsidR="00227E6B" w:rsidRPr="006876B6">
        <w:rPr>
          <w:rFonts w:ascii="Times New Roman" w:eastAsia="Times New Roman" w:hAnsi="Times New Roman" w:cs="Times New Roman"/>
          <w:kern w:val="3"/>
          <w:sz w:val="30"/>
          <w:szCs w:val="30"/>
          <w:shd w:val="clear" w:color="auto" w:fill="FFFFFF"/>
          <w:lang w:eastAsia="ru-RU"/>
        </w:rPr>
        <w:t xml:space="preserve"> </w:t>
      </w:r>
      <w:r w:rsidRPr="006876B6">
        <w:rPr>
          <w:rFonts w:ascii="Times New Roman" w:eastAsia="Times New Roman" w:hAnsi="Times New Roman" w:cs="Times New Roman"/>
          <w:kern w:val="3"/>
          <w:sz w:val="30"/>
          <w:szCs w:val="30"/>
          <w:shd w:val="clear" w:color="auto" w:fill="FFFFFF"/>
          <w:lang w:eastAsia="ru-RU"/>
        </w:rPr>
        <w:t>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shd w:val="clear" w:color="auto" w:fill="FFFFFF"/>
          <w:lang w:eastAsia="ru-RU"/>
        </w:rPr>
        <w:t>20. В целях оформления и учета результатов транспортного (автомобильного) контроля и транспортных средств органы транспортного (автомобильного) контроля</w:t>
      </w:r>
      <w:r w:rsidR="00227E6B" w:rsidRPr="006876B6">
        <w:rPr>
          <w:rFonts w:ascii="Times New Roman" w:eastAsia="Times New Roman" w:hAnsi="Times New Roman" w:cs="Times New Roman"/>
          <w:kern w:val="3"/>
          <w:sz w:val="30"/>
          <w:szCs w:val="30"/>
          <w:shd w:val="clear" w:color="auto" w:fill="FFFFFF"/>
          <w:lang w:eastAsia="ru-RU"/>
        </w:rPr>
        <w:t xml:space="preserve"> </w:t>
      </w:r>
      <w:r w:rsidRPr="006876B6">
        <w:rPr>
          <w:rFonts w:ascii="Times New Roman" w:eastAsia="Times New Roman" w:hAnsi="Times New Roman" w:cs="Times New Roman"/>
          <w:kern w:val="3"/>
          <w:sz w:val="30"/>
          <w:szCs w:val="30"/>
          <w:shd w:val="clear" w:color="auto" w:fill="FFFFFF"/>
          <w:lang w:eastAsia="ru-RU"/>
        </w:rPr>
        <w:t xml:space="preserve">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7 </w:t>
      </w:r>
      <w:r w:rsidRPr="006876B6">
        <w:rPr>
          <w:rFonts w:ascii="Times New Roman" w:eastAsia="Times New Roman" w:hAnsi="Times New Roman" w:cs="Times New Roman"/>
          <w:kern w:val="3"/>
          <w:sz w:val="30"/>
          <w:szCs w:val="30"/>
          <w:lang w:eastAsia="ru-RU"/>
        </w:rPr>
        <w:t>–</w:t>
      </w:r>
      <w:r w:rsidRPr="006876B6">
        <w:rPr>
          <w:rFonts w:ascii="Times New Roman" w:eastAsia="Times New Roman" w:hAnsi="Times New Roman" w:cs="Times New Roman"/>
          <w:kern w:val="3"/>
          <w:sz w:val="30"/>
          <w:szCs w:val="30"/>
          <w:shd w:val="clear" w:color="auto" w:fill="FFFFFF"/>
          <w:lang w:eastAsia="ru-RU"/>
        </w:rPr>
        <w:t xml:space="preserve"> 9 настоящего Порядка, а также обеспечивают взаимное использование этих информационных ресурсов.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r w:rsidRPr="006876B6">
        <w:rPr>
          <w:rFonts w:ascii="Times New Roman" w:eastAsia="Times New Roman" w:hAnsi="Times New Roman" w:cs="Times New Roman"/>
          <w:kern w:val="3"/>
          <w:sz w:val="30"/>
          <w:szCs w:val="30"/>
          <w:shd w:val="clear" w:color="auto" w:fill="FFFFFF"/>
          <w:lang w:eastAsia="ru-RU"/>
        </w:rP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shd w:val="clear" w:color="auto" w:fill="FFFFFF"/>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_____________</w:t>
      </w:r>
    </w:p>
    <w:p w:rsidR="005A50AC" w:rsidRDefault="005A50AC">
      <w:pPr>
        <w:pageBreakBefore/>
        <w:suppressAutoHyphens/>
        <w:overflowPunct w:val="0"/>
        <w:autoSpaceDE w:val="0"/>
        <w:autoSpaceDN w:val="0"/>
        <w:spacing w:after="0" w:line="240" w:lineRule="auto"/>
        <w:ind w:left="4111"/>
        <w:jc w:val="center"/>
        <w:textAlignment w:val="baseline"/>
        <w:rPr>
          <w:rFonts w:ascii="Times New Roman" w:eastAsia="Times New Roman" w:hAnsi="Times New Roman" w:cs="Times New Roman"/>
          <w:caps/>
          <w:kern w:val="3"/>
          <w:sz w:val="30"/>
          <w:szCs w:val="30"/>
          <w:lang w:eastAsia="ru-RU"/>
        </w:rPr>
        <w:sectPr w:rsidR="005A50AC" w:rsidSect="004A0E6D">
          <w:type w:val="continuous"/>
          <w:pgSz w:w="11906" w:h="16838"/>
          <w:pgMar w:top="1418" w:right="1134" w:bottom="1418" w:left="1418" w:header="1134" w:footer="709" w:gutter="0"/>
          <w:pgNumType w:start="1"/>
          <w:cols w:space="720"/>
          <w:titlePg/>
          <w:docGrid w:linePitch="299"/>
        </w:sectPr>
      </w:pPr>
    </w:p>
    <w:p w:rsidR="00941B14" w:rsidRPr="006876B6" w:rsidRDefault="00BD5670">
      <w:pPr>
        <w:pageBreakBefore/>
        <w:suppressAutoHyphens/>
        <w:overflowPunct w:val="0"/>
        <w:autoSpaceDE w:val="0"/>
        <w:autoSpaceDN w:val="0"/>
        <w:spacing w:after="0" w:line="360" w:lineRule="auto"/>
        <w:ind w:left="4536"/>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w:t>
      </w:r>
      <w:r w:rsidR="00941B14" w:rsidRPr="006876B6">
        <w:rPr>
          <w:rFonts w:ascii="Times New Roman" w:eastAsia="Times New Roman" w:hAnsi="Times New Roman" w:cs="Times New Roman"/>
          <w:kern w:val="3"/>
          <w:sz w:val="30"/>
          <w:szCs w:val="30"/>
          <w:lang w:eastAsia="ru-RU"/>
        </w:rPr>
        <w:t xml:space="preserve"> № 2</w:t>
      </w: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к Протоколу о скоординированной </w:t>
      </w:r>
      <w:r w:rsidRPr="006876B6">
        <w:rPr>
          <w:rFonts w:ascii="Times New Roman" w:eastAsia="Times New Roman" w:hAnsi="Times New Roman" w:cs="Times New Roman"/>
          <w:kern w:val="3"/>
          <w:sz w:val="30"/>
          <w:szCs w:val="30"/>
          <w:lang w:eastAsia="ru-RU"/>
        </w:rPr>
        <w:br/>
        <w:t>(согласованной) транспортной политике</w:t>
      </w:r>
    </w:p>
    <w:p w:rsidR="00941B14" w:rsidRPr="006876B6" w:rsidRDefault="00941B14">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p>
    <w:p w:rsidR="00941B14" w:rsidRPr="006876B6" w:rsidRDefault="00BD5670">
      <w:pPr>
        <w:suppressAutoHyphens/>
        <w:overflowPunct w:val="0"/>
        <w:autoSpaceDE w:val="0"/>
        <w:autoSpaceDN w:val="0"/>
        <w:spacing w:after="0" w:line="240" w:lineRule="auto"/>
        <w:jc w:val="center"/>
        <w:textAlignment w:val="baseline"/>
        <w:rPr>
          <w:rFonts w:ascii="Times New Roman" w:eastAsia="Times New Roman" w:hAnsi="Times New Roman" w:cs="Times New Roman"/>
          <w:caps/>
          <w:spacing w:val="40"/>
          <w:kern w:val="3"/>
          <w:sz w:val="32"/>
          <w:szCs w:val="32"/>
          <w:lang w:eastAsia="ru-RU"/>
        </w:rPr>
      </w:pPr>
      <w:r w:rsidRPr="00BA7E7C">
        <w:rPr>
          <w:rFonts w:ascii="Times New Roman" w:eastAsia="Times New Roman" w:hAnsi="Times New Roman" w:cs="Times New Roman"/>
          <w:b/>
          <w:spacing w:val="40"/>
          <w:kern w:val="3"/>
          <w:sz w:val="32"/>
          <w:szCs w:val="32"/>
          <w:lang w:eastAsia="ru-RU"/>
        </w:rPr>
        <w:t>Порядок</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2"/>
          <w:szCs w:val="32"/>
          <w:lang w:eastAsia="ru-RU"/>
        </w:rPr>
      </w:pPr>
      <w:r w:rsidRPr="00BA7E7C">
        <w:rPr>
          <w:rFonts w:ascii="Times New Roman" w:eastAsia="Times New Roman" w:hAnsi="Times New Roman" w:cs="Times New Roman"/>
          <w:b/>
          <w:kern w:val="3"/>
          <w:sz w:val="32"/>
          <w:szCs w:val="32"/>
          <w:lang w:eastAsia="ru-RU"/>
        </w:rPr>
        <w:t>регулирования доступа к услугам железнодорожного транспорта, включая основы тарифной политики</w:t>
      </w:r>
    </w:p>
    <w:p w:rsidR="00BD5670" w:rsidRPr="006876B6" w:rsidRDefault="00BD5670">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30"/>
          <w:szCs w:val="30"/>
          <w:lang w:eastAsia="ru-RU"/>
        </w:rPr>
      </w:pPr>
    </w:p>
    <w:p w:rsidR="00200F4E" w:rsidRPr="006876B6" w:rsidRDefault="00200F4E">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 Настоящий Порядок разработан в соответствии с Протоколом о скоординированной (согласованной) транспортной политике (приложение № 24 к Договору о Евразийском экономическом союзе </w:t>
      </w:r>
      <w:r w:rsidRPr="006876B6">
        <w:rPr>
          <w:rFonts w:ascii="Times New Roman" w:eastAsia="Times New Roman" w:hAnsi="Times New Roman" w:cs="Times New Roman"/>
          <w:kern w:val="3"/>
          <w:sz w:val="30"/>
          <w:szCs w:val="30"/>
          <w:lang w:eastAsia="ru-RU"/>
        </w:rPr>
        <w:br/>
        <w:t>(далее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Понятия, используемые в настоящем Порядке, означают следующее:</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«доступ к услугам инфраструктуры</w:t>
      </w:r>
      <w:r w:rsidRPr="006876B6">
        <w:rPr>
          <w:rFonts w:ascii="Times New Roman" w:eastAsia="Times New Roman" w:hAnsi="Times New Roman" w:cs="Times New Roman"/>
          <w:kern w:val="3"/>
          <w:sz w:val="30"/>
          <w:szCs w:val="30"/>
          <w:shd w:val="clear" w:color="auto" w:fill="FFFFFF"/>
          <w:lang w:eastAsia="ru-RU"/>
        </w:rPr>
        <w:t>»</w:t>
      </w:r>
      <w:r w:rsidRPr="006876B6">
        <w:rPr>
          <w:rFonts w:ascii="Times New Roman" w:eastAsia="Times New Roman" w:hAnsi="Times New Roman" w:cs="Times New Roman"/>
          <w:kern w:val="3"/>
          <w:sz w:val="30"/>
          <w:szCs w:val="30"/>
          <w:lang w:eastAsia="ru-RU"/>
        </w:rPr>
        <w:t xml:space="preserve"> – возможность получения перевозчиками услуг инфраструктуры для осуществления перевозок в соответствии с правилами согласно приложениям № 1 и 2</w:t>
      </w:r>
      <w:r w:rsidR="0052430F" w:rsidRPr="006876B6">
        <w:rPr>
          <w:rFonts w:ascii="Times New Roman" w:eastAsia="Times New Roman" w:hAnsi="Times New Roman" w:cs="Times New Roman"/>
          <w:kern w:val="3"/>
          <w:sz w:val="30"/>
          <w:szCs w:val="30"/>
          <w:lang w:eastAsia="ru-RU"/>
        </w:rPr>
        <w:t xml:space="preserve"> к настоящему Порядку</w:t>
      </w:r>
      <w:r w:rsidRPr="006876B6">
        <w:rPr>
          <w:rFonts w:ascii="Times New Roman" w:eastAsia="Times New Roman" w:hAnsi="Times New Roman" w:cs="Times New Roman"/>
          <w:kern w:val="3"/>
          <w:sz w:val="30"/>
          <w:szCs w:val="30"/>
          <w:lang w:eastAsia="ru-RU"/>
        </w:rPr>
        <w:t>;</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w:t>
      </w:r>
      <w:proofErr w:type="spellStart"/>
      <w:r w:rsidRPr="006876B6">
        <w:rPr>
          <w:rFonts w:ascii="Times New Roman" w:eastAsia="Times New Roman" w:hAnsi="Times New Roman" w:cs="Times New Roman"/>
          <w:kern w:val="3"/>
          <w:sz w:val="30"/>
          <w:szCs w:val="30"/>
          <w:lang w:eastAsia="ru-RU"/>
        </w:rPr>
        <w:t>грузобагажа</w:t>
      </w:r>
      <w:proofErr w:type="spellEnd"/>
      <w:r w:rsidRPr="006876B6">
        <w:rPr>
          <w:rFonts w:ascii="Times New Roman" w:eastAsia="Times New Roman" w:hAnsi="Times New Roman" w:cs="Times New Roman"/>
          <w:kern w:val="3"/>
          <w:sz w:val="30"/>
          <w:szCs w:val="30"/>
          <w:lang w:eastAsia="ru-RU"/>
        </w:rPr>
        <w:t xml:space="preserve"> и почтовых отправлений железнодорожным транспортом;</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«перевозчик» – организация железнодорожного транспорта, осуществляющая деятельность по перевозке грузов, пассажиров, багажа, </w:t>
      </w:r>
      <w:proofErr w:type="spellStart"/>
      <w:r w:rsidRPr="006876B6">
        <w:rPr>
          <w:rFonts w:ascii="Times New Roman" w:eastAsia="Times New Roman" w:hAnsi="Times New Roman" w:cs="Times New Roman"/>
          <w:kern w:val="3"/>
          <w:sz w:val="30"/>
          <w:szCs w:val="30"/>
          <w:lang w:eastAsia="ru-RU"/>
        </w:rPr>
        <w:t>грузобагажа</w:t>
      </w:r>
      <w:proofErr w:type="spellEnd"/>
      <w:r w:rsidRPr="006876B6">
        <w:rPr>
          <w:rFonts w:ascii="Times New Roman" w:eastAsia="Times New Roman" w:hAnsi="Times New Roman" w:cs="Times New Roman"/>
          <w:kern w:val="3"/>
          <w:sz w:val="30"/>
          <w:szCs w:val="30"/>
          <w:lang w:eastAsia="ru-RU"/>
        </w:rPr>
        <w:t xml:space="preserve">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«потребитель» – физическое или юридическое лицо </w:t>
      </w:r>
      <w:r w:rsidRPr="006876B6">
        <w:rPr>
          <w:rFonts w:ascii="Times New Roman" w:eastAsia="Times New Roman" w:hAnsi="Times New Roman" w:cs="Times New Roman"/>
          <w:kern w:val="3"/>
          <w:sz w:val="30"/>
          <w:szCs w:val="30"/>
          <w:lang w:eastAsia="ru-RU"/>
        </w:rPr>
        <w:br/>
        <w:t>государства-члена, пользующееся или намеревающееся пользоваться услугами железнодорожного транспорта;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«тариф на услуги железнодорожного транспорта» – денежное выражение стоимости услуг железнодорожного транспорта; </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перевозка пассажиров, багажа, </w:t>
      </w:r>
      <w:proofErr w:type="spellStart"/>
      <w:r w:rsidRPr="006876B6">
        <w:rPr>
          <w:rFonts w:ascii="Times New Roman" w:eastAsia="Times New Roman" w:hAnsi="Times New Roman" w:cs="Times New Roman"/>
          <w:kern w:val="3"/>
          <w:sz w:val="30"/>
          <w:szCs w:val="30"/>
          <w:lang w:eastAsia="ru-RU"/>
        </w:rPr>
        <w:t>грузобагажа</w:t>
      </w:r>
      <w:proofErr w:type="spellEnd"/>
      <w:r w:rsidRPr="006876B6">
        <w:rPr>
          <w:rFonts w:ascii="Times New Roman" w:eastAsia="Times New Roman" w:hAnsi="Times New Roman" w:cs="Times New Roman"/>
          <w:kern w:val="3"/>
          <w:sz w:val="30"/>
          <w:szCs w:val="30"/>
          <w:lang w:eastAsia="ru-RU"/>
        </w:rPr>
        <w:t>, почтовых отправлений и дополнительные услуги (работы), связанные с такой перевозкой;</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услуги инфраструктуры;</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«услуги инфраструктуры» – услуги, связанные с использованием инфраструктуры для осуществления перевозок, и другие услуги, указанные в приложении № 2 к настоящему Порядку.</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 Организации железнодорожного транспорта независимо от принадлежности потребителя </w:t>
      </w:r>
      <w:r w:rsidR="00941155" w:rsidRPr="006876B6">
        <w:rPr>
          <w:rFonts w:ascii="Times New Roman" w:eastAsia="Times New Roman" w:hAnsi="Times New Roman" w:cs="Times New Roman"/>
          <w:kern w:val="3"/>
          <w:sz w:val="30"/>
          <w:szCs w:val="30"/>
          <w:lang w:eastAsia="ru-RU"/>
        </w:rPr>
        <w:t xml:space="preserve">тому </w:t>
      </w:r>
      <w:r w:rsidRPr="006876B6">
        <w:rPr>
          <w:rFonts w:ascii="Times New Roman" w:eastAsia="Times New Roman" w:hAnsi="Times New Roman" w:cs="Times New Roman"/>
          <w:kern w:val="3"/>
          <w:sz w:val="30"/>
          <w:szCs w:val="30"/>
          <w:lang w:eastAsia="ru-RU"/>
        </w:rPr>
        <w:t xml:space="preserve">или </w:t>
      </w:r>
      <w:r w:rsidR="00941155" w:rsidRPr="006876B6">
        <w:rPr>
          <w:rFonts w:ascii="Times New Roman" w:eastAsia="Times New Roman" w:hAnsi="Times New Roman" w:cs="Times New Roman"/>
          <w:kern w:val="3"/>
          <w:sz w:val="30"/>
          <w:szCs w:val="30"/>
          <w:lang w:eastAsia="ru-RU"/>
        </w:rPr>
        <w:t>иному государству</w:t>
      </w:r>
      <w:r w:rsidRPr="006876B6">
        <w:rPr>
          <w:rFonts w:ascii="Times New Roman" w:eastAsia="Times New Roman" w:hAnsi="Times New Roman" w:cs="Times New Roman"/>
          <w:kern w:val="3"/>
          <w:sz w:val="30"/>
          <w:szCs w:val="30"/>
          <w:lang w:eastAsia="ru-RU"/>
        </w:rPr>
        <w:t>-</w:t>
      </w:r>
      <w:r w:rsidR="00941155" w:rsidRPr="006876B6">
        <w:rPr>
          <w:rFonts w:ascii="Times New Roman" w:eastAsia="Times New Roman" w:hAnsi="Times New Roman" w:cs="Times New Roman"/>
          <w:kern w:val="3"/>
          <w:sz w:val="30"/>
          <w:szCs w:val="30"/>
          <w:lang w:eastAsia="ru-RU"/>
        </w:rPr>
        <w:t>члену</w:t>
      </w:r>
      <w:r w:rsidRPr="006876B6">
        <w:rPr>
          <w:rFonts w:ascii="Times New Roman" w:eastAsia="Times New Roman" w:hAnsi="Times New Roman" w:cs="Times New Roman"/>
          <w:kern w:val="3"/>
          <w:sz w:val="30"/>
          <w:szCs w:val="30"/>
          <w:lang w:eastAsia="ru-RU"/>
        </w:rPr>
        <w:t>,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
          <w:i/>
          <w:kern w:val="3"/>
          <w:sz w:val="30"/>
          <w:szCs w:val="30"/>
          <w:lang w:eastAsia="ru-RU"/>
        </w:rPr>
      </w:pPr>
      <w:r w:rsidRPr="006876B6">
        <w:rPr>
          <w:rFonts w:ascii="Times New Roman" w:eastAsia="Times New Roman" w:hAnsi="Times New Roman" w:cs="Times New Roman"/>
          <w:kern w:val="3"/>
          <w:sz w:val="30"/>
          <w:szCs w:val="30"/>
          <w:lang w:eastAsia="ru-RU"/>
        </w:rPr>
        <w:t>4. Государства-члены обеспечивают доступ перевозчиков государств-членов к услугам инфраструктуры с соблюдением принципов и требований, указанных в приложениях № 1 и 2 к настоящему Порядку</w:t>
      </w:r>
      <w:r w:rsidRPr="006876B6">
        <w:rPr>
          <w:rFonts w:ascii="Times New Roman" w:eastAsia="Times New Roman" w:hAnsi="Times New Roman" w:cs="Times New Roman"/>
          <w:b/>
          <w:i/>
          <w:kern w:val="3"/>
          <w:sz w:val="30"/>
          <w:szCs w:val="30"/>
          <w:lang w:eastAsia="ru-RU"/>
        </w:rPr>
        <w:t>.</w:t>
      </w:r>
    </w:p>
    <w:p w:rsidR="0023314C" w:rsidRPr="006876B6" w:rsidRDefault="0023314C">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Положения приложений № 1 и 2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возмещение экономически обоснованных затрат, непосредственно относящихся к оказываемым услугам железнодорожного транспорта;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w:t>
      </w:r>
      <w:r w:rsidRPr="006876B6">
        <w:rPr>
          <w:rFonts w:ascii="Times New Roman" w:eastAsia="Times New Roman" w:hAnsi="Times New Roman" w:cs="Times New Roman"/>
          <w:i/>
          <w:kern w:val="3"/>
          <w:sz w:val="30"/>
          <w:szCs w:val="30"/>
          <w:lang w:eastAsia="ru-RU"/>
        </w:rPr>
        <w:t> </w:t>
      </w:r>
      <w:r w:rsidRPr="006876B6">
        <w:rPr>
          <w:rFonts w:ascii="Times New Roman" w:eastAsia="Times New Roman" w:hAnsi="Times New Roman" w:cs="Times New Roman"/>
          <w:kern w:val="3"/>
          <w:sz w:val="30"/>
          <w:szCs w:val="30"/>
          <w:lang w:eastAsia="ru-RU"/>
        </w:rPr>
        <w:t>обеспечение развития железнодорожного транспорта в соответствии с законодательством государств-членов;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 обеспечение </w:t>
      </w:r>
      <w:proofErr w:type="spellStart"/>
      <w:r w:rsidRPr="006876B6">
        <w:rPr>
          <w:rFonts w:ascii="Times New Roman" w:eastAsia="Times New Roman" w:hAnsi="Times New Roman" w:cs="Times New Roman"/>
          <w:kern w:val="3"/>
          <w:sz w:val="30"/>
          <w:szCs w:val="30"/>
          <w:lang w:eastAsia="ru-RU"/>
        </w:rPr>
        <w:t>транспарентности</w:t>
      </w:r>
      <w:proofErr w:type="spellEnd"/>
      <w:r w:rsidRPr="006876B6">
        <w:rPr>
          <w:rFonts w:ascii="Times New Roman" w:eastAsia="Times New Roman" w:hAnsi="Times New Roman" w:cs="Times New Roman"/>
          <w:kern w:val="3"/>
          <w:sz w:val="30"/>
          <w:szCs w:val="30"/>
          <w:lang w:eastAsia="ru-RU"/>
        </w:rPr>
        <w:t xml:space="preserve">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обеспечение публичности принятия решений об установлении тарифов на услуги железнодорожного транспорта;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i/>
          <w:kern w:val="3"/>
          <w:sz w:val="30"/>
          <w:szCs w:val="30"/>
          <w:lang w:eastAsia="ru-RU"/>
        </w:rPr>
      </w:pPr>
      <w:r w:rsidRPr="006876B6">
        <w:rPr>
          <w:rFonts w:ascii="Times New Roman" w:eastAsia="Times New Roman" w:hAnsi="Times New Roman" w:cs="Times New Roman"/>
          <w:kern w:val="3"/>
          <w:sz w:val="30"/>
          <w:szCs w:val="30"/>
          <w:lang w:eastAsia="ru-RU"/>
        </w:rPr>
        <w:t xml:space="preserve">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w:t>
      </w:r>
      <w:r w:rsidRPr="006876B6">
        <w:rPr>
          <w:rFonts w:ascii="Times New Roman" w:eastAsia="Times New Roman" w:hAnsi="Times New Roman" w:cs="Times New Roman"/>
          <w:kern w:val="3"/>
          <w:sz w:val="30"/>
          <w:szCs w:val="30"/>
          <w:lang w:eastAsia="ru-RU"/>
        </w:rPr>
        <w:br/>
        <w:t>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r w:rsidRPr="006876B6">
        <w:rPr>
          <w:rFonts w:ascii="Times New Roman" w:eastAsia="Times New Roman" w:hAnsi="Times New Roman" w:cs="Times New Roman"/>
          <w:i/>
          <w:kern w:val="3"/>
          <w:sz w:val="30"/>
          <w:szCs w:val="30"/>
          <w:lang w:eastAsia="ru-RU"/>
        </w:rPr>
        <w:t>.</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102BC7"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i/>
          <w:kern w:val="3"/>
          <w:sz w:val="30"/>
          <w:szCs w:val="30"/>
          <w:lang w:eastAsia="ru-RU"/>
        </w:rPr>
      </w:pPr>
      <w:r w:rsidRPr="006876B6">
        <w:rPr>
          <w:rFonts w:ascii="Times New Roman" w:eastAsia="Times New Roman" w:hAnsi="Times New Roman" w:cs="Times New Roman"/>
          <w:kern w:val="3"/>
          <w:sz w:val="30"/>
          <w:szCs w:val="30"/>
          <w:lang w:eastAsia="ru-RU"/>
        </w:rP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r w:rsidRPr="006876B6">
        <w:rPr>
          <w:rFonts w:ascii="Times New Roman" w:eastAsia="Times New Roman" w:hAnsi="Times New Roman" w:cs="Times New Roman"/>
          <w:i/>
          <w:kern w:val="3"/>
          <w:sz w:val="30"/>
          <w:szCs w:val="30"/>
          <w:lang w:eastAsia="ru-RU"/>
        </w:rPr>
        <w:t xml:space="preserve">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w:t>
      </w:r>
      <w:r w:rsidR="00B13266" w:rsidRPr="006876B6">
        <w:rPr>
          <w:rFonts w:ascii="Times New Roman" w:eastAsia="Times New Roman" w:hAnsi="Times New Roman" w:cs="Times New Roman"/>
          <w:kern w:val="3"/>
          <w:sz w:val="30"/>
          <w:szCs w:val="30"/>
          <w:lang w:eastAsia="ru-RU"/>
        </w:rPr>
        <w:t xml:space="preserve"> при изменении уровня тарифов на услуги железнодорожного транспорта по перевозке грузов в рамках предельных уровней (ценовых пределов)</w:t>
      </w:r>
      <w:r w:rsidRPr="006876B6">
        <w:rPr>
          <w:rFonts w:ascii="Times New Roman" w:eastAsia="Times New Roman" w:hAnsi="Times New Roman" w:cs="Times New Roman"/>
          <w:kern w:val="3"/>
          <w:sz w:val="30"/>
          <w:szCs w:val="30"/>
          <w:lang w:eastAsia="ru-RU"/>
        </w:rPr>
        <w:t>.</w:t>
      </w:r>
    </w:p>
    <w:p w:rsidR="00941B14" w:rsidRPr="00BA7E7C"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r w:rsidR="00227E6B" w:rsidRPr="006876B6">
        <w:rPr>
          <w:rFonts w:ascii="Times New Roman" w:eastAsia="Times New Roman" w:hAnsi="Times New Roman" w:cs="Times New Roman"/>
          <w:kern w:val="3"/>
          <w:sz w:val="30"/>
          <w:szCs w:val="30"/>
          <w:lang w:eastAsia="ru-RU"/>
        </w:rPr>
        <w:t xml:space="preserve"> </w:t>
      </w:r>
    </w:p>
    <w:p w:rsidR="00941B14" w:rsidRPr="006876B6" w:rsidRDefault="00941B14">
      <w:pPr>
        <w:shd w:val="clear" w:color="auto" w:fill="FFFFFF" w:themeFill="background1"/>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w:t>
      </w:r>
      <w:r w:rsidR="000F755B" w:rsidRPr="006876B6">
        <w:rPr>
          <w:rFonts w:ascii="Times New Roman" w:eastAsia="Times New Roman" w:hAnsi="Times New Roman" w:cs="Times New Roman"/>
          <w:kern w:val="3"/>
          <w:sz w:val="30"/>
          <w:szCs w:val="30"/>
          <w:lang w:eastAsia="ru-RU"/>
        </w:rPr>
        <w:t xml:space="preserve">каждое из </w:t>
      </w:r>
      <w:r w:rsidRPr="006876B6">
        <w:rPr>
          <w:rFonts w:ascii="Times New Roman" w:eastAsia="Times New Roman" w:hAnsi="Times New Roman" w:cs="Times New Roman"/>
          <w:kern w:val="3"/>
          <w:sz w:val="30"/>
          <w:szCs w:val="30"/>
          <w:lang w:eastAsia="ru-RU"/>
        </w:rPr>
        <w:t>государств-</w:t>
      </w:r>
      <w:r w:rsidR="000F755B" w:rsidRPr="006876B6">
        <w:rPr>
          <w:rFonts w:ascii="Times New Roman" w:eastAsia="Times New Roman" w:hAnsi="Times New Roman" w:cs="Times New Roman"/>
          <w:kern w:val="3"/>
          <w:sz w:val="30"/>
          <w:szCs w:val="30"/>
          <w:lang w:eastAsia="ru-RU"/>
        </w:rPr>
        <w:t xml:space="preserve">членов </w:t>
      </w:r>
      <w:r w:rsidRPr="006876B6">
        <w:rPr>
          <w:rFonts w:ascii="Times New Roman" w:eastAsia="Times New Roman" w:hAnsi="Times New Roman" w:cs="Times New Roman"/>
          <w:kern w:val="3"/>
          <w:sz w:val="30"/>
          <w:szCs w:val="30"/>
          <w:lang w:eastAsia="ru-RU"/>
        </w:rPr>
        <w:t xml:space="preserve">применяет унифицированный тариф </w:t>
      </w:r>
      <w:r w:rsidR="000F755B" w:rsidRPr="006876B6">
        <w:rPr>
          <w:rFonts w:ascii="Times New Roman" w:eastAsia="Times New Roman" w:hAnsi="Times New Roman" w:cs="Times New Roman"/>
          <w:kern w:val="3"/>
          <w:sz w:val="30"/>
          <w:szCs w:val="30"/>
          <w:lang w:eastAsia="ru-RU"/>
        </w:rPr>
        <w:t xml:space="preserve">каждого </w:t>
      </w:r>
      <w:r w:rsidRPr="006876B6">
        <w:rPr>
          <w:rFonts w:ascii="Times New Roman" w:eastAsia="Times New Roman" w:hAnsi="Times New Roman" w:cs="Times New Roman"/>
          <w:kern w:val="3"/>
          <w:sz w:val="30"/>
          <w:szCs w:val="30"/>
          <w:lang w:eastAsia="ru-RU"/>
        </w:rPr>
        <w:t>государств</w:t>
      </w:r>
      <w:r w:rsidR="000F755B" w:rsidRPr="006876B6">
        <w:rPr>
          <w:rFonts w:ascii="Times New Roman" w:eastAsia="Times New Roman" w:hAnsi="Times New Roman" w:cs="Times New Roman"/>
          <w:kern w:val="3"/>
          <w:sz w:val="30"/>
          <w:szCs w:val="30"/>
          <w:lang w:eastAsia="ru-RU"/>
        </w:rPr>
        <w:t>а</w:t>
      </w:r>
      <w:r w:rsidRPr="006876B6">
        <w:rPr>
          <w:rFonts w:ascii="Times New Roman" w:eastAsia="Times New Roman" w:hAnsi="Times New Roman" w:cs="Times New Roman"/>
          <w:kern w:val="3"/>
          <w:sz w:val="30"/>
          <w:szCs w:val="30"/>
          <w:lang w:eastAsia="ru-RU"/>
        </w:rPr>
        <w:t>-</w:t>
      </w:r>
      <w:r w:rsidR="000F755B" w:rsidRPr="006876B6">
        <w:rPr>
          <w:rFonts w:ascii="Times New Roman" w:eastAsia="Times New Roman" w:hAnsi="Times New Roman" w:cs="Times New Roman"/>
          <w:kern w:val="3"/>
          <w:sz w:val="30"/>
          <w:szCs w:val="30"/>
          <w:lang w:eastAsia="ru-RU"/>
        </w:rPr>
        <w:t>члена</w:t>
      </w:r>
      <w:r w:rsidRPr="006876B6">
        <w:rPr>
          <w:rFonts w:ascii="Times New Roman" w:eastAsia="Times New Roman" w:hAnsi="Times New Roman" w:cs="Times New Roman"/>
          <w:kern w:val="3"/>
          <w:sz w:val="30"/>
          <w:szCs w:val="30"/>
          <w:lang w:eastAsia="ru-RU"/>
        </w:rPr>
        <w:t>.</w:t>
      </w:r>
    </w:p>
    <w:p w:rsidR="00941B14" w:rsidRPr="006876B6" w:rsidRDefault="00941B14">
      <w:pPr>
        <w:shd w:val="clear" w:color="auto" w:fill="FFFFFF" w:themeFill="background1"/>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w:t>
      </w:r>
      <w:r w:rsidRPr="006876B6">
        <w:rPr>
          <w:rFonts w:ascii="Times New Roman" w:eastAsia="Times New Roman" w:hAnsi="Times New Roman" w:cs="Times New Roman"/>
          <w:kern w:val="3"/>
          <w:sz w:val="30"/>
          <w:szCs w:val="30"/>
          <w:lang w:eastAsia="ru-RU"/>
        </w:rPr>
        <w:br/>
        <w:t xml:space="preserve">государств-членов проводится скоординированная (согласованная) тарифная политика в соответствии с Концепцией установления согласованной тарифной политики на железнодорожном транспорте </w:t>
      </w:r>
      <w:r w:rsidRPr="006876B6">
        <w:rPr>
          <w:rFonts w:ascii="Times New Roman" w:eastAsia="Times New Roman" w:hAnsi="Times New Roman" w:cs="Times New Roman"/>
          <w:kern w:val="3"/>
          <w:sz w:val="30"/>
          <w:szCs w:val="30"/>
          <w:lang w:eastAsia="ru-RU"/>
        </w:rPr>
        <w:br/>
        <w:t xml:space="preserve">государств – участников Содружества Независимых Государств </w:t>
      </w:r>
      <w:r w:rsidRPr="006876B6">
        <w:rPr>
          <w:rFonts w:ascii="Times New Roman" w:eastAsia="Times New Roman" w:hAnsi="Times New Roman" w:cs="Times New Roman"/>
          <w:kern w:val="3"/>
          <w:sz w:val="30"/>
          <w:szCs w:val="30"/>
          <w:lang w:eastAsia="ru-RU"/>
        </w:rPr>
        <w:br/>
        <w:t>от 18 октября 1996 года.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15. Государствами-членами назначаются уполномоченные органы, ответственные за реализацию настоящего Порядка.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_____________</w:t>
      </w:r>
    </w:p>
    <w:p w:rsidR="005A50AC" w:rsidRDefault="005A50AC">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sectPr w:rsidR="005A50AC" w:rsidSect="004A0E6D">
          <w:type w:val="continuous"/>
          <w:pgSz w:w="11906" w:h="16838" w:code="9"/>
          <w:pgMar w:top="1418" w:right="1134" w:bottom="1418" w:left="1418" w:header="1134" w:footer="709" w:gutter="0"/>
          <w:pgNumType w:start="1"/>
          <w:cols w:space="708"/>
          <w:titlePg/>
          <w:docGrid w:linePitch="360"/>
        </w:sectPr>
      </w:pPr>
    </w:p>
    <w:p w:rsidR="00A81514" w:rsidRPr="006876B6" w:rsidRDefault="00A81514">
      <w:pPr>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br w:type="page"/>
      </w:r>
    </w:p>
    <w:p w:rsidR="005A50AC" w:rsidRDefault="005A50AC">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sectPr w:rsidR="005A50AC" w:rsidSect="00BA7E7C">
          <w:type w:val="continuous"/>
          <w:pgSz w:w="11906" w:h="16838" w:code="9"/>
          <w:pgMar w:top="1418" w:right="1134" w:bottom="1418" w:left="1418" w:header="709" w:footer="709" w:gutter="0"/>
          <w:pgNumType w:start="1"/>
          <w:cols w:space="708"/>
          <w:titlePg/>
          <w:docGrid w:linePitch="360"/>
        </w:sectPr>
      </w:pP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 № 1</w:t>
      </w: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 Порядку регулирования доступа</w:t>
      </w: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 услугам железнодорожного транспорта, включая основы тарифной политики</w:t>
      </w:r>
    </w:p>
    <w:p w:rsidR="00941B14" w:rsidRPr="00BA7E7C" w:rsidRDefault="00941B14">
      <w:pPr>
        <w:suppressAutoHyphens/>
        <w:overflowPunct w:val="0"/>
        <w:autoSpaceDE w:val="0"/>
        <w:autoSpaceDN w:val="0"/>
        <w:spacing w:after="0" w:line="240" w:lineRule="auto"/>
        <w:ind w:left="4395"/>
        <w:jc w:val="both"/>
        <w:textAlignment w:val="baseline"/>
        <w:rPr>
          <w:rFonts w:ascii="Times New Roman" w:eastAsia="Times New Roman" w:hAnsi="Times New Roman" w:cs="Times New Roman"/>
          <w:kern w:val="3"/>
          <w:sz w:val="30"/>
          <w:szCs w:val="30"/>
          <w:lang w:eastAsia="ru-RU"/>
        </w:rPr>
      </w:pPr>
    </w:p>
    <w:p w:rsidR="00941B14" w:rsidRPr="00BA7E7C" w:rsidRDefault="00941B14">
      <w:pPr>
        <w:suppressAutoHyphens/>
        <w:overflowPunct w:val="0"/>
        <w:autoSpaceDE w:val="0"/>
        <w:autoSpaceDN w:val="0"/>
        <w:spacing w:after="0" w:line="240" w:lineRule="auto"/>
        <w:ind w:left="4395"/>
        <w:jc w:val="both"/>
        <w:textAlignment w:val="baseline"/>
        <w:rPr>
          <w:rFonts w:ascii="Times New Roman" w:eastAsia="Times New Roman" w:hAnsi="Times New Roman" w:cs="Times New Roman"/>
          <w:kern w:val="3"/>
          <w:sz w:val="30"/>
          <w:szCs w:val="30"/>
          <w:lang w:eastAsia="ru-RU"/>
        </w:rPr>
      </w:pPr>
    </w:p>
    <w:p w:rsidR="00941B14" w:rsidRPr="006876B6" w:rsidRDefault="00BD5670">
      <w:pPr>
        <w:suppressAutoHyphens/>
        <w:overflowPunct w:val="0"/>
        <w:autoSpaceDE w:val="0"/>
        <w:autoSpaceDN w:val="0"/>
        <w:spacing w:after="0" w:line="240" w:lineRule="auto"/>
        <w:jc w:val="center"/>
        <w:textAlignment w:val="baseline"/>
        <w:rPr>
          <w:rFonts w:ascii="Times New Roman" w:eastAsia="Times New Roman" w:hAnsi="Times New Roman" w:cs="Times New Roman"/>
          <w:spacing w:val="40"/>
          <w:kern w:val="3"/>
          <w:sz w:val="32"/>
          <w:szCs w:val="32"/>
          <w:lang w:eastAsia="ru-RU"/>
        </w:rPr>
      </w:pPr>
      <w:r w:rsidRPr="00BA7E7C">
        <w:rPr>
          <w:rFonts w:ascii="Times New Roman" w:eastAsia="Times New Roman" w:hAnsi="Times New Roman" w:cs="Times New Roman"/>
          <w:b/>
          <w:spacing w:val="40"/>
          <w:kern w:val="3"/>
          <w:sz w:val="32"/>
          <w:szCs w:val="32"/>
          <w:lang w:eastAsia="ru-RU"/>
        </w:rPr>
        <w:t>Правила</w:t>
      </w:r>
    </w:p>
    <w:p w:rsidR="00941B14" w:rsidRPr="00BA7E7C"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32"/>
          <w:szCs w:val="32"/>
          <w:lang w:eastAsia="ru-RU"/>
        </w:rPr>
      </w:pPr>
      <w:r w:rsidRPr="00BA7E7C">
        <w:rPr>
          <w:rFonts w:ascii="Times New Roman" w:eastAsia="Times New Roman" w:hAnsi="Times New Roman" w:cs="Times New Roman"/>
          <w:b/>
          <w:kern w:val="3"/>
          <w:sz w:val="32"/>
          <w:szCs w:val="32"/>
          <w:lang w:eastAsia="ru-RU"/>
        </w:rPr>
        <w:t>доступа к услугам инфраструктуры железнодорожного транспорта</w:t>
      </w:r>
      <w:r w:rsidR="002B1F4F" w:rsidRPr="00BA7E7C">
        <w:rPr>
          <w:rFonts w:ascii="Times New Roman" w:eastAsia="Times New Roman" w:hAnsi="Times New Roman" w:cs="Times New Roman"/>
          <w:b/>
          <w:kern w:val="3"/>
          <w:sz w:val="32"/>
          <w:szCs w:val="32"/>
          <w:lang w:eastAsia="ru-RU"/>
        </w:rPr>
        <w:t xml:space="preserve"> </w:t>
      </w:r>
      <w:r w:rsidRPr="00BA7E7C">
        <w:rPr>
          <w:rFonts w:ascii="Times New Roman" w:eastAsia="Times New Roman" w:hAnsi="Times New Roman" w:cs="Times New Roman"/>
          <w:b/>
          <w:kern w:val="3"/>
          <w:sz w:val="32"/>
          <w:szCs w:val="32"/>
          <w:lang w:eastAsia="ru-RU"/>
        </w:rPr>
        <w:t xml:space="preserve">в рамках Евразийского экономического союза </w:t>
      </w:r>
    </w:p>
    <w:p w:rsidR="00941B14" w:rsidRPr="00BA7E7C" w:rsidRDefault="00941B14">
      <w:pPr>
        <w:suppressAutoHyphens/>
        <w:overflowPunct w:val="0"/>
        <w:autoSpaceDE w:val="0"/>
        <w:autoSpaceDN w:val="0"/>
        <w:spacing w:after="0" w:line="240" w:lineRule="auto"/>
        <w:textAlignment w:val="baseline"/>
        <w:rPr>
          <w:rFonts w:ascii="Times New Roman" w:eastAsia="Times New Roman" w:hAnsi="Times New Roman" w:cs="Times New Roman"/>
          <w:kern w:val="3"/>
          <w:sz w:val="32"/>
          <w:szCs w:val="32"/>
          <w:lang w:eastAsia="ru-RU"/>
        </w:rPr>
      </w:pPr>
    </w:p>
    <w:p w:rsidR="00BD5670" w:rsidRPr="00BA7E7C" w:rsidRDefault="00BD5670">
      <w:pPr>
        <w:suppressAutoHyphens/>
        <w:overflowPunct w:val="0"/>
        <w:autoSpaceDE w:val="0"/>
        <w:autoSpaceDN w:val="0"/>
        <w:spacing w:after="0" w:line="240" w:lineRule="auto"/>
        <w:textAlignment w:val="baseline"/>
        <w:rPr>
          <w:rFonts w:ascii="Times New Roman" w:eastAsia="Times New Roman" w:hAnsi="Times New Roman" w:cs="Times New Roman"/>
          <w:kern w:val="3"/>
          <w:sz w:val="30"/>
          <w:szCs w:val="30"/>
          <w:lang w:eastAsia="ru-RU"/>
        </w:rPr>
      </w:pPr>
    </w:p>
    <w:p w:rsidR="00941B14" w:rsidRPr="00BA7E7C" w:rsidRDefault="00941B14" w:rsidP="00BA7E7C">
      <w:pPr>
        <w:spacing w:after="0" w:line="240" w:lineRule="auto"/>
        <w:jc w:val="center"/>
        <w:rPr>
          <w:rFonts w:ascii="Times New Roman" w:eastAsia="Calibri" w:hAnsi="Times New Roman" w:cs="Times New Roman"/>
          <w:sz w:val="30"/>
          <w:szCs w:val="30"/>
        </w:rPr>
      </w:pPr>
      <w:r w:rsidRPr="00BA7E7C">
        <w:rPr>
          <w:rFonts w:ascii="Times New Roman" w:eastAsia="Calibri" w:hAnsi="Times New Roman" w:cs="Times New Roman"/>
          <w:sz w:val="30"/>
          <w:szCs w:val="30"/>
          <w:lang w:val="en-US"/>
        </w:rPr>
        <w:t>I</w:t>
      </w:r>
      <w:r w:rsidRPr="00BA7E7C">
        <w:rPr>
          <w:rFonts w:ascii="Times New Roman" w:eastAsia="Calibri" w:hAnsi="Times New Roman" w:cs="Times New Roman"/>
          <w:sz w:val="30"/>
          <w:szCs w:val="30"/>
        </w:rPr>
        <w:t>. Общие положения</w:t>
      </w:r>
    </w:p>
    <w:p w:rsidR="00941B14" w:rsidRPr="00BA7E7C" w:rsidRDefault="00941B14" w:rsidP="00BA7E7C">
      <w:pPr>
        <w:spacing w:after="0" w:line="240" w:lineRule="auto"/>
        <w:jc w:val="center"/>
        <w:rPr>
          <w:rFonts w:ascii="Times New Roman" w:eastAsia="Calibri" w:hAnsi="Times New Roman" w:cs="Times New Roman"/>
          <w:sz w:val="30"/>
          <w:szCs w:val="30"/>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Настоящие Правила регулируют отношения перевозчиков и операторов инфраструктуры в сфере предоставления доступа к услугам инфраструктуры</w:t>
      </w:r>
      <w:r w:rsidR="00A91731" w:rsidRPr="006876B6">
        <w:rPr>
          <w:rFonts w:ascii="Times New Roman" w:eastAsia="Times New Roman" w:hAnsi="Times New Roman" w:cs="Times New Roman"/>
          <w:kern w:val="3"/>
          <w:sz w:val="30"/>
          <w:szCs w:val="30"/>
          <w:lang w:eastAsia="ru-RU"/>
        </w:rPr>
        <w:t xml:space="preserve"> железнодорожного транспорта</w:t>
      </w:r>
      <w:r w:rsidRPr="006876B6">
        <w:rPr>
          <w:rFonts w:ascii="Times New Roman" w:eastAsia="Times New Roman" w:hAnsi="Times New Roman" w:cs="Times New Roman"/>
          <w:kern w:val="3"/>
          <w:sz w:val="30"/>
          <w:szCs w:val="30"/>
          <w:lang w:eastAsia="ru-RU"/>
        </w:rPr>
        <w:t xml:space="preserve"> на участках инфраструктуры </w:t>
      </w:r>
      <w:r w:rsidRPr="00BA7E7C">
        <w:rPr>
          <w:rFonts w:ascii="Times New Roman" w:eastAsia="Times New Roman" w:hAnsi="Times New Roman" w:cs="Times New Roman"/>
          <w:bCs/>
          <w:kern w:val="3"/>
          <w:sz w:val="30"/>
          <w:szCs w:val="30"/>
          <w:lang w:eastAsia="ru-RU"/>
        </w:rPr>
        <w:t xml:space="preserve">в рамках </w:t>
      </w:r>
      <w:r w:rsidRPr="00BA7E7C">
        <w:rPr>
          <w:rFonts w:ascii="Times New Roman" w:eastAsia="Times New Roman" w:hAnsi="Times New Roman" w:cs="Times New Roman"/>
          <w:kern w:val="3"/>
          <w:sz w:val="30"/>
          <w:szCs w:val="30"/>
          <w:lang w:eastAsia="ru-RU"/>
        </w:rPr>
        <w:t>Союза.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пункте 1 настоящих Правил, осуществляется в соответствии с законодательством данного государства-члена.</w:t>
      </w:r>
    </w:p>
    <w:p w:rsidR="00941B14" w:rsidRPr="006876B6" w:rsidRDefault="00941B14" w:rsidP="00BA7E7C">
      <w:pPr>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30"/>
          <w:szCs w:val="30"/>
          <w:lang w:eastAsia="ru-RU"/>
        </w:rPr>
      </w:pPr>
    </w:p>
    <w:p w:rsidR="00941B14" w:rsidRPr="00BA7E7C" w:rsidRDefault="00941B14" w:rsidP="00BA7E7C">
      <w:pPr>
        <w:spacing w:after="0" w:line="240" w:lineRule="auto"/>
        <w:jc w:val="center"/>
        <w:rPr>
          <w:rFonts w:ascii="Times New Roman" w:eastAsia="Calibri" w:hAnsi="Times New Roman" w:cs="Times New Roman"/>
          <w:sz w:val="30"/>
          <w:szCs w:val="30"/>
        </w:rPr>
      </w:pPr>
      <w:r w:rsidRPr="00BA7E7C">
        <w:rPr>
          <w:rFonts w:ascii="Times New Roman" w:eastAsia="Calibri" w:hAnsi="Times New Roman" w:cs="Times New Roman"/>
          <w:sz w:val="30"/>
          <w:szCs w:val="30"/>
          <w:lang w:val="en-US"/>
        </w:rPr>
        <w:t>II</w:t>
      </w:r>
      <w:r w:rsidRPr="00BA7E7C">
        <w:rPr>
          <w:rFonts w:ascii="Times New Roman" w:eastAsia="Calibri" w:hAnsi="Times New Roman" w:cs="Times New Roman"/>
          <w:sz w:val="30"/>
          <w:szCs w:val="30"/>
        </w:rPr>
        <w:t>. Определения</w:t>
      </w:r>
    </w:p>
    <w:p w:rsidR="00941B14" w:rsidRPr="00BA7E7C" w:rsidRDefault="00941B14" w:rsidP="00BA7E7C">
      <w:pPr>
        <w:spacing w:after="0" w:line="240" w:lineRule="auto"/>
        <w:jc w:val="center"/>
        <w:rPr>
          <w:rFonts w:ascii="Times New Roman" w:eastAsia="Calibri" w:hAnsi="Times New Roman" w:cs="Times New Roman"/>
          <w:sz w:val="30"/>
          <w:szCs w:val="30"/>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Понятия, используемые в настоящих Правилах, означают следующее: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«график движения поездов» – нормативно-технический документ оператора</w:t>
      </w:r>
      <w:r w:rsidR="00227E6B"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w:t>
      </w:r>
      <w:r w:rsidR="00A91731" w:rsidRPr="006876B6">
        <w:rPr>
          <w:rFonts w:ascii="Times New Roman" w:eastAsia="Times New Roman" w:hAnsi="Times New Roman" w:cs="Times New Roman"/>
          <w:kern w:val="3"/>
          <w:sz w:val="30"/>
          <w:szCs w:val="30"/>
          <w:lang w:eastAsia="ru-RU"/>
        </w:rPr>
        <w:t xml:space="preserve"> и</w:t>
      </w:r>
      <w:r w:rsidRPr="006876B6">
        <w:rPr>
          <w:rFonts w:ascii="Times New Roman" w:eastAsia="Times New Roman" w:hAnsi="Times New Roman" w:cs="Times New Roman"/>
          <w:kern w:val="3"/>
          <w:sz w:val="30"/>
          <w:szCs w:val="30"/>
          <w:lang w:eastAsia="ru-RU"/>
        </w:rPr>
        <w:t xml:space="preserve"> подразделяемый на нормативный (на плановый год), вариантный (в отдельные периоды времени) и оперативный (на текущие плановые сутки);</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«долгосрочный договор на оказание услуг инфраструктуры»</w:t>
      </w:r>
      <w:r w:rsidRPr="006876B6">
        <w:rPr>
          <w:rFonts w:ascii="Times New Roman" w:eastAsia="Times New Roman" w:hAnsi="Times New Roman" w:cs="Times New Roman"/>
          <w:b/>
          <w:sz w:val="30"/>
          <w:szCs w:val="30"/>
          <w:lang w:eastAsia="ru-RU"/>
        </w:rPr>
        <w:t xml:space="preserve"> </w:t>
      </w:r>
      <w:r w:rsidRPr="006876B6">
        <w:rPr>
          <w:rFonts w:ascii="Times New Roman" w:eastAsia="Times New Roman" w:hAnsi="Times New Roman" w:cs="Times New Roman"/>
          <w:sz w:val="30"/>
          <w:szCs w:val="30"/>
          <w:lang w:eastAsia="ru-RU"/>
        </w:rPr>
        <w:t>– договор на оказание услуг инфраструктуры, заключенный между оператором</w:t>
      </w:r>
      <w:r w:rsidR="00227E6B"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eastAsia="ru-RU"/>
        </w:rPr>
        <w:t>инфраструктуры и перевозчиком на период не менее 5 лет;</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«доступ к услугам инфраструктуры»</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 возможность получения перевозчиками услуг инфраструктуры для осуществления перевозок;</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«национальный (общесетевой) перевозчик» –</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 xml:space="preserve">перевозчик, осуществляющий деятельность по перевозке грузов, пассажиров, багажа, </w:t>
      </w:r>
      <w:proofErr w:type="spellStart"/>
      <w:r w:rsidRPr="006876B6">
        <w:rPr>
          <w:rFonts w:ascii="Times New Roman" w:eastAsia="Times New Roman" w:hAnsi="Times New Roman" w:cs="Times New Roman"/>
          <w:kern w:val="3"/>
          <w:sz w:val="30"/>
          <w:szCs w:val="30"/>
          <w:lang w:eastAsia="ru-RU"/>
        </w:rPr>
        <w:t>грузобагажа</w:t>
      </w:r>
      <w:proofErr w:type="spellEnd"/>
      <w:r w:rsidRPr="006876B6">
        <w:rPr>
          <w:rFonts w:ascii="Times New Roman" w:eastAsia="Times New Roman" w:hAnsi="Times New Roman" w:cs="Times New Roman"/>
          <w:kern w:val="3"/>
          <w:sz w:val="30"/>
          <w:szCs w:val="30"/>
          <w:lang w:eastAsia="ru-RU"/>
        </w:rPr>
        <w:t>,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определяется законодательством государства-члена;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kern w:val="3"/>
          <w:sz w:val="30"/>
          <w:szCs w:val="30"/>
          <w:lang w:eastAsia="ru-RU"/>
        </w:rPr>
        <w:t xml:space="preserve">«расписание движения поездов» – </w:t>
      </w:r>
      <w:r w:rsidRPr="006876B6">
        <w:rPr>
          <w:rFonts w:ascii="Times New Roman" w:eastAsia="Times New Roman" w:hAnsi="Times New Roman" w:cs="Times New Roman"/>
          <w:bCs/>
          <w:kern w:val="3"/>
          <w:sz w:val="30"/>
          <w:szCs w:val="30"/>
          <w:lang w:eastAsia="ru-RU"/>
        </w:rPr>
        <w:t>документ, содержащий информацию о движении поездов по определенным календарным датам на основании графика движения поездов;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«сертификат безопасности»</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 xml:space="preserve">–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w:t>
      </w:r>
      <w:r w:rsidRPr="006876B6">
        <w:rPr>
          <w:rFonts w:ascii="Times New Roman" w:eastAsia="Times New Roman" w:hAnsi="Times New Roman" w:cs="Times New Roman"/>
          <w:kern w:val="3"/>
          <w:sz w:val="30"/>
          <w:szCs w:val="30"/>
          <w:lang w:eastAsia="ru-RU"/>
        </w:rPr>
        <w:br/>
        <w:t>государства-члена порядке;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w:t>
      </w:r>
      <w:r w:rsidR="00087054" w:rsidRPr="006876B6">
        <w:rPr>
          <w:rFonts w:ascii="Times New Roman" w:eastAsia="Times New Roman" w:hAnsi="Times New Roman" w:cs="Times New Roman"/>
          <w:kern w:val="3"/>
          <w:sz w:val="30"/>
          <w:szCs w:val="30"/>
          <w:lang w:eastAsia="ru-RU"/>
        </w:rPr>
        <w:t xml:space="preserve"> каждого из </w:t>
      </w:r>
      <w:r w:rsidRPr="006876B6">
        <w:rPr>
          <w:rFonts w:ascii="Times New Roman" w:eastAsia="Times New Roman" w:hAnsi="Times New Roman" w:cs="Times New Roman"/>
          <w:kern w:val="3"/>
          <w:sz w:val="30"/>
          <w:szCs w:val="30"/>
          <w:lang w:eastAsia="ru-RU"/>
        </w:rPr>
        <w:t>государств-членов;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941B14" w:rsidRPr="006876B6" w:rsidRDefault="00941B14">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Правилах оказания услуг инфраструктуры железнодорожного транспорта в рамках Евразийского экономического союза (далее – Правила оказания услуг).</w:t>
      </w:r>
    </w:p>
    <w:p w:rsidR="00941B14" w:rsidRPr="006876B6" w:rsidRDefault="00941B14">
      <w:pPr>
        <w:suppressAutoHyphens/>
        <w:overflowPunct w:val="0"/>
        <w:autoSpaceDE w:val="0"/>
        <w:autoSpaceDN w:val="0"/>
        <w:spacing w:after="0" w:line="360" w:lineRule="auto"/>
        <w:jc w:val="both"/>
        <w:textAlignment w:val="baseline"/>
        <w:rPr>
          <w:rFonts w:ascii="Times New Roman" w:eastAsia="Times New Roman" w:hAnsi="Times New Roman" w:cs="Times New Roman"/>
          <w:b/>
          <w:kern w:val="3"/>
          <w:sz w:val="30"/>
          <w:szCs w:val="30"/>
          <w:lang w:eastAsia="ru-RU"/>
        </w:rPr>
      </w:pPr>
    </w:p>
    <w:p w:rsidR="00941B14" w:rsidRPr="006876B6" w:rsidRDefault="00941B14">
      <w:pPr>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III</w:t>
      </w:r>
      <w:r w:rsidRPr="006876B6">
        <w:rPr>
          <w:rFonts w:ascii="Times New Roman" w:eastAsia="Calibri" w:hAnsi="Times New Roman" w:cs="Times New Roman"/>
          <w:sz w:val="30"/>
          <w:szCs w:val="30"/>
        </w:rPr>
        <w:t>. Общие принципы доступа к услугам инфраструктуры</w:t>
      </w:r>
    </w:p>
    <w:p w:rsidR="00941B14" w:rsidRPr="006876B6" w:rsidRDefault="00941B14">
      <w:pPr>
        <w:spacing w:after="0" w:line="360" w:lineRule="auto"/>
        <w:jc w:val="center"/>
        <w:rPr>
          <w:rFonts w:ascii="Times New Roman" w:eastAsia="Calibri" w:hAnsi="Times New Roman" w:cs="Times New Roman"/>
          <w:sz w:val="30"/>
          <w:szCs w:val="30"/>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Доступ к услугам инфраструктуры предоставляется на участках инфраструктуры и основывается на принципах:</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доступности информации о перечне услуг инфраструктуры, порядке их оказания, исходя из технических и технологических возможностей инфраструктуры,</w:t>
      </w:r>
      <w:r w:rsidR="00207113" w:rsidRPr="006876B6">
        <w:rPr>
          <w:rFonts w:ascii="Times New Roman" w:eastAsia="Times New Roman" w:hAnsi="Times New Roman" w:cs="Times New Roman"/>
          <w:kern w:val="3"/>
          <w:sz w:val="30"/>
          <w:szCs w:val="30"/>
          <w:lang w:eastAsia="ru-RU"/>
        </w:rPr>
        <w:t xml:space="preserve"> о</w:t>
      </w:r>
      <w:r w:rsidRPr="006876B6">
        <w:rPr>
          <w:rFonts w:ascii="Times New Roman" w:eastAsia="Times New Roman" w:hAnsi="Times New Roman" w:cs="Times New Roman"/>
          <w:kern w:val="3"/>
          <w:sz w:val="30"/>
          <w:szCs w:val="30"/>
          <w:lang w:eastAsia="ru-RU"/>
        </w:rPr>
        <w:t xml:space="preserve"> тарифах, плате и сборах за эти услуги;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7) обеспечения перевозчиками надлежащего технического состояния используемого ими железнодорожного подвижного состава.</w:t>
      </w:r>
    </w:p>
    <w:p w:rsidR="00941B14" w:rsidRPr="00BA7E7C" w:rsidRDefault="00941B14">
      <w:pPr>
        <w:tabs>
          <w:tab w:val="left" w:pos="-1843"/>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BA7E7C">
        <w:rPr>
          <w:rFonts w:ascii="Times New Roman" w:eastAsia="Times New Roman" w:hAnsi="Times New Roman" w:cs="Times New Roman"/>
          <w:kern w:val="3"/>
          <w:sz w:val="30"/>
          <w:szCs w:val="30"/>
          <w:lang w:eastAsia="ru-RU"/>
        </w:rPr>
        <w:t>6. Принцип приоритетности (очередности) предоставления перевозчикам доступа к услугам инфраструктуры реализуется посредством</w:t>
      </w:r>
      <w:r w:rsidRPr="006876B6">
        <w:rPr>
          <w:rFonts w:ascii="Times New Roman" w:eastAsia="Times New Roman" w:hAnsi="Times New Roman" w:cs="Times New Roman"/>
          <w:b/>
          <w:kern w:val="3"/>
          <w:sz w:val="30"/>
          <w:szCs w:val="30"/>
          <w:lang w:eastAsia="ru-RU"/>
        </w:rPr>
        <w:t xml:space="preserve"> </w:t>
      </w:r>
      <w:r w:rsidRPr="00BA7E7C">
        <w:rPr>
          <w:rFonts w:ascii="Times New Roman" w:eastAsia="Times New Roman" w:hAnsi="Times New Roman" w:cs="Times New Roman"/>
          <w:kern w:val="3"/>
          <w:sz w:val="30"/>
          <w:szCs w:val="30"/>
          <w:lang w:eastAsia="ru-RU"/>
        </w:rPr>
        <w:t>следующих уровней отбора:</w:t>
      </w:r>
    </w:p>
    <w:p w:rsidR="00941B14" w:rsidRPr="00BA7E7C"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BA7E7C">
        <w:rPr>
          <w:rFonts w:ascii="Times New Roman" w:eastAsia="Times New Roman" w:hAnsi="Times New Roman" w:cs="Times New Roman"/>
          <w:kern w:val="3"/>
          <w:sz w:val="30"/>
          <w:szCs w:val="30"/>
          <w:lang w:eastAsia="ru-RU"/>
        </w:rPr>
        <w:t xml:space="preserve">1) определение категории поезда, приоритетность (очередность) которого определяется в соответствии с законодательством </w:t>
      </w:r>
      <w:r w:rsidRPr="00BA7E7C">
        <w:rPr>
          <w:rFonts w:ascii="Times New Roman" w:eastAsia="Times New Roman" w:hAnsi="Times New Roman" w:cs="Times New Roman"/>
          <w:kern w:val="3"/>
          <w:sz w:val="30"/>
          <w:szCs w:val="30"/>
          <w:lang w:eastAsia="ru-RU"/>
        </w:rPr>
        <w:br/>
        <w:t xml:space="preserve">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 </w:t>
      </w:r>
    </w:p>
    <w:p w:rsidR="00941B14" w:rsidRPr="006876B6" w:rsidRDefault="00941B14">
      <w:pPr>
        <w:suppressAutoHyphens/>
        <w:overflowPunct w:val="0"/>
        <w:autoSpaceDE w:val="0"/>
        <w:autoSpaceDN w:val="0"/>
        <w:adjustRightInd w:val="0"/>
        <w:spacing w:after="0" w:line="360" w:lineRule="auto"/>
        <w:ind w:firstLine="709"/>
        <w:jc w:val="both"/>
        <w:textAlignment w:val="baseline"/>
        <w:outlineLvl w:val="1"/>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 в случае идентичности </w:t>
      </w:r>
      <w:r w:rsidR="00087054" w:rsidRPr="006876B6">
        <w:rPr>
          <w:rFonts w:ascii="Times New Roman" w:eastAsia="Times New Roman" w:hAnsi="Times New Roman" w:cs="Times New Roman"/>
          <w:kern w:val="3"/>
          <w:sz w:val="30"/>
          <w:szCs w:val="30"/>
          <w:lang w:eastAsia="ru-RU"/>
        </w:rPr>
        <w:t xml:space="preserve">категории </w:t>
      </w:r>
      <w:r w:rsidRPr="006876B6">
        <w:rPr>
          <w:rFonts w:ascii="Times New Roman" w:eastAsia="Times New Roman" w:hAnsi="Times New Roman" w:cs="Times New Roman"/>
          <w:kern w:val="3"/>
          <w:sz w:val="30"/>
          <w:szCs w:val="30"/>
          <w:lang w:eastAsia="ru-RU"/>
        </w:rPr>
        <w:t>поездов в зависимости от:</w:t>
      </w:r>
    </w:p>
    <w:p w:rsidR="00941B14" w:rsidRPr="006876B6" w:rsidRDefault="00941B14">
      <w:pPr>
        <w:suppressAutoHyphens/>
        <w:overflowPunct w:val="0"/>
        <w:autoSpaceDE w:val="0"/>
        <w:autoSpaceDN w:val="0"/>
        <w:adjustRightInd w:val="0"/>
        <w:spacing w:after="0" w:line="360" w:lineRule="auto"/>
        <w:ind w:firstLine="709"/>
        <w:jc w:val="both"/>
        <w:textAlignment w:val="baseline"/>
        <w:outlineLvl w:val="1"/>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наличия долгосрочных договоров на оказание услуг инфраструктуры с учетом исполнения договорных обязательств по объемам перевозок;</w:t>
      </w:r>
    </w:p>
    <w:p w:rsidR="00941B14" w:rsidRPr="006876B6" w:rsidRDefault="00941B14">
      <w:pPr>
        <w:suppressAutoHyphens/>
        <w:overflowPunct w:val="0"/>
        <w:autoSpaceDE w:val="0"/>
        <w:autoSpaceDN w:val="0"/>
        <w:adjustRightInd w:val="0"/>
        <w:spacing w:after="0" w:line="360" w:lineRule="auto"/>
        <w:ind w:firstLine="709"/>
        <w:jc w:val="both"/>
        <w:textAlignment w:val="baseline"/>
        <w:outlineLvl w:val="1"/>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интенсивности использования </w:t>
      </w:r>
      <w:r w:rsidR="00207113" w:rsidRPr="006876B6">
        <w:rPr>
          <w:rFonts w:ascii="Times New Roman" w:eastAsia="Times New Roman" w:hAnsi="Times New Roman" w:cs="Times New Roman"/>
          <w:kern w:val="3"/>
          <w:sz w:val="30"/>
          <w:szCs w:val="30"/>
          <w:lang w:eastAsia="ru-RU"/>
        </w:rPr>
        <w:t xml:space="preserve">перевозчиком </w:t>
      </w:r>
      <w:r w:rsidRPr="006876B6">
        <w:rPr>
          <w:rFonts w:ascii="Times New Roman" w:eastAsia="Times New Roman" w:hAnsi="Times New Roman" w:cs="Times New Roman"/>
          <w:kern w:val="3"/>
          <w:sz w:val="30"/>
          <w:szCs w:val="30"/>
          <w:lang w:eastAsia="ru-RU"/>
        </w:rPr>
        <w:t>провозной способности участков инфраструктуры;</w:t>
      </w:r>
    </w:p>
    <w:p w:rsidR="00941B14" w:rsidRPr="006876B6" w:rsidRDefault="00941B14">
      <w:pPr>
        <w:suppressAutoHyphens/>
        <w:overflowPunct w:val="0"/>
        <w:autoSpaceDE w:val="0"/>
        <w:autoSpaceDN w:val="0"/>
        <w:adjustRightInd w:val="0"/>
        <w:spacing w:after="0" w:line="360" w:lineRule="auto"/>
        <w:ind w:firstLine="709"/>
        <w:jc w:val="both"/>
        <w:textAlignment w:val="baseline"/>
        <w:outlineLvl w:val="1"/>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наличия </w:t>
      </w:r>
      <w:r w:rsidR="0052430F" w:rsidRPr="006876B6">
        <w:rPr>
          <w:rFonts w:ascii="Times New Roman" w:eastAsia="Times New Roman" w:hAnsi="Times New Roman" w:cs="Times New Roman"/>
          <w:kern w:val="3"/>
          <w:sz w:val="30"/>
          <w:szCs w:val="30"/>
          <w:lang w:eastAsia="ru-RU"/>
        </w:rPr>
        <w:t xml:space="preserve">существующего </w:t>
      </w:r>
      <w:r w:rsidRPr="006876B6">
        <w:rPr>
          <w:rFonts w:ascii="Times New Roman" w:eastAsia="Times New Roman" w:hAnsi="Times New Roman" w:cs="Times New Roman"/>
          <w:kern w:val="3"/>
          <w:sz w:val="30"/>
          <w:szCs w:val="30"/>
          <w:lang w:eastAsia="ru-RU"/>
        </w:rPr>
        <w:t>договора на оказание услуг инфраструктуры;</w:t>
      </w:r>
    </w:p>
    <w:p w:rsidR="00941B14" w:rsidRPr="00BA7E7C"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BA7E7C">
        <w:rPr>
          <w:rFonts w:ascii="Times New Roman" w:eastAsia="Times New Roman" w:hAnsi="Times New Roman" w:cs="Times New Roman"/>
          <w:kern w:val="3"/>
          <w:sz w:val="30"/>
          <w:szCs w:val="30"/>
          <w:lang w:eastAsia="ru-RU"/>
        </w:rPr>
        <w:t xml:space="preserve">3) в случае идентичности критериев, указанных в </w:t>
      </w:r>
      <w:r w:rsidRPr="00BA7E7C">
        <w:rPr>
          <w:rFonts w:ascii="Times New Roman" w:eastAsia="Times New Roman" w:hAnsi="Times New Roman" w:cs="Times New Roman"/>
          <w:kern w:val="3"/>
          <w:sz w:val="30"/>
          <w:szCs w:val="30"/>
          <w:lang w:eastAsia="ru-RU"/>
        </w:rPr>
        <w:br/>
        <w:t>подпунктах 1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IV</w:t>
      </w:r>
      <w:r w:rsidRPr="006876B6">
        <w:rPr>
          <w:rFonts w:ascii="Times New Roman" w:eastAsia="Times New Roman" w:hAnsi="Times New Roman" w:cs="Times New Roman"/>
          <w:kern w:val="3"/>
          <w:sz w:val="30"/>
          <w:szCs w:val="30"/>
          <w:lang w:eastAsia="ru-RU"/>
        </w:rPr>
        <w:t xml:space="preserve">. Условия предоставления доступа </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 услугам инфраструктуры</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7. Доступ к услугам инфраструктуры предоставляется оператором инфраструктуры при наличии у перевозчиков:</w:t>
      </w:r>
    </w:p>
    <w:p w:rsidR="00941B14" w:rsidRPr="006876B6" w:rsidRDefault="0023314C" w:rsidP="00BA7E7C">
      <w:pPr>
        <w:numPr>
          <w:ilvl w:val="0"/>
          <w:numId w:val="18"/>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лицензий </w:t>
      </w:r>
      <w:r w:rsidR="00941B14" w:rsidRPr="006876B6">
        <w:rPr>
          <w:rFonts w:ascii="Times New Roman" w:eastAsia="Times New Roman" w:hAnsi="Times New Roman" w:cs="Times New Roman"/>
          <w:sz w:val="30"/>
          <w:szCs w:val="30"/>
          <w:lang w:eastAsia="ru-RU"/>
        </w:rPr>
        <w:t xml:space="preserve">на осуществление перевозочной деятельности, </w:t>
      </w:r>
      <w:r w:rsidRPr="006876B6">
        <w:rPr>
          <w:rFonts w:ascii="Times New Roman" w:eastAsia="Times New Roman" w:hAnsi="Times New Roman" w:cs="Times New Roman"/>
          <w:sz w:val="30"/>
          <w:szCs w:val="30"/>
          <w:lang w:eastAsia="ru-RU"/>
        </w:rPr>
        <w:t xml:space="preserve">выдаваемых </w:t>
      </w:r>
      <w:r w:rsidR="00941B14" w:rsidRPr="006876B6">
        <w:rPr>
          <w:rFonts w:ascii="Times New Roman" w:eastAsia="Times New Roman" w:hAnsi="Times New Roman" w:cs="Times New Roman"/>
          <w:sz w:val="30"/>
          <w:szCs w:val="30"/>
          <w:lang w:eastAsia="ru-RU"/>
        </w:rPr>
        <w:t>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941B14" w:rsidRPr="006876B6" w:rsidRDefault="00941B14" w:rsidP="00BA7E7C">
      <w:pPr>
        <w:numPr>
          <w:ilvl w:val="0"/>
          <w:numId w:val="18"/>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сертификатов безопасности, выданных уполномоченным органом </w:t>
      </w:r>
      <w:r w:rsidRPr="006876B6">
        <w:rPr>
          <w:rFonts w:ascii="Times New Roman" w:eastAsia="Times New Roman" w:hAnsi="Times New Roman" w:cs="Times New Roman"/>
          <w:sz w:val="30"/>
          <w:szCs w:val="30"/>
          <w:lang w:eastAsia="ar-SA"/>
        </w:rPr>
        <w:t>государства</w:t>
      </w:r>
      <w:r w:rsidRPr="006876B6">
        <w:rPr>
          <w:rFonts w:ascii="Times New Roman" w:eastAsia="Times New Roman" w:hAnsi="Times New Roman" w:cs="Times New Roman"/>
          <w:sz w:val="30"/>
          <w:szCs w:val="30"/>
          <w:lang w:eastAsia="ru-RU"/>
        </w:rPr>
        <w:t>-члена</w:t>
      </w:r>
      <w:r w:rsidRPr="006876B6">
        <w:rPr>
          <w:rFonts w:ascii="Times New Roman" w:eastAsia="Times New Roman" w:hAnsi="Times New Roman" w:cs="Times New Roman"/>
          <w:sz w:val="30"/>
          <w:szCs w:val="30"/>
          <w:lang w:eastAsia="ar-SA"/>
        </w:rPr>
        <w:t xml:space="preserve"> </w:t>
      </w:r>
      <w:r w:rsidRPr="006876B6">
        <w:rPr>
          <w:rFonts w:ascii="Times New Roman" w:eastAsia="Times New Roman" w:hAnsi="Times New Roman" w:cs="Times New Roman"/>
          <w:sz w:val="30"/>
          <w:szCs w:val="30"/>
          <w:lang w:eastAsia="ru-RU"/>
        </w:rPr>
        <w:t>в порядке, установленном законодательством государства-члена, на территории которого расположена инфраструктура;</w:t>
      </w:r>
    </w:p>
    <w:p w:rsidR="00941B14" w:rsidRPr="006876B6" w:rsidRDefault="00207113" w:rsidP="00BA7E7C">
      <w:pPr>
        <w:numPr>
          <w:ilvl w:val="0"/>
          <w:numId w:val="18"/>
        </w:numPr>
        <w:tabs>
          <w:tab w:val="left" w:pos="1134"/>
        </w:tabs>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в штате</w:t>
      </w:r>
      <w:r w:rsidR="00941B14" w:rsidRPr="006876B6">
        <w:rPr>
          <w:rFonts w:ascii="Times New Roman" w:eastAsia="Calibri" w:hAnsi="Times New Roman" w:cs="Times New Roman"/>
          <w:sz w:val="30"/>
          <w:szCs w:val="30"/>
        </w:rPr>
        <w:t xml:space="preserve"> квалифицированных работников, задействованных в организации, управлении и осуществлении перевозочного процесса, </w:t>
      </w:r>
      <w:r w:rsidRPr="006876B6">
        <w:rPr>
          <w:rFonts w:ascii="Times New Roman" w:eastAsia="Calibri" w:hAnsi="Times New Roman" w:cs="Times New Roman"/>
          <w:sz w:val="30"/>
          <w:szCs w:val="30"/>
        </w:rPr>
        <w:t>имеющих документы</w:t>
      </w:r>
      <w:r w:rsidR="00941B14"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подтверждающие </w:t>
      </w:r>
      <w:r w:rsidR="00941B14" w:rsidRPr="006876B6">
        <w:rPr>
          <w:rFonts w:ascii="Times New Roman" w:eastAsia="Calibri" w:hAnsi="Times New Roman" w:cs="Times New Roman"/>
          <w:sz w:val="30"/>
          <w:szCs w:val="30"/>
        </w:rPr>
        <w:t>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941B14" w:rsidRPr="006876B6" w:rsidRDefault="00941B14">
      <w:pPr>
        <w:tabs>
          <w:tab w:val="num" w:pos="-2410"/>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8. Доступ к услугам инфраструктуры предоставляется исходя из:</w:t>
      </w:r>
    </w:p>
    <w:p w:rsidR="00941B14" w:rsidRPr="006876B6" w:rsidRDefault="00941B14" w:rsidP="00BA7E7C">
      <w:pPr>
        <w:numPr>
          <w:ilvl w:val="0"/>
          <w:numId w:val="19"/>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941B14" w:rsidRPr="006876B6" w:rsidRDefault="00941B14" w:rsidP="00BA7E7C">
      <w:pPr>
        <w:numPr>
          <w:ilvl w:val="0"/>
          <w:numId w:val="19"/>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плана формирования грузовых поездов и графика движения поездов;</w:t>
      </w:r>
    </w:p>
    <w:p w:rsidR="00941B14" w:rsidRPr="006876B6" w:rsidRDefault="00941B14" w:rsidP="00BA7E7C">
      <w:pPr>
        <w:numPr>
          <w:ilvl w:val="0"/>
          <w:numId w:val="19"/>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наличной пропускной способности инфраструктуры</w:t>
      </w:r>
      <w:r w:rsidR="00087054" w:rsidRPr="006876B6">
        <w:rPr>
          <w:rFonts w:ascii="Times New Roman" w:eastAsia="Times New Roman" w:hAnsi="Times New Roman" w:cs="Times New Roman"/>
          <w:sz w:val="30"/>
          <w:szCs w:val="30"/>
          <w:lang w:eastAsia="ru-RU"/>
        </w:rPr>
        <w:t xml:space="preserve"> и</w:t>
      </w:r>
      <w:r w:rsidRPr="006876B6">
        <w:rPr>
          <w:rFonts w:ascii="Times New Roman" w:eastAsia="Times New Roman" w:hAnsi="Times New Roman" w:cs="Times New Roman"/>
          <w:sz w:val="30"/>
          <w:szCs w:val="30"/>
          <w:lang w:eastAsia="ru-RU"/>
        </w:rPr>
        <w:t xml:space="preserve">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r w:rsidR="0023314C" w:rsidRPr="006876B6">
        <w:rPr>
          <w:rFonts w:ascii="Times New Roman" w:eastAsia="Times New Roman" w:hAnsi="Times New Roman" w:cs="Times New Roman"/>
          <w:sz w:val="30"/>
          <w:szCs w:val="30"/>
          <w:lang w:eastAsia="ru-RU"/>
        </w:rPr>
        <w:br/>
        <w:t xml:space="preserve">разделе </w:t>
      </w:r>
      <w:r w:rsidR="0023314C" w:rsidRPr="006876B6">
        <w:rPr>
          <w:rFonts w:ascii="Times New Roman" w:eastAsia="Times New Roman" w:hAnsi="Times New Roman" w:cs="Times New Roman"/>
          <w:sz w:val="30"/>
          <w:szCs w:val="30"/>
          <w:lang w:val="en-US" w:eastAsia="ru-RU"/>
        </w:rPr>
        <w:t>III</w:t>
      </w:r>
      <w:r w:rsidR="0023314C" w:rsidRPr="006876B6">
        <w:rPr>
          <w:rFonts w:ascii="Times New Roman" w:eastAsia="Times New Roman" w:hAnsi="Times New Roman" w:cs="Times New Roman"/>
          <w:sz w:val="30"/>
          <w:szCs w:val="30"/>
          <w:lang w:eastAsia="ru-RU"/>
        </w:rPr>
        <w:t xml:space="preserve"> </w:t>
      </w:r>
      <w:r w:rsidRPr="006876B6">
        <w:rPr>
          <w:rFonts w:ascii="Times New Roman" w:eastAsia="Times New Roman" w:hAnsi="Times New Roman" w:cs="Times New Roman"/>
          <w:sz w:val="30"/>
          <w:szCs w:val="30"/>
          <w:lang w:eastAsia="ru-RU"/>
        </w:rPr>
        <w:t>настоящих Правил;</w:t>
      </w:r>
    </w:p>
    <w:p w:rsidR="00941B14" w:rsidRPr="006876B6" w:rsidRDefault="00941B14" w:rsidP="00BA7E7C">
      <w:pPr>
        <w:numPr>
          <w:ilvl w:val="0"/>
          <w:numId w:val="19"/>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отсутствия в соответствии с законодательством государства</w:t>
      </w:r>
      <w:r w:rsidRPr="006876B6">
        <w:rPr>
          <w:rFonts w:ascii="Times New Roman" w:eastAsia="Calibri" w:hAnsi="Times New Roman" w:cs="Times New Roman"/>
          <w:sz w:val="30"/>
          <w:szCs w:val="30"/>
        </w:rPr>
        <w:t>-члена</w:t>
      </w:r>
      <w:r w:rsidRPr="006876B6">
        <w:rPr>
          <w:rFonts w:ascii="Times New Roman" w:eastAsia="Calibri" w:hAnsi="Times New Roman" w:cs="Times New Roman"/>
          <w:bCs/>
          <w:sz w:val="30"/>
          <w:szCs w:val="30"/>
        </w:rPr>
        <w:t>, на территории которого расположена инфраструктура, запретов и ограничений, препятствующих осуществлению железнодорожной перевозки;</w:t>
      </w:r>
    </w:p>
    <w:p w:rsidR="00941B14" w:rsidRPr="006876B6" w:rsidRDefault="00941B14" w:rsidP="00BA7E7C">
      <w:pPr>
        <w:numPr>
          <w:ilvl w:val="0"/>
          <w:numId w:val="19"/>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 xml:space="preserve">наличия у перевозчика согласований с другими органами и организациями в случаях, </w:t>
      </w:r>
      <w:r w:rsidR="00207113" w:rsidRPr="006876B6">
        <w:rPr>
          <w:rFonts w:ascii="Times New Roman" w:eastAsia="Calibri" w:hAnsi="Times New Roman" w:cs="Times New Roman"/>
          <w:bCs/>
          <w:sz w:val="30"/>
          <w:szCs w:val="30"/>
        </w:rPr>
        <w:t xml:space="preserve">если </w:t>
      </w:r>
      <w:r w:rsidRPr="006876B6">
        <w:rPr>
          <w:rFonts w:ascii="Times New Roman" w:eastAsia="Calibri" w:hAnsi="Times New Roman" w:cs="Times New Roman"/>
          <w:bCs/>
          <w:sz w:val="30"/>
          <w:szCs w:val="30"/>
        </w:rPr>
        <w:t>это предусмотрено законодательством государства</w:t>
      </w:r>
      <w:r w:rsidRPr="006876B6">
        <w:rPr>
          <w:rFonts w:ascii="Times New Roman" w:eastAsia="Calibri" w:hAnsi="Times New Roman" w:cs="Times New Roman"/>
          <w:sz w:val="30"/>
          <w:szCs w:val="30"/>
        </w:rPr>
        <w:t>-члена</w:t>
      </w:r>
      <w:r w:rsidRPr="006876B6">
        <w:rPr>
          <w:rFonts w:ascii="Times New Roman" w:eastAsia="Calibri" w:hAnsi="Times New Roman" w:cs="Times New Roman"/>
          <w:bCs/>
          <w:sz w:val="30"/>
          <w:szCs w:val="30"/>
        </w:rPr>
        <w:t>, на территории которого расположена инфраструктура</w:t>
      </w:r>
      <w:r w:rsidRPr="006876B6">
        <w:rPr>
          <w:rFonts w:ascii="Times New Roman" w:eastAsia="Calibri" w:hAnsi="Times New Roman" w:cs="Times New Roman"/>
          <w:sz w:val="30"/>
          <w:szCs w:val="30"/>
        </w:rPr>
        <w:t>.</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 xml:space="preserve">9. Право доступа к услугам инфраструктуры по определенным ниткам графика может предоставляться перевозчикам </w:t>
      </w:r>
      <w:r w:rsidRPr="006876B6">
        <w:rPr>
          <w:rFonts w:ascii="Times New Roman" w:eastAsia="Times New Roman" w:hAnsi="Times New Roman" w:cs="Times New Roman"/>
          <w:kern w:val="3"/>
          <w:sz w:val="30"/>
          <w:szCs w:val="30"/>
          <w:lang w:eastAsia="ru-RU"/>
        </w:rPr>
        <w:t xml:space="preserve">на период, не превышающий срок </w:t>
      </w:r>
      <w:r w:rsidRPr="006876B6">
        <w:rPr>
          <w:rFonts w:ascii="Times New Roman" w:eastAsia="Times New Roman" w:hAnsi="Times New Roman" w:cs="Times New Roman"/>
          <w:bCs/>
          <w:kern w:val="3"/>
          <w:sz w:val="30"/>
          <w:szCs w:val="30"/>
          <w:lang w:eastAsia="ru-RU"/>
        </w:rPr>
        <w:t>действия расписания движения поездов, за исключением прав, вытекающих из долгосрочных договоров.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p>
    <w:p w:rsidR="00941B14" w:rsidRPr="006876B6" w:rsidRDefault="00941B14">
      <w:pPr>
        <w:tabs>
          <w:tab w:val="left" w:pos="567"/>
        </w:tabs>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lang w:val="en-US"/>
        </w:rPr>
        <w:t>V</w:t>
      </w:r>
      <w:r w:rsidRPr="006876B6">
        <w:rPr>
          <w:rFonts w:ascii="Times New Roman" w:eastAsia="Calibri" w:hAnsi="Times New Roman" w:cs="Times New Roman"/>
          <w:sz w:val="30"/>
          <w:szCs w:val="30"/>
        </w:rPr>
        <w:t>. Предоставление доступа к услугам инфраструктуры</w:t>
      </w:r>
    </w:p>
    <w:p w:rsidR="00941B14" w:rsidRPr="006876B6" w:rsidRDefault="00941B14">
      <w:pPr>
        <w:tabs>
          <w:tab w:val="left" w:pos="567"/>
        </w:tabs>
        <w:spacing w:after="0" w:line="360" w:lineRule="auto"/>
        <w:jc w:val="center"/>
        <w:rPr>
          <w:rFonts w:ascii="Times New Roman" w:eastAsia="Calibri" w:hAnsi="Times New Roman" w:cs="Times New Roman"/>
          <w:sz w:val="30"/>
          <w:szCs w:val="30"/>
        </w:rPr>
      </w:pP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10. Предоставление доступа к услугам инфраструктуры осуществляется с учетом требований законодательства </w:t>
      </w:r>
      <w:r w:rsidRPr="006876B6">
        <w:rPr>
          <w:rFonts w:ascii="Times New Roman" w:eastAsia="Times New Roman" w:hAnsi="Times New Roman" w:cs="Times New Roman"/>
          <w:sz w:val="30"/>
          <w:szCs w:val="30"/>
          <w:lang w:eastAsia="ru-RU"/>
        </w:rPr>
        <w:br/>
        <w:t xml:space="preserve">государства-члена, на территории которого расположена инфраструктура, и </w:t>
      </w:r>
      <w:r w:rsidRPr="006876B6">
        <w:rPr>
          <w:rFonts w:ascii="Times New Roman" w:eastAsia="Calibri" w:hAnsi="Times New Roman" w:cs="Times New Roman"/>
          <w:sz w:val="30"/>
          <w:szCs w:val="30"/>
        </w:rPr>
        <w:t>включает следующие этапы</w:t>
      </w:r>
      <w:r w:rsidRPr="006876B6">
        <w:rPr>
          <w:rFonts w:ascii="Times New Roman" w:eastAsia="Times New Roman" w:hAnsi="Times New Roman" w:cs="Times New Roman"/>
          <w:sz w:val="30"/>
          <w:szCs w:val="30"/>
          <w:lang w:eastAsia="ru-RU"/>
        </w:rPr>
        <w:t>:</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 разработка и опубликование оператором инфраструктуры технической спецификации участков инфраструктуры;</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 подача перевозчиком заявки </w:t>
      </w:r>
      <w:r w:rsidR="00207113" w:rsidRPr="006876B6">
        <w:rPr>
          <w:rFonts w:ascii="Times New Roman" w:eastAsia="Times New Roman" w:hAnsi="Times New Roman" w:cs="Times New Roman"/>
          <w:sz w:val="30"/>
          <w:szCs w:val="30"/>
          <w:lang w:eastAsia="ru-RU"/>
        </w:rPr>
        <w:t>на</w:t>
      </w:r>
      <w:r w:rsidRPr="006876B6">
        <w:rPr>
          <w:rFonts w:ascii="Times New Roman" w:eastAsia="Times New Roman" w:hAnsi="Times New Roman" w:cs="Times New Roman"/>
          <w:sz w:val="30"/>
          <w:szCs w:val="30"/>
          <w:lang w:eastAsia="ru-RU"/>
        </w:rPr>
        <w:t xml:space="preserve"> доступ к услугам инфраструктуры</w:t>
      </w:r>
      <w:r w:rsidR="00207113" w:rsidRPr="006876B6">
        <w:rPr>
          <w:rFonts w:ascii="Times New Roman" w:eastAsia="Times New Roman" w:hAnsi="Times New Roman" w:cs="Times New Roman"/>
          <w:sz w:val="30"/>
          <w:szCs w:val="30"/>
          <w:lang w:eastAsia="ru-RU"/>
        </w:rPr>
        <w:t xml:space="preserve"> железнодорожного транспорта в рамках Евразийского экономического союза</w:t>
      </w:r>
      <w:r w:rsidRPr="006876B6">
        <w:rPr>
          <w:rFonts w:ascii="Times New Roman" w:eastAsia="Times New Roman" w:hAnsi="Times New Roman" w:cs="Times New Roman"/>
          <w:sz w:val="30"/>
          <w:szCs w:val="30"/>
          <w:lang w:eastAsia="ru-RU"/>
        </w:rPr>
        <w:t xml:space="preserve"> (далее – заявка)</w:t>
      </w:r>
      <w:r w:rsidR="00207113" w:rsidRPr="006876B6">
        <w:rPr>
          <w:rFonts w:ascii="Times New Roman" w:eastAsia="Times New Roman" w:hAnsi="Times New Roman" w:cs="Times New Roman"/>
          <w:sz w:val="30"/>
          <w:szCs w:val="30"/>
          <w:lang w:eastAsia="ru-RU"/>
        </w:rPr>
        <w:t xml:space="preserve"> по форме согласно приложению</w:t>
      </w:r>
      <w:r w:rsidRPr="006876B6">
        <w:rPr>
          <w:rFonts w:ascii="Times New Roman" w:eastAsia="Times New Roman" w:hAnsi="Times New Roman" w:cs="Times New Roman"/>
          <w:sz w:val="30"/>
          <w:szCs w:val="30"/>
          <w:lang w:eastAsia="ru-RU"/>
        </w:rPr>
        <w:t>;</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 рассмотрение оператором инфраструктуры заявки;</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4) утверждение графика движения поездов и расписания движения поездов;</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941B14" w:rsidRPr="006876B6" w:rsidRDefault="00941B14">
      <w:pPr>
        <w:spacing w:after="0" w:line="360" w:lineRule="auto"/>
        <w:rPr>
          <w:rFonts w:ascii="Times New Roman" w:eastAsia="Times New Roman" w:hAnsi="Times New Roman" w:cs="Times New Roman"/>
          <w:sz w:val="30"/>
          <w:szCs w:val="30"/>
          <w:lang w:eastAsia="ru-RU"/>
        </w:rPr>
      </w:pPr>
    </w:p>
    <w:p w:rsidR="00941B14" w:rsidRPr="006876B6" w:rsidRDefault="00941B14">
      <w:pPr>
        <w:tabs>
          <w:tab w:val="left" w:pos="426"/>
        </w:tabs>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VI</w:t>
      </w:r>
      <w:r w:rsidRPr="006876B6">
        <w:rPr>
          <w:rFonts w:ascii="Times New Roman" w:eastAsia="Times New Roman" w:hAnsi="Times New Roman" w:cs="Times New Roman"/>
          <w:sz w:val="30"/>
          <w:szCs w:val="30"/>
          <w:lang w:eastAsia="ru-RU"/>
        </w:rPr>
        <w:t>. Техническая спецификация участков инфраструктуры</w:t>
      </w:r>
    </w:p>
    <w:p w:rsidR="00941B14" w:rsidRPr="006876B6" w:rsidRDefault="00941B14">
      <w:pPr>
        <w:tabs>
          <w:tab w:val="left" w:pos="426"/>
        </w:tabs>
        <w:spacing w:after="0" w:line="360" w:lineRule="auto"/>
        <w:jc w:val="center"/>
        <w:rPr>
          <w:rFonts w:ascii="Times New Roman" w:eastAsia="Times New Roman" w:hAnsi="Times New Roman" w:cs="Times New Roman"/>
          <w:sz w:val="30"/>
          <w:szCs w:val="30"/>
          <w:lang w:eastAsia="ru-RU"/>
        </w:rPr>
      </w:pP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13. В технической спецификации участков инфраструктуры должны быть указаны:</w:t>
      </w:r>
    </w:p>
    <w:p w:rsidR="00941B14" w:rsidRPr="006876B6" w:rsidRDefault="00941B14" w:rsidP="00BA7E7C">
      <w:pPr>
        <w:numPr>
          <w:ilvl w:val="0"/>
          <w:numId w:val="20"/>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941B14" w:rsidRPr="006876B6" w:rsidRDefault="00941B14" w:rsidP="00BA7E7C">
      <w:pPr>
        <w:numPr>
          <w:ilvl w:val="0"/>
          <w:numId w:val="20"/>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проекты ниток графика движения поездов для международного пассажирского сообщения;</w:t>
      </w:r>
    </w:p>
    <w:p w:rsidR="00941B14" w:rsidRPr="006876B6" w:rsidRDefault="00941B14" w:rsidP="00BA7E7C">
      <w:pPr>
        <w:numPr>
          <w:ilvl w:val="0"/>
          <w:numId w:val="20"/>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w:t>
      </w:r>
      <w:r w:rsidRPr="006876B6">
        <w:rPr>
          <w:rFonts w:ascii="Times New Roman" w:eastAsia="Times New Roman" w:hAnsi="Times New Roman" w:cs="Times New Roman"/>
          <w:sz w:val="30"/>
          <w:szCs w:val="30"/>
          <w:lang w:eastAsia="ru-RU"/>
        </w:rPr>
        <w:br/>
        <w:t>государств – участников Содружества Независимых Государств;</w:t>
      </w:r>
    </w:p>
    <w:p w:rsidR="00941B14" w:rsidRPr="006876B6" w:rsidRDefault="00941B14" w:rsidP="00BA7E7C">
      <w:pPr>
        <w:numPr>
          <w:ilvl w:val="0"/>
          <w:numId w:val="20"/>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30"/>
          <w:szCs w:val="30"/>
          <w:lang w:eastAsia="ru-RU"/>
        </w:rPr>
      </w:pPr>
    </w:p>
    <w:p w:rsidR="00941B14" w:rsidRPr="006876B6" w:rsidRDefault="00941B14">
      <w:pPr>
        <w:spacing w:after="0" w:line="24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VII</w:t>
      </w:r>
      <w:r w:rsidRPr="006876B6">
        <w:rPr>
          <w:rFonts w:ascii="Times New Roman" w:eastAsia="Times New Roman" w:hAnsi="Times New Roman" w:cs="Times New Roman"/>
          <w:sz w:val="30"/>
          <w:szCs w:val="30"/>
          <w:lang w:eastAsia="ru-RU"/>
        </w:rPr>
        <w:t>. Подача и рассмотрение заявки</w:t>
      </w:r>
      <w:r w:rsidR="00207113" w:rsidRPr="006876B6">
        <w:rPr>
          <w:rFonts w:ascii="Times New Roman" w:eastAsia="Times New Roman" w:hAnsi="Times New Roman" w:cs="Times New Roman"/>
          <w:sz w:val="30"/>
          <w:szCs w:val="30"/>
          <w:lang w:eastAsia="ru-RU"/>
        </w:rPr>
        <w:t xml:space="preserve"> </w:t>
      </w:r>
    </w:p>
    <w:p w:rsidR="00941B14" w:rsidRPr="006876B6" w:rsidRDefault="00941B14">
      <w:pPr>
        <w:spacing w:after="0" w:line="360" w:lineRule="auto"/>
        <w:jc w:val="center"/>
        <w:rPr>
          <w:rFonts w:ascii="Times New Roman" w:eastAsia="Times New Roman" w:hAnsi="Times New Roman" w:cs="Times New Roman"/>
          <w:sz w:val="30"/>
          <w:szCs w:val="30"/>
          <w:lang w:eastAsia="ru-RU"/>
        </w:rPr>
      </w:pP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15. Перевозчик подает оператору инфраструктуры заявку.</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пунктами 24 и 26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w:t>
      </w:r>
      <w:r w:rsidRPr="006876B6">
        <w:rPr>
          <w:rFonts w:ascii="Times New Roman" w:eastAsia="Times New Roman" w:hAnsi="Times New Roman" w:cs="Times New Roman"/>
          <w:sz w:val="30"/>
          <w:szCs w:val="30"/>
          <w:lang w:eastAsia="ru-RU"/>
        </w:rPr>
        <w:br/>
        <w:t>государства-члена, на территории которого расположена инфраструктура.</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17. К заявке прилагаются:</w:t>
      </w:r>
    </w:p>
    <w:p w:rsidR="00941B14" w:rsidRPr="006876B6" w:rsidRDefault="00941B14" w:rsidP="00BA7E7C">
      <w:pPr>
        <w:numPr>
          <w:ilvl w:val="0"/>
          <w:numId w:val="21"/>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проект планируемых ниток графика;</w:t>
      </w:r>
    </w:p>
    <w:p w:rsidR="00941B14" w:rsidRPr="006876B6" w:rsidRDefault="00941B14" w:rsidP="00BA7E7C">
      <w:pPr>
        <w:numPr>
          <w:ilvl w:val="0"/>
          <w:numId w:val="21"/>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информация о планируемых годовых объемах перевозок </w:t>
      </w:r>
      <w:r w:rsidRPr="006876B6">
        <w:rPr>
          <w:rFonts w:ascii="Times New Roman" w:eastAsia="Times New Roman" w:hAnsi="Times New Roman" w:cs="Times New Roman"/>
          <w:sz w:val="30"/>
          <w:szCs w:val="30"/>
          <w:lang w:eastAsia="ru-RU"/>
        </w:rPr>
        <w:br/>
        <w:t>(с разбивкой по кварталам и месяцам, а также по видам грузов);</w:t>
      </w:r>
    </w:p>
    <w:p w:rsidR="00941B14" w:rsidRPr="006876B6" w:rsidRDefault="00941B14" w:rsidP="00BA7E7C">
      <w:pPr>
        <w:numPr>
          <w:ilvl w:val="0"/>
          <w:numId w:val="21"/>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информация о количестве поездов, планируемых к перевозке;</w:t>
      </w:r>
    </w:p>
    <w:p w:rsidR="00941B14" w:rsidRPr="006876B6" w:rsidRDefault="00941B14" w:rsidP="00BA7E7C">
      <w:pPr>
        <w:numPr>
          <w:ilvl w:val="0"/>
          <w:numId w:val="21"/>
        </w:numPr>
        <w:suppressAutoHyphen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информация о типах и характеристиках локомотивов, предусмотренных перевозчиком для обеспечения перевозок;</w:t>
      </w:r>
    </w:p>
    <w:p w:rsidR="00941B14" w:rsidRPr="006876B6" w:rsidRDefault="00941B14" w:rsidP="00BA7E7C">
      <w:pPr>
        <w:numPr>
          <w:ilvl w:val="0"/>
          <w:numId w:val="21"/>
        </w:numPr>
        <w:suppressAutoHyphens/>
        <w:overflowPunct w:val="0"/>
        <w:autoSpaceDE w:val="0"/>
        <w:autoSpaceDN w:val="0"/>
        <w:spacing w:after="0" w:line="360" w:lineRule="auto"/>
        <w:ind w:left="0" w:firstLine="709"/>
        <w:jc w:val="both"/>
        <w:textAlignment w:val="baseline"/>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документы, подтверждающие соответствие перевозчика требованиям, установленным пунктом 7 настоящих Правил.</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18. Заявка, подаваемая перевозчиком оператору инфраструктуры на бумажных носителях, </w:t>
      </w:r>
      <w:r w:rsidR="00207113" w:rsidRPr="006876B6">
        <w:rPr>
          <w:rFonts w:ascii="Times New Roman" w:eastAsia="Times New Roman" w:hAnsi="Times New Roman" w:cs="Times New Roman"/>
          <w:sz w:val="30"/>
          <w:szCs w:val="30"/>
          <w:lang w:eastAsia="ru-RU"/>
        </w:rPr>
        <w:t>и прилагаемые к ней документы</w:t>
      </w:r>
      <w:r w:rsidRPr="006876B6">
        <w:rPr>
          <w:rFonts w:ascii="Times New Roman" w:eastAsia="Times New Roman" w:hAnsi="Times New Roman" w:cs="Times New Roman"/>
          <w:sz w:val="30"/>
          <w:szCs w:val="30"/>
          <w:lang w:eastAsia="ru-RU"/>
        </w:rPr>
        <w:t>:</w:t>
      </w:r>
    </w:p>
    <w:p w:rsidR="00941B14" w:rsidRPr="006876B6" w:rsidRDefault="00941B14">
      <w:pPr>
        <w:suppressAutoHyphens/>
        <w:overflowPunct w:val="0"/>
        <w:autoSpaceDE w:val="0"/>
        <w:autoSpaceDN w:val="0"/>
        <w:spacing w:after="0" w:line="360" w:lineRule="auto"/>
        <w:ind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должны быть прошиты, пронумерованы и заверены печатью перевозчика, а также подписью его руководителя либо уполномоченного им лица;</w:t>
      </w:r>
    </w:p>
    <w:p w:rsidR="009D72AC" w:rsidRPr="006876B6" w:rsidRDefault="009D72AC">
      <w:pPr>
        <w:suppressAutoHyphens/>
        <w:overflowPunct w:val="0"/>
        <w:autoSpaceDE w:val="0"/>
        <w:autoSpaceDN w:val="0"/>
        <w:spacing w:after="0" w:line="360" w:lineRule="auto"/>
        <w:ind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941B14" w:rsidRPr="006876B6" w:rsidRDefault="006E18F7">
      <w:pPr>
        <w:suppressAutoHyphens/>
        <w:overflowPunct w:val="0"/>
        <w:autoSpaceDE w:val="0"/>
        <w:autoSpaceDN w:val="0"/>
        <w:spacing w:after="0" w:line="360" w:lineRule="auto"/>
        <w:ind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Документы</w:t>
      </w:r>
      <w:r w:rsidR="009D72AC" w:rsidRPr="006876B6">
        <w:rPr>
          <w:rFonts w:ascii="Times New Roman" w:eastAsia="Calibri" w:hAnsi="Times New Roman" w:cs="Times New Roman"/>
          <w:sz w:val="30"/>
          <w:szCs w:val="30"/>
        </w:rPr>
        <w:t>, прилагаемые к заявке,</w:t>
      </w:r>
      <w:r w:rsidR="00941B14" w:rsidRPr="006876B6">
        <w:rPr>
          <w:rFonts w:ascii="Times New Roman" w:eastAsia="Calibri" w:hAnsi="Times New Roman" w:cs="Times New Roman"/>
          <w:sz w:val="30"/>
          <w:szCs w:val="30"/>
        </w:rPr>
        <w:t xml:space="preserve"> должны представлять собой оригиналы или копии</w:t>
      </w:r>
      <w:r w:rsidRPr="006876B6">
        <w:rPr>
          <w:rFonts w:ascii="Times New Roman" w:eastAsia="Calibri" w:hAnsi="Times New Roman" w:cs="Times New Roman"/>
          <w:sz w:val="30"/>
          <w:szCs w:val="30"/>
        </w:rPr>
        <w:t>. В</w:t>
      </w:r>
      <w:r w:rsidR="00941B14" w:rsidRPr="006876B6">
        <w:rPr>
          <w:rFonts w:ascii="Times New Roman" w:eastAsia="Calibri" w:hAnsi="Times New Roman" w:cs="Times New Roman"/>
          <w:sz w:val="30"/>
          <w:szCs w:val="30"/>
        </w:rPr>
        <w:t xml:space="preserve"> случае </w:t>
      </w:r>
      <w:r w:rsidR="009D72AC" w:rsidRPr="006876B6">
        <w:rPr>
          <w:rFonts w:ascii="Times New Roman" w:eastAsia="Calibri" w:hAnsi="Times New Roman" w:cs="Times New Roman"/>
          <w:sz w:val="30"/>
          <w:szCs w:val="30"/>
        </w:rPr>
        <w:t xml:space="preserve">представления копий документов </w:t>
      </w:r>
      <w:r w:rsidR="00941B14" w:rsidRPr="006876B6">
        <w:rPr>
          <w:rFonts w:ascii="Times New Roman" w:eastAsia="Calibri" w:hAnsi="Times New Roman" w:cs="Times New Roman"/>
          <w:sz w:val="30"/>
          <w:szCs w:val="30"/>
        </w:rPr>
        <w:t>руководитель либо уполномоченное им лицо, подписывающие заявку, должны письменно подтвердить их достоверность и полноту</w:t>
      </w:r>
      <w:r w:rsidR="009D72AC" w:rsidRPr="006876B6">
        <w:rPr>
          <w:rFonts w:ascii="Times New Roman" w:eastAsia="Calibri" w:hAnsi="Times New Roman" w:cs="Times New Roman"/>
          <w:sz w:val="30"/>
          <w:szCs w:val="30"/>
        </w:rPr>
        <w:t>.</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19. Заявка, подаваемая в электронном виде, представляется в соответствии с пунктом 17 настоящих Правил с учетом требований электронного документооборота и должна быть подписана электронной цифровой подписью.</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21. Оператор инфраструктуры проверяет поступившие заявки на соответствие требованиям, установленным пунктами 17 – 19 настоящих Правил.</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w:t>
      </w:r>
      <w:r w:rsidR="006349B5" w:rsidRPr="006876B6">
        <w:rPr>
          <w:rFonts w:ascii="Times New Roman" w:eastAsia="Times New Roman" w:hAnsi="Times New Roman" w:cs="Times New Roman"/>
          <w:sz w:val="30"/>
          <w:szCs w:val="30"/>
          <w:lang w:eastAsia="ru-RU"/>
        </w:rPr>
        <w:t xml:space="preserve">в письменной форме </w:t>
      </w:r>
      <w:r w:rsidRPr="006876B6">
        <w:rPr>
          <w:rFonts w:ascii="Times New Roman" w:eastAsia="Times New Roman" w:hAnsi="Times New Roman" w:cs="Times New Roman"/>
          <w:sz w:val="30"/>
          <w:szCs w:val="30"/>
          <w:lang w:eastAsia="ru-RU"/>
        </w:rPr>
        <w:t>об отказе в принятии заявки к рассмотрению с указанием причин отказа.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 xml:space="preserve">Запрошенные оператором инфраструктуры дополнительные </w:t>
      </w:r>
      <w:r w:rsidRPr="006876B6">
        <w:rPr>
          <w:rFonts w:ascii="Times New Roman" w:eastAsia="Times New Roman" w:hAnsi="Times New Roman" w:cs="Times New Roman"/>
          <w:kern w:val="3"/>
          <w:sz w:val="30"/>
          <w:szCs w:val="30"/>
          <w:lang w:eastAsia="ru-RU"/>
        </w:rPr>
        <w:t xml:space="preserve">сведения (данные) должны быть представлены перевозчиком в течение </w:t>
      </w:r>
      <w:r w:rsidRPr="006876B6">
        <w:rPr>
          <w:rFonts w:ascii="Times New Roman" w:eastAsia="Times New Roman" w:hAnsi="Times New Roman" w:cs="Times New Roman"/>
          <w:kern w:val="3"/>
          <w:sz w:val="30"/>
          <w:szCs w:val="30"/>
          <w:lang w:eastAsia="ru-RU"/>
        </w:rPr>
        <w:br/>
        <w:t xml:space="preserve">5 рабочих дней со дня поступления запроса от оператора инфраструктуры с учетом соблюдения требований к подаче </w:t>
      </w:r>
      <w:r w:rsidR="0023314C" w:rsidRPr="006876B6">
        <w:rPr>
          <w:rFonts w:ascii="Times New Roman" w:eastAsia="Times New Roman" w:hAnsi="Times New Roman" w:cs="Times New Roman"/>
          <w:kern w:val="3"/>
          <w:sz w:val="30"/>
          <w:szCs w:val="30"/>
          <w:lang w:eastAsia="ru-RU"/>
        </w:rPr>
        <w:t xml:space="preserve">и оформлению </w:t>
      </w:r>
      <w:r w:rsidRPr="006876B6">
        <w:rPr>
          <w:rFonts w:ascii="Times New Roman" w:eastAsia="Times New Roman" w:hAnsi="Times New Roman" w:cs="Times New Roman"/>
          <w:kern w:val="3"/>
          <w:sz w:val="30"/>
          <w:szCs w:val="30"/>
          <w:lang w:eastAsia="ru-RU"/>
        </w:rPr>
        <w:t>заявки.</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Оператор инфраструктуры информирует перевозчика о результатах рассмотрения его заявки в сроки, определенные оператором инфраструктуры.</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2</w:t>
      </w:r>
      <w:r w:rsidRPr="006876B6">
        <w:rPr>
          <w:rFonts w:ascii="Times New Roman" w:eastAsia="Times New Roman" w:hAnsi="Times New Roman" w:cs="Times New Roman"/>
          <w:kern w:val="3"/>
          <w:sz w:val="30"/>
          <w:szCs w:val="30"/>
          <w:lang w:eastAsia="ru-RU"/>
        </w:rPr>
        <w:t>5</w:t>
      </w:r>
      <w:r w:rsidRPr="006876B6">
        <w:rPr>
          <w:rFonts w:ascii="Times New Roman" w:eastAsia="Times New Roman" w:hAnsi="Times New Roman" w:cs="Times New Roman"/>
          <w:bCs/>
          <w:kern w:val="3"/>
          <w:sz w:val="30"/>
          <w:szCs w:val="30"/>
          <w:lang w:eastAsia="ru-RU"/>
        </w:rPr>
        <w:t>.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w:t>
      </w:r>
      <w:r w:rsidR="0052430F" w:rsidRPr="006876B6">
        <w:rPr>
          <w:rFonts w:ascii="Times New Roman" w:eastAsia="Times New Roman" w:hAnsi="Times New Roman" w:cs="Times New Roman"/>
          <w:bCs/>
          <w:kern w:val="3"/>
          <w:sz w:val="30"/>
          <w:szCs w:val="30"/>
          <w:lang w:eastAsia="ru-RU"/>
        </w:rPr>
        <w:t xml:space="preserve">, </w:t>
      </w:r>
      <w:r w:rsidRPr="006876B6">
        <w:rPr>
          <w:rFonts w:ascii="Times New Roman" w:eastAsia="Times New Roman" w:hAnsi="Times New Roman" w:cs="Times New Roman"/>
          <w:bCs/>
          <w:kern w:val="3"/>
          <w:sz w:val="30"/>
          <w:szCs w:val="30"/>
          <w:lang w:eastAsia="ru-RU"/>
        </w:rPr>
        <w:t>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w:t>
      </w:r>
      <w:r w:rsidR="006349B5" w:rsidRPr="006876B6">
        <w:rPr>
          <w:rFonts w:ascii="Times New Roman" w:eastAsia="Times New Roman" w:hAnsi="Times New Roman" w:cs="Times New Roman"/>
          <w:bCs/>
          <w:kern w:val="3"/>
          <w:sz w:val="30"/>
          <w:szCs w:val="30"/>
          <w:lang w:eastAsia="ru-RU"/>
        </w:rPr>
        <w:t xml:space="preserve"> ее</w:t>
      </w:r>
      <w:r w:rsidRPr="006876B6">
        <w:rPr>
          <w:rFonts w:ascii="Times New Roman" w:eastAsia="Times New Roman" w:hAnsi="Times New Roman" w:cs="Times New Roman"/>
          <w:bCs/>
          <w:kern w:val="3"/>
          <w:sz w:val="30"/>
          <w:szCs w:val="30"/>
          <w:lang w:eastAsia="ru-RU"/>
        </w:rPr>
        <w:t xml:space="preserve"> корректировок (при наличии).</w:t>
      </w:r>
    </w:p>
    <w:p w:rsidR="00941B14" w:rsidRPr="006876B6" w:rsidRDefault="00941B14">
      <w:pPr>
        <w:suppressAutoHyphens/>
        <w:overflowPunct w:val="0"/>
        <w:autoSpaceDE w:val="0"/>
        <w:autoSpaceDN w:val="0"/>
        <w:spacing w:after="0" w:line="360" w:lineRule="auto"/>
        <w:ind w:firstLine="709"/>
        <w:jc w:val="center"/>
        <w:textAlignment w:val="baseline"/>
        <w:rPr>
          <w:rFonts w:ascii="Times New Roman" w:eastAsia="Times New Roman" w:hAnsi="Times New Roman" w:cs="Times New Roman"/>
          <w:bCs/>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val="en-US" w:eastAsia="ru-RU"/>
        </w:rPr>
        <w:t>VIII</w:t>
      </w:r>
      <w:r w:rsidRPr="006876B6">
        <w:rPr>
          <w:rFonts w:ascii="Times New Roman" w:eastAsia="Times New Roman" w:hAnsi="Times New Roman" w:cs="Times New Roman"/>
          <w:bCs/>
          <w:kern w:val="3"/>
          <w:sz w:val="30"/>
          <w:szCs w:val="30"/>
          <w:lang w:eastAsia="ru-RU"/>
        </w:rPr>
        <w:t>. Формирование, разработка и утверждение нормативного графика движения поездов и расписания движения поездов</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Cs/>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 xml:space="preserve">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w:t>
      </w:r>
      <w:r w:rsidRPr="006876B6">
        <w:rPr>
          <w:rFonts w:ascii="Times New Roman" w:eastAsia="Times New Roman" w:hAnsi="Times New Roman" w:cs="Times New Roman"/>
          <w:kern w:val="3"/>
          <w:sz w:val="30"/>
          <w:szCs w:val="30"/>
          <w:lang w:eastAsia="ru-RU"/>
        </w:rPr>
        <w:t>государства-члена, на территории которого расположена инфраструктура</w:t>
      </w:r>
      <w:r w:rsidRPr="006876B6">
        <w:rPr>
          <w:rFonts w:ascii="Times New Roman" w:eastAsia="Times New Roman" w:hAnsi="Times New Roman" w:cs="Times New Roman"/>
          <w:bCs/>
          <w:kern w:val="3"/>
          <w:sz w:val="30"/>
          <w:szCs w:val="30"/>
          <w:lang w:eastAsia="ru-RU"/>
        </w:rPr>
        <w:t>, с учетом принятых от перевозчиков заявок и результатов</w:t>
      </w:r>
      <w:r w:rsidRPr="006876B6">
        <w:rPr>
          <w:rFonts w:ascii="Times New Roman" w:eastAsia="Times New Roman" w:hAnsi="Times New Roman" w:cs="Times New Roman"/>
          <w:kern w:val="3"/>
          <w:sz w:val="30"/>
          <w:szCs w:val="30"/>
          <w:lang w:eastAsia="ru-RU"/>
        </w:rPr>
        <w:t xml:space="preserve"> проведенных к</w:t>
      </w:r>
      <w:r w:rsidRPr="006876B6">
        <w:rPr>
          <w:rFonts w:ascii="Times New Roman" w:eastAsia="Times New Roman" w:hAnsi="Times New Roman" w:cs="Times New Roman"/>
          <w:bCs/>
          <w:kern w:val="3"/>
          <w:sz w:val="30"/>
          <w:szCs w:val="30"/>
          <w:lang w:eastAsia="ru-RU"/>
        </w:rPr>
        <w:t>оординационных процедур согласования.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28. Нормативный график движения поездов формируется оператором инфраструктуры с учетом:</w:t>
      </w:r>
    </w:p>
    <w:p w:rsidR="00941B14" w:rsidRPr="006876B6" w:rsidRDefault="00941B14" w:rsidP="00BA7E7C">
      <w:pPr>
        <w:numPr>
          <w:ilvl w:val="0"/>
          <w:numId w:val="23"/>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обеспечения безопасности движения поездов;</w:t>
      </w:r>
    </w:p>
    <w:p w:rsidR="00941B14" w:rsidRPr="006876B6" w:rsidRDefault="00941B14" w:rsidP="00BA7E7C">
      <w:pPr>
        <w:numPr>
          <w:ilvl w:val="0"/>
          <w:numId w:val="23"/>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941B14" w:rsidRPr="006876B6" w:rsidRDefault="00941B14" w:rsidP="00BA7E7C">
      <w:pPr>
        <w:numPr>
          <w:ilvl w:val="0"/>
          <w:numId w:val="23"/>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возможности проведения работ по содержанию и ремонту участков инфраструктуры.</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29. Разработка нормативного графика движения поездов осуществляется с учетом принципа приоритетности (очередности).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30. Нормативный график движения поездов вводится в действие с</w:t>
      </w:r>
      <w:r w:rsidR="00227E6B" w:rsidRPr="006876B6">
        <w:rPr>
          <w:rFonts w:ascii="Times New Roman" w:eastAsia="Times New Roman" w:hAnsi="Times New Roman" w:cs="Times New Roman"/>
          <w:bCs/>
          <w:kern w:val="3"/>
          <w:sz w:val="30"/>
          <w:szCs w:val="30"/>
          <w:lang w:eastAsia="ru-RU"/>
        </w:rPr>
        <w:t xml:space="preserve"> </w:t>
      </w:r>
      <w:r w:rsidRPr="006876B6">
        <w:rPr>
          <w:rFonts w:ascii="Times New Roman" w:eastAsia="Times New Roman" w:hAnsi="Times New Roman" w:cs="Times New Roman"/>
          <w:bCs/>
          <w:kern w:val="3"/>
          <w:sz w:val="30"/>
          <w:szCs w:val="30"/>
          <w:lang w:eastAsia="ru-RU"/>
        </w:rPr>
        <w:t>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941B14" w:rsidRPr="006876B6" w:rsidRDefault="00941B14">
      <w:pPr>
        <w:spacing w:after="0" w:line="360" w:lineRule="auto"/>
        <w:rPr>
          <w:rFonts w:ascii="Times New Roman" w:eastAsia="Times New Roman" w:hAnsi="Times New Roman" w:cs="Times New Roman"/>
          <w:bCs/>
          <w:sz w:val="30"/>
          <w:szCs w:val="30"/>
          <w:lang w:eastAsia="ru-RU"/>
        </w:rPr>
      </w:pPr>
    </w:p>
    <w:p w:rsidR="00941B14" w:rsidRPr="006876B6" w:rsidRDefault="00941B14">
      <w:pPr>
        <w:spacing w:after="0" w:line="36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en-US" w:eastAsia="ru-RU"/>
        </w:rPr>
        <w:t>IX</w:t>
      </w:r>
      <w:r w:rsidRPr="006876B6">
        <w:rPr>
          <w:rFonts w:ascii="Times New Roman" w:eastAsia="Times New Roman" w:hAnsi="Times New Roman" w:cs="Times New Roman"/>
          <w:sz w:val="30"/>
          <w:szCs w:val="30"/>
          <w:lang w:eastAsia="ru-RU"/>
        </w:rPr>
        <w:t>. Заключение договора на оказание услуг инфраструктуры</w:t>
      </w:r>
    </w:p>
    <w:p w:rsidR="00941B14" w:rsidRPr="006876B6" w:rsidRDefault="00941B14">
      <w:pPr>
        <w:spacing w:after="0" w:line="360" w:lineRule="auto"/>
        <w:jc w:val="center"/>
        <w:rPr>
          <w:rFonts w:ascii="Times New Roman" w:eastAsia="Times New Roman" w:hAnsi="Times New Roman" w:cs="Times New Roman"/>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 xml:space="preserve">33. Договор на оказание услуг инфраструктуры заключается с учетом положений, предусмотренных Правилами оказания услуг.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w:t>
      </w:r>
      <w:r w:rsidR="006349B5" w:rsidRPr="006876B6">
        <w:rPr>
          <w:rFonts w:ascii="Times New Roman" w:eastAsia="Times New Roman" w:hAnsi="Times New Roman" w:cs="Times New Roman"/>
          <w:kern w:val="3"/>
          <w:sz w:val="30"/>
          <w:szCs w:val="30"/>
          <w:lang w:eastAsia="ru-RU"/>
        </w:rPr>
        <w:t xml:space="preserve"> за</w:t>
      </w:r>
      <w:r w:rsidRPr="006876B6">
        <w:rPr>
          <w:rFonts w:ascii="Times New Roman" w:eastAsia="Times New Roman" w:hAnsi="Times New Roman" w:cs="Times New Roman"/>
          <w:kern w:val="3"/>
          <w:sz w:val="30"/>
          <w:szCs w:val="30"/>
          <w:lang w:eastAsia="ru-RU"/>
        </w:rPr>
        <w:t xml:space="preserve"> </w:t>
      </w:r>
      <w:r w:rsidR="006349B5" w:rsidRPr="006876B6">
        <w:rPr>
          <w:rFonts w:ascii="Times New Roman" w:eastAsia="Times New Roman" w:hAnsi="Times New Roman" w:cs="Times New Roman"/>
          <w:kern w:val="3"/>
          <w:sz w:val="30"/>
          <w:szCs w:val="30"/>
          <w:lang w:eastAsia="ru-RU"/>
        </w:rPr>
        <w:t xml:space="preserve">оказанные услуги </w:t>
      </w:r>
      <w:r w:rsidRPr="006876B6">
        <w:rPr>
          <w:rFonts w:ascii="Times New Roman" w:eastAsia="Times New Roman" w:hAnsi="Times New Roman" w:cs="Times New Roman"/>
          <w:kern w:val="3"/>
          <w:sz w:val="30"/>
          <w:szCs w:val="30"/>
          <w:lang w:eastAsia="ru-RU"/>
        </w:rPr>
        <w:t>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567"/>
        <w:jc w:val="both"/>
        <w:textAlignment w:val="baseline"/>
        <w:rPr>
          <w:rFonts w:ascii="Times New Roman" w:eastAsia="Times New Roman" w:hAnsi="Times New Roman" w:cs="Times New Roman"/>
          <w:kern w:val="3"/>
          <w:sz w:val="30"/>
          <w:szCs w:val="30"/>
          <w:lang w:eastAsia="ru-RU"/>
        </w:rPr>
      </w:pPr>
    </w:p>
    <w:p w:rsidR="00941B14" w:rsidRPr="00BA7E7C"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kern w:val="3"/>
          <w:sz w:val="30"/>
          <w:szCs w:val="30"/>
          <w:lang w:val="en-US" w:eastAsia="ru-RU"/>
        </w:rPr>
        <w:t>X</w:t>
      </w:r>
      <w:r w:rsidRPr="006876B6">
        <w:rPr>
          <w:rFonts w:ascii="Times New Roman" w:eastAsia="Times New Roman" w:hAnsi="Times New Roman" w:cs="Times New Roman"/>
          <w:kern w:val="3"/>
          <w:sz w:val="30"/>
          <w:szCs w:val="30"/>
          <w:lang w:eastAsia="ru-RU"/>
        </w:rPr>
        <w:t>. </w:t>
      </w:r>
      <w:r w:rsidRPr="00BA7E7C">
        <w:rPr>
          <w:rFonts w:ascii="Times New Roman" w:eastAsia="Times New Roman" w:hAnsi="Times New Roman" w:cs="Times New Roman"/>
          <w:bCs/>
          <w:kern w:val="3"/>
          <w:sz w:val="30"/>
          <w:szCs w:val="30"/>
          <w:lang w:eastAsia="ru-RU"/>
        </w:rPr>
        <w:t xml:space="preserve">Дополнительные заявки </w:t>
      </w:r>
    </w:p>
    <w:p w:rsidR="00941B14" w:rsidRPr="00BA7E7C"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30"/>
          <w:szCs w:val="30"/>
          <w:lang w:eastAsia="ru-RU"/>
        </w:rPr>
      </w:pP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35. Дополнительная заявка оформляется в соответствии с требованиями, предусмотренными пунктами 17 – 19 настоящих Правил.</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37. Дополнительная заявка подается не позднее чем за 2 месяца до начала календарного месяца осуществления перевозок.</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38. Дополнительные заявки рассматриваются на соответствие требованиям, установленным настоящими Правилами</w:t>
      </w:r>
      <w:r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br/>
      </w:r>
      <w:r w:rsidRPr="006876B6">
        <w:rPr>
          <w:rFonts w:ascii="Times New Roman" w:eastAsia="Times New Roman" w:hAnsi="Times New Roman" w:cs="Times New Roman"/>
          <w:bCs/>
          <w:kern w:val="3"/>
          <w:sz w:val="30"/>
          <w:szCs w:val="30"/>
          <w:lang w:eastAsia="ru-RU"/>
        </w:rPr>
        <w:t>в течение 1 месяца с момента их поступления</w:t>
      </w:r>
      <w:r w:rsidR="006349B5" w:rsidRPr="006876B6">
        <w:rPr>
          <w:rFonts w:ascii="Times New Roman" w:eastAsia="Times New Roman" w:hAnsi="Times New Roman" w:cs="Times New Roman"/>
          <w:bCs/>
          <w:kern w:val="3"/>
          <w:sz w:val="30"/>
          <w:szCs w:val="30"/>
          <w:lang w:eastAsia="ru-RU"/>
        </w:rPr>
        <w:t xml:space="preserve">. По </w:t>
      </w:r>
      <w:r w:rsidRPr="006876B6">
        <w:rPr>
          <w:rFonts w:ascii="Times New Roman" w:eastAsia="Times New Roman" w:hAnsi="Times New Roman" w:cs="Times New Roman"/>
          <w:bCs/>
          <w:kern w:val="3"/>
          <w:sz w:val="30"/>
          <w:szCs w:val="30"/>
          <w:lang w:eastAsia="ru-RU"/>
        </w:rPr>
        <w:t xml:space="preserve">итогам рассмотрения </w:t>
      </w:r>
      <w:r w:rsidR="006349B5" w:rsidRPr="006876B6">
        <w:rPr>
          <w:rFonts w:ascii="Times New Roman" w:eastAsia="Times New Roman" w:hAnsi="Times New Roman" w:cs="Times New Roman"/>
          <w:bCs/>
          <w:kern w:val="3"/>
          <w:sz w:val="30"/>
          <w:szCs w:val="30"/>
          <w:lang w:eastAsia="ru-RU"/>
        </w:rPr>
        <w:t xml:space="preserve">дополнительных заявок </w:t>
      </w:r>
      <w:r w:rsidRPr="006876B6">
        <w:rPr>
          <w:rFonts w:ascii="Times New Roman" w:eastAsia="Times New Roman" w:hAnsi="Times New Roman" w:cs="Times New Roman"/>
          <w:bCs/>
          <w:kern w:val="3"/>
          <w:sz w:val="30"/>
          <w:szCs w:val="30"/>
          <w:lang w:eastAsia="ru-RU"/>
        </w:rPr>
        <w:t>может быть заключен договор либо дополнительные соглашения к заключенным договорам.</w:t>
      </w:r>
    </w:p>
    <w:p w:rsidR="00941B14" w:rsidRPr="006876B6" w:rsidRDefault="00941B14">
      <w:pPr>
        <w:spacing w:after="0" w:line="360" w:lineRule="auto"/>
        <w:ind w:firstLine="708"/>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39. По дополнительным заявкам перевозчиков оператор инфраструктуры может рассмотреть </w:t>
      </w:r>
      <w:r w:rsidRPr="006876B6">
        <w:rPr>
          <w:rFonts w:ascii="Times New Roman" w:eastAsia="Calibri" w:hAnsi="Times New Roman" w:cs="Times New Roman"/>
          <w:bCs/>
          <w:sz w:val="30"/>
          <w:szCs w:val="30"/>
        </w:rPr>
        <w:t>возможность в</w:t>
      </w:r>
      <w:r w:rsidRPr="006876B6">
        <w:rPr>
          <w:rFonts w:ascii="Times New Roman" w:eastAsia="Times New Roman" w:hAnsi="Times New Roman" w:cs="Times New Roman"/>
          <w:sz w:val="30"/>
          <w:szCs w:val="30"/>
          <w:lang w:eastAsia="ru-RU"/>
        </w:rPr>
        <w:t>ыделения дополнительных ниток графика.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40. Заявки, поступившие позже срока, установленного пунктом 16 настоящих Правил, не учитываются при формировании нормативного графика движения поездов и рассматриваются как дополнительные заявки.</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bCs/>
          <w:kern w:val="3"/>
          <w:sz w:val="30"/>
          <w:szCs w:val="30"/>
          <w:lang w:eastAsia="ru-RU"/>
        </w:rPr>
        <w:t>41. </w:t>
      </w:r>
      <w:r w:rsidRPr="006876B6">
        <w:rPr>
          <w:rFonts w:ascii="Times New Roman" w:eastAsia="Times New Roman" w:hAnsi="Times New Roman" w:cs="Times New Roman"/>
          <w:kern w:val="3"/>
          <w:sz w:val="30"/>
          <w:szCs w:val="30"/>
          <w:lang w:eastAsia="ru-RU"/>
        </w:rPr>
        <w:t>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8"/>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42. Риски частичного удовлетворения или отклонения дополнительных заявок несут перевозчики.</w:t>
      </w:r>
    </w:p>
    <w:p w:rsidR="00941B14" w:rsidRPr="006876B6" w:rsidRDefault="00941B14">
      <w:pPr>
        <w:tabs>
          <w:tab w:val="left" w:pos="1753"/>
          <w:tab w:val="center" w:pos="4677"/>
        </w:tabs>
        <w:suppressAutoHyphens/>
        <w:overflowPunct w:val="0"/>
        <w:autoSpaceDE w:val="0"/>
        <w:autoSpaceDN w:val="0"/>
        <w:spacing w:after="0" w:line="360" w:lineRule="auto"/>
        <w:textAlignment w:val="baseline"/>
        <w:rPr>
          <w:rFonts w:ascii="Times New Roman" w:eastAsia="Times New Roman" w:hAnsi="Times New Roman" w:cs="Times New Roman"/>
          <w:kern w:val="3"/>
          <w:sz w:val="30"/>
          <w:szCs w:val="30"/>
          <w:lang w:eastAsia="ru-RU"/>
        </w:rPr>
      </w:pPr>
    </w:p>
    <w:p w:rsidR="00941B14" w:rsidRPr="006876B6" w:rsidRDefault="00941B14">
      <w:pPr>
        <w:tabs>
          <w:tab w:val="left" w:pos="1753"/>
          <w:tab w:val="center" w:pos="4677"/>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XI</w:t>
      </w:r>
      <w:r w:rsidRPr="006876B6">
        <w:rPr>
          <w:rFonts w:ascii="Times New Roman" w:eastAsia="Times New Roman" w:hAnsi="Times New Roman" w:cs="Times New Roman"/>
          <w:kern w:val="3"/>
          <w:sz w:val="30"/>
          <w:szCs w:val="30"/>
          <w:lang w:eastAsia="ru-RU"/>
        </w:rPr>
        <w:t>. Порядок представления информации</w:t>
      </w:r>
    </w:p>
    <w:p w:rsidR="00941B14" w:rsidRPr="006876B6" w:rsidRDefault="00941B14">
      <w:pPr>
        <w:tabs>
          <w:tab w:val="left" w:pos="1753"/>
          <w:tab w:val="center" w:pos="4677"/>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Cs/>
          <w:kern w:val="3"/>
          <w:sz w:val="30"/>
          <w:szCs w:val="30"/>
          <w:lang w:eastAsia="ru-RU"/>
        </w:rPr>
      </w:pPr>
      <w:r w:rsidRPr="006876B6">
        <w:rPr>
          <w:rFonts w:ascii="Times New Roman" w:eastAsia="Times New Roman" w:hAnsi="Times New Roman" w:cs="Times New Roman"/>
          <w:bCs/>
          <w:kern w:val="3"/>
          <w:sz w:val="30"/>
          <w:szCs w:val="30"/>
          <w:lang w:eastAsia="ru-RU"/>
        </w:rPr>
        <w:t xml:space="preserve">43. Оператор инфраструктуры размещает на своем </w:t>
      </w:r>
      <w:r w:rsidRPr="006876B6">
        <w:rPr>
          <w:rFonts w:ascii="Times New Roman" w:eastAsia="Times New Roman" w:hAnsi="Times New Roman" w:cs="Times New Roman"/>
          <w:kern w:val="3"/>
          <w:sz w:val="30"/>
          <w:szCs w:val="30"/>
          <w:lang w:eastAsia="ru-RU"/>
        </w:rPr>
        <w:t xml:space="preserve">официальном сайте в сети Интернет </w:t>
      </w:r>
      <w:r w:rsidRPr="006876B6">
        <w:rPr>
          <w:rFonts w:ascii="Times New Roman" w:eastAsia="Times New Roman" w:hAnsi="Times New Roman" w:cs="Times New Roman"/>
          <w:bCs/>
          <w:kern w:val="3"/>
          <w:sz w:val="30"/>
          <w:szCs w:val="30"/>
          <w:lang w:eastAsia="ru-RU"/>
        </w:rPr>
        <w:t xml:space="preserve">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w:t>
      </w:r>
      <w:r w:rsidRPr="006876B6">
        <w:rPr>
          <w:rFonts w:ascii="Times New Roman" w:eastAsia="Times New Roman" w:hAnsi="Times New Roman" w:cs="Times New Roman"/>
          <w:kern w:val="3"/>
          <w:sz w:val="30"/>
          <w:szCs w:val="30"/>
          <w:lang w:eastAsia="ru-RU"/>
        </w:rPr>
        <w:t>государства-члена, на территории которого расположена инфраструктура</w:t>
      </w:r>
      <w:r w:rsidRPr="006876B6">
        <w:rPr>
          <w:rFonts w:ascii="Times New Roman" w:eastAsia="Times New Roman" w:hAnsi="Times New Roman" w:cs="Times New Roman"/>
          <w:bCs/>
          <w:kern w:val="3"/>
          <w:sz w:val="30"/>
          <w:szCs w:val="30"/>
          <w:lang w:eastAsia="ru-RU"/>
        </w:rPr>
        <w:t>.</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w:t>
      </w:r>
      <w:r w:rsidR="00087054" w:rsidRPr="006876B6">
        <w:rPr>
          <w:rFonts w:ascii="Times New Roman" w:eastAsia="Times New Roman" w:hAnsi="Times New Roman" w:cs="Times New Roman"/>
          <w:kern w:val="3"/>
          <w:sz w:val="30"/>
          <w:szCs w:val="30"/>
          <w:lang w:eastAsia="ru-RU"/>
        </w:rPr>
        <w:t xml:space="preserve">отнесенные </w:t>
      </w:r>
      <w:r w:rsidRPr="006876B6">
        <w:rPr>
          <w:rFonts w:ascii="Times New Roman" w:eastAsia="Times New Roman" w:hAnsi="Times New Roman" w:cs="Times New Roman"/>
          <w:kern w:val="3"/>
          <w:sz w:val="30"/>
          <w:szCs w:val="30"/>
          <w:lang w:eastAsia="ru-RU"/>
        </w:rPr>
        <w:t xml:space="preserve">к государственной тайне (государственным секретам) или </w:t>
      </w:r>
      <w:r w:rsidR="00087054" w:rsidRPr="006876B6">
        <w:rPr>
          <w:rFonts w:ascii="Times New Roman" w:eastAsia="Times New Roman" w:hAnsi="Times New Roman" w:cs="Times New Roman"/>
          <w:kern w:val="3"/>
          <w:sz w:val="30"/>
          <w:szCs w:val="30"/>
          <w:lang w:eastAsia="ru-RU"/>
        </w:rPr>
        <w:t xml:space="preserve">к сведениям ограниченного </w:t>
      </w:r>
      <w:r w:rsidRPr="006876B6">
        <w:rPr>
          <w:rFonts w:ascii="Times New Roman" w:eastAsia="Times New Roman" w:hAnsi="Times New Roman" w:cs="Times New Roman"/>
          <w:kern w:val="3"/>
          <w:sz w:val="30"/>
          <w:szCs w:val="30"/>
          <w:lang w:eastAsia="ru-RU"/>
        </w:rPr>
        <w:t>распространения.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b/>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XII</w:t>
      </w:r>
      <w:r w:rsidRPr="006876B6">
        <w:rPr>
          <w:rFonts w:ascii="Times New Roman" w:eastAsia="Times New Roman" w:hAnsi="Times New Roman" w:cs="Times New Roman"/>
          <w:kern w:val="3"/>
          <w:sz w:val="30"/>
          <w:szCs w:val="30"/>
          <w:lang w:eastAsia="ru-RU"/>
        </w:rPr>
        <w:t>. Порядок разрешения споров</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45. Все споры и разногласия между перевозчиком и оператором инфраструктуры, возникшие</w:t>
      </w:r>
      <w:r w:rsidR="006349B5" w:rsidRPr="006876B6">
        <w:rPr>
          <w:rFonts w:ascii="Times New Roman" w:eastAsia="Times New Roman" w:hAnsi="Times New Roman" w:cs="Times New Roman"/>
          <w:kern w:val="3"/>
          <w:sz w:val="30"/>
          <w:szCs w:val="30"/>
          <w:lang w:eastAsia="ru-RU"/>
        </w:rPr>
        <w:t xml:space="preserve"> в ходе применения</w:t>
      </w:r>
      <w:r w:rsidRPr="006876B6">
        <w:rPr>
          <w:rFonts w:ascii="Times New Roman" w:eastAsia="Times New Roman" w:hAnsi="Times New Roman" w:cs="Times New Roman"/>
          <w:kern w:val="3"/>
          <w:sz w:val="30"/>
          <w:szCs w:val="30"/>
          <w:lang w:eastAsia="ru-RU"/>
        </w:rPr>
        <w:t xml:space="preserve"> настоящих Правил, решаются путем проведения переговоров.</w:t>
      </w:r>
    </w:p>
    <w:p w:rsidR="00941B14" w:rsidRPr="006876B6" w:rsidRDefault="00941B14">
      <w:pPr>
        <w:tabs>
          <w:tab w:val="left" w:pos="-2410"/>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941B14" w:rsidRPr="006876B6" w:rsidRDefault="00941B14">
      <w:pPr>
        <w:tabs>
          <w:tab w:val="left" w:pos="-2410"/>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tabs>
          <w:tab w:val="left" w:pos="-2410"/>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_____________</w:t>
      </w:r>
    </w:p>
    <w:p w:rsidR="00A81514" w:rsidRPr="006876B6" w:rsidRDefault="00A81514">
      <w:pPr>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br w:type="page"/>
      </w:r>
    </w:p>
    <w:p w:rsidR="005A50AC" w:rsidRDefault="005A50AC">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sectPr w:rsidR="005A50AC" w:rsidSect="004A0E6D">
          <w:type w:val="continuous"/>
          <w:pgSz w:w="11906" w:h="16838" w:code="9"/>
          <w:pgMar w:top="1418" w:right="1134" w:bottom="1418" w:left="1418" w:header="1134" w:footer="709" w:gutter="0"/>
          <w:pgNumType w:start="1"/>
          <w:cols w:space="708"/>
          <w:titlePg/>
          <w:docGrid w:linePitch="360"/>
        </w:sectPr>
      </w:pP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w:t>
      </w: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ind w:left="4536"/>
        <w:jc w:val="center"/>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 xml:space="preserve">к Правилам </w:t>
      </w:r>
      <w:r w:rsidRPr="006876B6">
        <w:rPr>
          <w:rFonts w:ascii="Times New Roman" w:eastAsia="Times New Roman" w:hAnsi="Times New Roman" w:cs="Times New Roman"/>
          <w:bCs/>
          <w:kern w:val="3"/>
          <w:sz w:val="30"/>
          <w:szCs w:val="30"/>
          <w:lang w:eastAsia="ru-RU"/>
        </w:rPr>
        <w:t>доступа к услугам инфраструктуры железнодорожного транспорта в рамках Евразийского экономического союза</w:t>
      </w:r>
    </w:p>
    <w:p w:rsidR="00941B14" w:rsidRPr="006876B6" w:rsidRDefault="00941B14">
      <w:pPr>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227E6B" w:rsidRPr="006876B6" w:rsidRDefault="00227E6B">
      <w:pPr>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941B14" w:rsidRPr="00BA7E7C" w:rsidRDefault="00941B14">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BA7E7C">
        <w:rPr>
          <w:rFonts w:ascii="Times New Roman" w:eastAsia="Times New Roman" w:hAnsi="Times New Roman" w:cs="Times New Roman"/>
          <w:kern w:val="3"/>
          <w:sz w:val="28"/>
          <w:szCs w:val="28"/>
          <w:lang w:eastAsia="ru-RU"/>
        </w:rPr>
        <w:t>Форма</w:t>
      </w:r>
    </w:p>
    <w:p w:rsidR="00227E6B" w:rsidRPr="006876B6" w:rsidRDefault="00227E6B">
      <w:pPr>
        <w:suppressAutoHyphens/>
        <w:overflowPunct w:val="0"/>
        <w:autoSpaceDE w:val="0"/>
        <w:autoSpaceDN w:val="0"/>
        <w:spacing w:after="0" w:line="240" w:lineRule="auto"/>
        <w:textAlignment w:val="baseline"/>
        <w:rPr>
          <w:rFonts w:ascii="Times New Roman" w:eastAsia="Times New Roman" w:hAnsi="Times New Roman" w:cs="Times New Roman"/>
          <w:kern w:val="3"/>
          <w:sz w:val="28"/>
          <w:szCs w:val="28"/>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6876B6">
        <w:rPr>
          <w:rFonts w:ascii="Times New Roman" w:eastAsia="Times New Roman" w:hAnsi="Times New Roman" w:cs="Times New Roman"/>
          <w:b/>
          <w:kern w:val="3"/>
          <w:sz w:val="28"/>
          <w:szCs w:val="28"/>
          <w:lang w:eastAsia="ru-RU"/>
        </w:rPr>
        <w:t xml:space="preserve">Заявка </w:t>
      </w:r>
    </w:p>
    <w:p w:rsidR="00941B14" w:rsidRPr="00BA7E7C" w:rsidRDefault="006349B5">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6876B6">
        <w:rPr>
          <w:rFonts w:ascii="Times New Roman" w:eastAsia="Times New Roman" w:hAnsi="Times New Roman" w:cs="Times New Roman"/>
          <w:b/>
          <w:kern w:val="3"/>
          <w:sz w:val="28"/>
          <w:szCs w:val="28"/>
          <w:lang w:eastAsia="ru-RU"/>
        </w:rPr>
        <w:t xml:space="preserve">на </w:t>
      </w:r>
      <w:r w:rsidR="00941B14" w:rsidRPr="006876B6">
        <w:rPr>
          <w:rFonts w:ascii="Times New Roman" w:eastAsia="Times New Roman" w:hAnsi="Times New Roman" w:cs="Times New Roman"/>
          <w:b/>
          <w:kern w:val="3"/>
          <w:sz w:val="28"/>
          <w:szCs w:val="28"/>
          <w:lang w:eastAsia="ru-RU"/>
        </w:rPr>
        <w:t xml:space="preserve">доступ к услугам инфраструктуры железнодорожного транспорта </w:t>
      </w:r>
      <w:r w:rsidRPr="00BA7E7C">
        <w:rPr>
          <w:rFonts w:ascii="Times New Roman" w:eastAsia="Times New Roman" w:hAnsi="Times New Roman" w:cs="Times New Roman"/>
          <w:b/>
          <w:kern w:val="3"/>
          <w:sz w:val="28"/>
          <w:szCs w:val="28"/>
          <w:lang w:eastAsia="ru-RU"/>
        </w:rPr>
        <w:br/>
      </w:r>
      <w:r w:rsidR="00941B14" w:rsidRPr="00BA7E7C">
        <w:rPr>
          <w:rFonts w:ascii="Times New Roman" w:eastAsia="Times New Roman" w:hAnsi="Times New Roman" w:cs="Times New Roman"/>
          <w:b/>
          <w:kern w:val="3"/>
          <w:sz w:val="28"/>
          <w:szCs w:val="28"/>
          <w:lang w:eastAsia="ru-RU"/>
        </w:rPr>
        <w:t xml:space="preserve">в рамках Евразийского экономического союза </w:t>
      </w:r>
    </w:p>
    <w:p w:rsidR="00941B14" w:rsidRPr="006876B6" w:rsidRDefault="00941B14">
      <w:pPr>
        <w:suppressAutoHyphens/>
        <w:overflowPunct w:val="0"/>
        <w:autoSpaceDE w:val="0"/>
        <w:autoSpaceDN w:val="0"/>
        <w:spacing w:after="0" w:line="240" w:lineRule="auto"/>
        <w:ind w:left="4536"/>
        <w:jc w:val="both"/>
        <w:textAlignment w:val="baseline"/>
        <w:rPr>
          <w:rFonts w:ascii="Times New Roman" w:eastAsia="Times New Roman" w:hAnsi="Times New Roman" w:cs="Times New Roman"/>
          <w:kern w:val="3"/>
          <w:sz w:val="28"/>
          <w:szCs w:val="28"/>
          <w:lang w:eastAsia="ru-RU"/>
        </w:rPr>
      </w:pPr>
    </w:p>
    <w:p w:rsidR="00941B14" w:rsidRPr="006876B6"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6876B6">
        <w:rPr>
          <w:rFonts w:ascii="Times New Roman" w:eastAsia="Times New Roman" w:hAnsi="Times New Roman" w:cs="Times New Roman"/>
          <w:kern w:val="3"/>
          <w:sz w:val="28"/>
          <w:szCs w:val="28"/>
          <w:lang w:eastAsia="ru-RU"/>
        </w:rPr>
        <w:t>от «__»_______ ___ года</w:t>
      </w:r>
      <w:r w:rsidR="00227E6B" w:rsidRPr="006876B6">
        <w:rPr>
          <w:rFonts w:ascii="Times New Roman" w:eastAsia="Times New Roman" w:hAnsi="Times New Roman" w:cs="Times New Roman"/>
          <w:kern w:val="3"/>
          <w:sz w:val="28"/>
          <w:szCs w:val="28"/>
          <w:lang w:eastAsia="ru-RU"/>
        </w:rPr>
        <w:t xml:space="preserve"> </w:t>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007C5E16" w:rsidRPr="006876B6">
        <w:rPr>
          <w:rFonts w:ascii="Times New Roman" w:eastAsia="Times New Roman" w:hAnsi="Times New Roman" w:cs="Times New Roman"/>
          <w:kern w:val="3"/>
          <w:sz w:val="28"/>
          <w:szCs w:val="28"/>
          <w:lang w:eastAsia="ru-RU"/>
        </w:rPr>
        <w:tab/>
      </w:r>
      <w:r w:rsidRPr="006876B6">
        <w:rPr>
          <w:rFonts w:ascii="Times New Roman" w:eastAsia="Times New Roman" w:hAnsi="Times New Roman" w:cs="Times New Roman"/>
          <w:kern w:val="3"/>
          <w:sz w:val="28"/>
          <w:szCs w:val="28"/>
          <w:lang w:eastAsia="ru-RU"/>
        </w:rPr>
        <w:t>№_________</w:t>
      </w:r>
    </w:p>
    <w:p w:rsidR="00941B14" w:rsidRPr="006876B6"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941B14" w:rsidRPr="006876B6" w:rsidRDefault="00941B14">
      <w:pPr>
        <w:suppressAutoHyphens/>
        <w:overflowPunct w:val="0"/>
        <w:autoSpaceDE w:val="0"/>
        <w:autoSpaceDN w:val="0"/>
        <w:spacing w:after="0" w:line="240" w:lineRule="auto"/>
        <w:textAlignment w:val="baseline"/>
        <w:rPr>
          <w:rFonts w:ascii="Times New Roman" w:eastAsia="Times New Roman" w:hAnsi="Times New Roman" w:cs="Times New Roman"/>
          <w:strike/>
          <w:kern w:val="3"/>
          <w:sz w:val="28"/>
          <w:szCs w:val="28"/>
          <w:lang w:eastAsia="ru-RU"/>
        </w:rPr>
      </w:pPr>
      <w:r w:rsidRPr="00BA7E7C">
        <w:rPr>
          <w:rFonts w:ascii="Times New Roman" w:eastAsia="Times New Roman" w:hAnsi="Times New Roman" w:cs="Times New Roman"/>
          <w:kern w:val="3"/>
          <w:sz w:val="28"/>
          <w:szCs w:val="28"/>
          <w:lang w:eastAsia="ru-RU"/>
        </w:rPr>
        <w:t xml:space="preserve">на период с__________________________ г. по ________________________ г. </w:t>
      </w:r>
    </w:p>
    <w:p w:rsidR="00941B14" w:rsidRPr="00BA7E7C"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A7E7C">
        <w:rPr>
          <w:rFonts w:ascii="Times New Roman" w:eastAsia="Times New Roman" w:hAnsi="Times New Roman" w:cs="Times New Roman"/>
          <w:kern w:val="3"/>
          <w:sz w:val="28"/>
          <w:szCs w:val="28"/>
          <w:lang w:eastAsia="ru-RU"/>
        </w:rPr>
        <w:t>Оператор инфраструктуры ___________________________________________</w:t>
      </w:r>
    </w:p>
    <w:p w:rsidR="00941B14" w:rsidRPr="00BA7E7C"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A7E7C">
        <w:rPr>
          <w:rFonts w:ascii="Times New Roman" w:eastAsia="Times New Roman" w:hAnsi="Times New Roman" w:cs="Times New Roman"/>
          <w:kern w:val="3"/>
          <w:sz w:val="28"/>
          <w:szCs w:val="28"/>
          <w:lang w:eastAsia="ru-RU"/>
        </w:rPr>
        <w:t>__________________________________________________________________</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BA7E7C">
        <w:rPr>
          <w:rFonts w:ascii="Times New Roman" w:eastAsia="Times New Roman" w:hAnsi="Times New Roman" w:cs="Times New Roman"/>
          <w:kern w:val="3"/>
          <w:sz w:val="20"/>
          <w:szCs w:val="20"/>
          <w:lang w:eastAsia="ru-RU"/>
        </w:rPr>
        <w:t>(наименование, юридический адрес, почтовый адрес)</w:t>
      </w:r>
    </w:p>
    <w:p w:rsidR="00941B14" w:rsidRPr="006876B6"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A7E7C">
        <w:rPr>
          <w:rFonts w:ascii="Times New Roman" w:eastAsia="Times New Roman" w:hAnsi="Times New Roman" w:cs="Times New Roman"/>
          <w:kern w:val="3"/>
          <w:sz w:val="28"/>
          <w:szCs w:val="28"/>
          <w:lang w:eastAsia="ru-RU"/>
        </w:rPr>
        <w:t>Перевозчик________________________________________________________</w:t>
      </w:r>
    </w:p>
    <w:p w:rsidR="00941B14" w:rsidRPr="006876B6" w:rsidRDefault="00227E6B">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BA7E7C">
        <w:rPr>
          <w:rFonts w:ascii="Times New Roman" w:eastAsia="Times New Roman" w:hAnsi="Times New Roman" w:cs="Times New Roman"/>
          <w:kern w:val="3"/>
          <w:sz w:val="20"/>
          <w:szCs w:val="20"/>
          <w:lang w:eastAsia="ru-RU"/>
        </w:rPr>
        <w:t xml:space="preserve"> </w:t>
      </w:r>
      <w:r w:rsidR="00941B14" w:rsidRPr="00BA7E7C">
        <w:rPr>
          <w:rFonts w:ascii="Times New Roman" w:eastAsia="Times New Roman" w:hAnsi="Times New Roman" w:cs="Times New Roman"/>
          <w:kern w:val="3"/>
          <w:sz w:val="20"/>
          <w:szCs w:val="20"/>
          <w:lang w:eastAsia="ru-RU"/>
        </w:rPr>
        <w:t>(наименование, юридический адрес, почтовый адрес)</w:t>
      </w:r>
    </w:p>
    <w:p w:rsidR="00941B14" w:rsidRPr="006876B6" w:rsidRDefault="00941B14">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BA7E7C">
        <w:rPr>
          <w:rFonts w:ascii="Times New Roman" w:eastAsia="Times New Roman" w:hAnsi="Times New Roman" w:cs="Times New Roman"/>
          <w:kern w:val="3"/>
          <w:sz w:val="28"/>
          <w:szCs w:val="28"/>
          <w:lang w:eastAsia="ru-RU"/>
        </w:rPr>
        <w:t>Номер и дата договора на оказание услуг инфраструктуры железнодорожного транспорта в рамках Евразийского экономического союза (при наличии) __________________________________________________________________</w:t>
      </w:r>
    </w:p>
    <w:p w:rsidR="00941B14" w:rsidRPr="006876B6" w:rsidRDefault="00941B14">
      <w:pPr>
        <w:spacing w:after="0" w:line="240" w:lineRule="auto"/>
        <w:jc w:val="both"/>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Настоящим подтверждаю полноту и достоверность следующих прилагаемых к заявке документов (информации)* на _______ л. в __ экз.:</w:t>
      </w:r>
    </w:p>
    <w:p w:rsidR="00941B14" w:rsidRPr="006876B6" w:rsidRDefault="00941B14">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1) ________;</w:t>
      </w:r>
    </w:p>
    <w:p w:rsidR="00941B14" w:rsidRPr="006876B6" w:rsidRDefault="00941B14">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2) ________;</w:t>
      </w:r>
    </w:p>
    <w:p w:rsidR="00941B14" w:rsidRPr="006876B6" w:rsidRDefault="0001067C">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 xml:space="preserve"> </w:t>
      </w:r>
      <w:r w:rsidR="00941B14" w:rsidRPr="006876B6">
        <w:rPr>
          <w:rFonts w:ascii="Times New Roman" w:eastAsia="Times New Roman" w:hAnsi="Times New Roman" w:cs="Times New Roman"/>
          <w:sz w:val="28"/>
          <w:szCs w:val="28"/>
          <w:lang w:eastAsia="ru-RU"/>
        </w:rPr>
        <w:t xml:space="preserve">) ________. </w:t>
      </w:r>
    </w:p>
    <w:p w:rsidR="00941B14" w:rsidRPr="006876B6" w:rsidRDefault="00941B14">
      <w:pPr>
        <w:spacing w:after="0" w:line="240" w:lineRule="auto"/>
        <w:rPr>
          <w:rFonts w:ascii="Times New Roman" w:eastAsia="Times New Roman" w:hAnsi="Times New Roman" w:cs="Times New Roman"/>
          <w:sz w:val="28"/>
          <w:szCs w:val="28"/>
          <w:lang w:eastAsia="ru-RU"/>
        </w:rPr>
      </w:pPr>
    </w:p>
    <w:p w:rsidR="00941B14" w:rsidRPr="006876B6" w:rsidRDefault="00941B14">
      <w:pPr>
        <w:spacing w:after="0" w:line="240" w:lineRule="auto"/>
        <w:rPr>
          <w:rFonts w:ascii="Times New Roman" w:eastAsia="Times New Roman" w:hAnsi="Times New Roman" w:cs="Times New Roman"/>
          <w:sz w:val="28"/>
          <w:szCs w:val="28"/>
          <w:lang w:eastAsia="ru-RU"/>
        </w:rPr>
      </w:pPr>
    </w:p>
    <w:p w:rsidR="00941B14" w:rsidRPr="006876B6" w:rsidRDefault="00227E6B">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 xml:space="preserve"> </w:t>
      </w:r>
    </w:p>
    <w:p w:rsidR="00941B14" w:rsidRPr="006876B6" w:rsidRDefault="00941B14">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8"/>
          <w:szCs w:val="28"/>
          <w:lang w:eastAsia="ru-RU"/>
        </w:rPr>
        <w:t>______________</w:t>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t xml:space="preserve"> _________________</w:t>
      </w:r>
    </w:p>
    <w:p w:rsidR="00941B14" w:rsidRPr="006876B6" w:rsidRDefault="00941B14">
      <w:pPr>
        <w:spacing w:after="0" w:line="240" w:lineRule="auto"/>
        <w:rPr>
          <w:rFonts w:ascii="Times New Roman" w:eastAsia="Times New Roman" w:hAnsi="Times New Roman" w:cs="Times New Roman"/>
          <w:sz w:val="28"/>
          <w:szCs w:val="28"/>
          <w:lang w:eastAsia="ru-RU"/>
        </w:rPr>
      </w:pPr>
      <w:r w:rsidRPr="006876B6">
        <w:rPr>
          <w:rFonts w:ascii="Times New Roman" w:eastAsia="Times New Roman" w:hAnsi="Times New Roman" w:cs="Times New Roman"/>
          <w:sz w:val="20"/>
          <w:szCs w:val="20"/>
          <w:lang w:eastAsia="ru-RU"/>
        </w:rPr>
        <w:t>Подпись перевозчика</w:t>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Pr="006876B6">
        <w:rPr>
          <w:rFonts w:ascii="Times New Roman" w:eastAsia="Times New Roman" w:hAnsi="Times New Roman" w:cs="Times New Roman"/>
          <w:sz w:val="28"/>
          <w:szCs w:val="28"/>
          <w:lang w:eastAsia="ru-RU"/>
        </w:rPr>
        <w:tab/>
      </w:r>
      <w:r w:rsidR="00087054" w:rsidRPr="006876B6">
        <w:rPr>
          <w:rFonts w:ascii="Times New Roman" w:eastAsia="Times New Roman" w:hAnsi="Times New Roman" w:cs="Times New Roman"/>
          <w:sz w:val="28"/>
          <w:szCs w:val="28"/>
          <w:lang w:eastAsia="ru-RU"/>
        </w:rPr>
        <w:tab/>
      </w:r>
      <w:r w:rsidR="00087054" w:rsidRPr="006876B6">
        <w:rPr>
          <w:rFonts w:ascii="Times New Roman" w:eastAsia="Times New Roman" w:hAnsi="Times New Roman" w:cs="Times New Roman"/>
          <w:sz w:val="28"/>
          <w:szCs w:val="28"/>
          <w:lang w:eastAsia="ru-RU"/>
        </w:rPr>
        <w:tab/>
      </w:r>
      <w:r w:rsidR="00087054" w:rsidRPr="006876B6">
        <w:rPr>
          <w:rFonts w:ascii="Times New Roman" w:eastAsia="Times New Roman" w:hAnsi="Times New Roman" w:cs="Times New Roman"/>
          <w:sz w:val="28"/>
          <w:szCs w:val="28"/>
          <w:lang w:eastAsia="ru-RU"/>
        </w:rPr>
        <w:tab/>
      </w:r>
      <w:r w:rsidR="00087054" w:rsidRPr="006876B6">
        <w:rPr>
          <w:rFonts w:ascii="Times New Roman" w:eastAsia="Times New Roman" w:hAnsi="Times New Roman" w:cs="Times New Roman"/>
          <w:sz w:val="28"/>
          <w:szCs w:val="28"/>
          <w:lang w:eastAsia="ru-RU"/>
        </w:rPr>
        <w:tab/>
      </w:r>
      <w:r w:rsidR="00227E6B" w:rsidRPr="006876B6">
        <w:rPr>
          <w:rFonts w:ascii="Times New Roman" w:eastAsia="Times New Roman" w:hAnsi="Times New Roman" w:cs="Times New Roman"/>
          <w:sz w:val="28"/>
          <w:szCs w:val="28"/>
          <w:lang w:eastAsia="ru-RU"/>
        </w:rPr>
        <w:t xml:space="preserve"> </w:t>
      </w:r>
      <w:r w:rsidRPr="006876B6">
        <w:rPr>
          <w:rFonts w:ascii="Times New Roman" w:eastAsia="Times New Roman" w:hAnsi="Times New Roman" w:cs="Times New Roman"/>
          <w:sz w:val="20"/>
          <w:szCs w:val="20"/>
          <w:lang w:eastAsia="ru-RU"/>
        </w:rPr>
        <w:t>М.П.</w:t>
      </w:r>
    </w:p>
    <w:p w:rsidR="00941B14" w:rsidRPr="006876B6" w:rsidRDefault="00941B14">
      <w:pPr>
        <w:spacing w:after="0" w:line="240" w:lineRule="auto"/>
        <w:rPr>
          <w:rFonts w:ascii="Times New Roman" w:eastAsia="Times New Roman" w:hAnsi="Times New Roman" w:cs="Times New Roman"/>
          <w:sz w:val="28"/>
          <w:szCs w:val="28"/>
          <w:lang w:eastAsia="ru-RU"/>
        </w:rPr>
      </w:pPr>
    </w:p>
    <w:p w:rsidR="00941B14" w:rsidRPr="006876B6" w:rsidRDefault="00941B14">
      <w:pPr>
        <w:spacing w:after="0" w:line="240" w:lineRule="auto"/>
        <w:rPr>
          <w:rFonts w:ascii="Times New Roman" w:eastAsia="Times New Roman" w:hAnsi="Times New Roman" w:cs="Times New Roman"/>
          <w:sz w:val="28"/>
          <w:szCs w:val="28"/>
          <w:lang w:eastAsia="ru-RU"/>
        </w:rPr>
      </w:pPr>
    </w:p>
    <w:p w:rsidR="00941B14" w:rsidRPr="006876B6" w:rsidRDefault="00941B14">
      <w:pPr>
        <w:spacing w:after="0" w:line="240" w:lineRule="auto"/>
        <w:jc w:val="both"/>
        <w:rPr>
          <w:rFonts w:ascii="Times New Roman" w:eastAsia="Calibri" w:hAnsi="Times New Roman" w:cs="Times New Roman"/>
          <w:sz w:val="28"/>
          <w:szCs w:val="28"/>
        </w:rPr>
      </w:pPr>
      <w:r w:rsidRPr="006876B6">
        <w:rPr>
          <w:rFonts w:ascii="Times New Roman" w:eastAsia="Calibri" w:hAnsi="Times New Roman" w:cs="Times New Roman"/>
          <w:sz w:val="28"/>
          <w:szCs w:val="28"/>
        </w:rPr>
        <w:t>* Примечание: прилагаются документы (информация), предусмотренные пунктом 17 Правил доступа к услугам инфраструктуры железнодорожного транспорта в рамках Евразийского экономического союза.</w:t>
      </w:r>
    </w:p>
    <w:p w:rsidR="00941B14" w:rsidRPr="006876B6" w:rsidRDefault="00941B14">
      <w:pPr>
        <w:spacing w:after="0" w:line="240" w:lineRule="auto"/>
        <w:jc w:val="both"/>
        <w:rPr>
          <w:rFonts w:ascii="Times New Roman" w:eastAsia="Calibri" w:hAnsi="Times New Roman" w:cs="Times New Roman"/>
          <w:sz w:val="28"/>
          <w:szCs w:val="28"/>
        </w:rPr>
      </w:pPr>
    </w:p>
    <w:p w:rsidR="005A50AC"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sectPr w:rsidR="005A50AC" w:rsidSect="00BA7E7C">
          <w:headerReference w:type="default" r:id="rId95"/>
          <w:type w:val="continuous"/>
          <w:pgSz w:w="11906" w:h="16838" w:code="9"/>
          <w:pgMar w:top="1418" w:right="1134" w:bottom="1418" w:left="1418" w:header="709" w:footer="709" w:gutter="0"/>
          <w:pgNumType w:start="1"/>
          <w:cols w:space="708"/>
          <w:titlePg/>
          <w:docGrid w:linePitch="360"/>
        </w:sectPr>
      </w:pPr>
      <w:r w:rsidRPr="006876B6">
        <w:rPr>
          <w:rFonts w:ascii="Times New Roman" w:eastAsia="Times New Roman" w:hAnsi="Times New Roman" w:cs="Times New Roman"/>
          <w:kern w:val="3"/>
          <w:sz w:val="30"/>
          <w:szCs w:val="30"/>
          <w:lang w:eastAsia="ru-RU"/>
        </w:rPr>
        <w:t>_____________</w:t>
      </w: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Приложение № 2</w:t>
      </w: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 Порядку регулирования доступа</w:t>
      </w:r>
    </w:p>
    <w:p w:rsidR="00941B14" w:rsidRPr="006876B6" w:rsidRDefault="00941B14">
      <w:pPr>
        <w:suppressAutoHyphens/>
        <w:overflowPunct w:val="0"/>
        <w:autoSpaceDE w:val="0"/>
        <w:autoSpaceDN w:val="0"/>
        <w:spacing w:after="0" w:line="24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к услугам железнодорожного транспорта, включая основы тарифной политики</w:t>
      </w:r>
    </w:p>
    <w:p w:rsidR="00941B14" w:rsidRPr="006876B6" w:rsidRDefault="00941B14">
      <w:pPr>
        <w:suppressAutoHyphens/>
        <w:overflowPunct w:val="0"/>
        <w:autoSpaceDE w:val="0"/>
        <w:autoSpaceDN w:val="0"/>
        <w:spacing w:after="0" w:line="240" w:lineRule="auto"/>
        <w:ind w:left="4536" w:firstLine="709"/>
        <w:jc w:val="center"/>
        <w:textAlignment w:val="baseline"/>
        <w:rPr>
          <w:rFonts w:ascii="Times New Roman" w:eastAsia="Times New Roman" w:hAnsi="Times New Roman" w:cs="Times New Roman"/>
          <w:bCs/>
          <w:kern w:val="3"/>
          <w:sz w:val="30"/>
          <w:szCs w:val="30"/>
          <w:lang w:eastAsia="ru-RU"/>
        </w:rPr>
      </w:pPr>
    </w:p>
    <w:p w:rsidR="00941B14" w:rsidRPr="006876B6" w:rsidRDefault="00941B14">
      <w:pPr>
        <w:suppressAutoHyphens/>
        <w:overflowPunct w:val="0"/>
        <w:autoSpaceDE w:val="0"/>
        <w:autoSpaceDN w:val="0"/>
        <w:spacing w:after="0" w:line="240" w:lineRule="auto"/>
        <w:ind w:left="4536" w:firstLine="709"/>
        <w:jc w:val="center"/>
        <w:textAlignment w:val="baseline"/>
        <w:rPr>
          <w:rFonts w:ascii="Times New Roman" w:eastAsia="Times New Roman" w:hAnsi="Times New Roman" w:cs="Times New Roman"/>
          <w:bCs/>
          <w:kern w:val="3"/>
          <w:sz w:val="30"/>
          <w:szCs w:val="30"/>
          <w:lang w:eastAsia="ru-RU"/>
        </w:rPr>
      </w:pPr>
    </w:p>
    <w:p w:rsidR="00941B14" w:rsidRPr="006876B6" w:rsidRDefault="00227E6B">
      <w:pPr>
        <w:suppressAutoHyphens/>
        <w:overflowPunct w:val="0"/>
        <w:autoSpaceDE w:val="0"/>
        <w:autoSpaceDN w:val="0"/>
        <w:spacing w:after="0" w:line="240" w:lineRule="auto"/>
        <w:jc w:val="center"/>
        <w:textAlignment w:val="baseline"/>
        <w:rPr>
          <w:rFonts w:ascii="Times New Roman" w:eastAsia="Times New Roman" w:hAnsi="Times New Roman" w:cs="Times New Roman"/>
          <w:b/>
          <w:spacing w:val="40"/>
          <w:kern w:val="3"/>
          <w:sz w:val="32"/>
          <w:szCs w:val="32"/>
          <w:lang w:eastAsia="ru-RU"/>
        </w:rPr>
      </w:pPr>
      <w:r w:rsidRPr="006876B6">
        <w:rPr>
          <w:rFonts w:ascii="Times New Roman" w:eastAsia="Times New Roman" w:hAnsi="Times New Roman" w:cs="Times New Roman"/>
          <w:b/>
          <w:spacing w:val="40"/>
          <w:kern w:val="3"/>
          <w:sz w:val="32"/>
          <w:szCs w:val="32"/>
          <w:lang w:eastAsia="ru-RU"/>
        </w:rPr>
        <w:t>Правила</w:t>
      </w:r>
    </w:p>
    <w:p w:rsidR="00941B14" w:rsidRPr="00BA7E7C"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32"/>
          <w:szCs w:val="32"/>
          <w:lang w:eastAsia="ru-RU"/>
        </w:rPr>
      </w:pPr>
      <w:r w:rsidRPr="006876B6">
        <w:rPr>
          <w:rFonts w:ascii="Times New Roman" w:eastAsia="Times New Roman" w:hAnsi="Times New Roman" w:cs="Times New Roman"/>
          <w:b/>
          <w:kern w:val="3"/>
          <w:sz w:val="32"/>
          <w:szCs w:val="32"/>
          <w:lang w:eastAsia="ru-RU"/>
        </w:rPr>
        <w:t xml:space="preserve">оказания услуг инфраструктуры железнодорожного транспорта в рамках Евразийского экономического союза </w:t>
      </w:r>
    </w:p>
    <w:p w:rsidR="00941B14" w:rsidRPr="006876B6" w:rsidRDefault="00941B14">
      <w:pPr>
        <w:suppressAutoHyphens/>
        <w:overflowPunct w:val="0"/>
        <w:autoSpaceDE w:val="0"/>
        <w:autoSpaceDN w:val="0"/>
        <w:spacing w:after="0" w:line="240" w:lineRule="auto"/>
        <w:textAlignment w:val="baseline"/>
        <w:rPr>
          <w:rFonts w:ascii="Times New Roman" w:eastAsia="Times New Roman" w:hAnsi="Times New Roman" w:cs="Times New Roman"/>
          <w:kern w:val="3"/>
          <w:sz w:val="30"/>
          <w:szCs w:val="30"/>
          <w:lang w:eastAsia="ru-RU"/>
        </w:rPr>
      </w:pPr>
    </w:p>
    <w:p w:rsidR="00227E6B" w:rsidRPr="006876B6" w:rsidRDefault="00227E6B">
      <w:pPr>
        <w:suppressAutoHyphens/>
        <w:overflowPunct w:val="0"/>
        <w:autoSpaceDE w:val="0"/>
        <w:autoSpaceDN w:val="0"/>
        <w:spacing w:after="0" w:line="240" w:lineRule="auto"/>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w:t>
      </w:r>
      <w:r w:rsidRPr="006876B6">
        <w:rPr>
          <w:rFonts w:ascii="Times New Roman" w:eastAsia="Times New Roman" w:hAnsi="Times New Roman" w:cs="Times New Roman"/>
          <w:kern w:val="3"/>
          <w:sz w:val="30"/>
          <w:szCs w:val="30"/>
          <w:lang w:eastAsia="ru-RU"/>
        </w:rPr>
        <w:t>. Общие положения</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1. </w:t>
      </w:r>
      <w:r w:rsidR="003376FA" w:rsidRPr="006876B6">
        <w:rPr>
          <w:rFonts w:ascii="Times New Roman" w:eastAsia="Times New Roman" w:hAnsi="Times New Roman" w:cs="Times New Roman"/>
          <w:kern w:val="3"/>
          <w:sz w:val="30"/>
          <w:szCs w:val="30"/>
          <w:lang w:eastAsia="ru-RU"/>
        </w:rPr>
        <w:t xml:space="preserve">Настоящие Правила </w:t>
      </w:r>
      <w:r w:rsidRPr="006876B6">
        <w:rPr>
          <w:rFonts w:ascii="Times New Roman" w:eastAsia="Times New Roman" w:hAnsi="Times New Roman" w:cs="Times New Roman"/>
          <w:kern w:val="3"/>
          <w:sz w:val="30"/>
          <w:szCs w:val="30"/>
          <w:lang w:eastAsia="ru-RU"/>
        </w:rPr>
        <w:t>определяют порядок и условия оказания услуг в границах участков инфраструктуры железнодорожного транспорта</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 xml:space="preserve">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 </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II</w:t>
      </w:r>
      <w:r w:rsidRPr="006876B6">
        <w:rPr>
          <w:rFonts w:ascii="Times New Roman" w:eastAsia="Times New Roman" w:hAnsi="Times New Roman" w:cs="Times New Roman"/>
          <w:kern w:val="3"/>
          <w:sz w:val="30"/>
          <w:szCs w:val="30"/>
          <w:lang w:eastAsia="ru-RU"/>
        </w:rPr>
        <w:t xml:space="preserve">. Определения </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Понятия, используемые в настоящих Правилах означают следующее: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«диспетчеризация перевозочного процесса» – процесс контроля, управления движением поездов и маневровой работой в оперативных условиях;</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«маневровые передвижения» – операции по изменению </w:t>
      </w:r>
      <w:proofErr w:type="spellStart"/>
      <w:r w:rsidRPr="006876B6">
        <w:rPr>
          <w:rFonts w:ascii="Times New Roman" w:eastAsia="Times New Roman" w:hAnsi="Times New Roman" w:cs="Times New Roman"/>
          <w:kern w:val="3"/>
          <w:sz w:val="30"/>
          <w:szCs w:val="30"/>
          <w:lang w:eastAsia="ru-RU"/>
        </w:rPr>
        <w:t>составности</w:t>
      </w:r>
      <w:proofErr w:type="spellEnd"/>
      <w:r w:rsidRPr="006876B6">
        <w:rPr>
          <w:rFonts w:ascii="Times New Roman" w:eastAsia="Times New Roman" w:hAnsi="Times New Roman" w:cs="Times New Roman"/>
          <w:kern w:val="3"/>
          <w:sz w:val="30"/>
          <w:szCs w:val="30"/>
          <w:lang w:eastAsia="ru-RU"/>
        </w:rPr>
        <w:t xml:space="preserve">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«суточный план движения поездов» – документ, составленный оператором</w:t>
      </w:r>
      <w:r w:rsidR="00227E6B"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инфраструктуры для диспетчеризации перевозочного процесса и организации движения поездов в планируемые сутки;</w:t>
      </w: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p w:rsidR="00941B14" w:rsidRPr="00BA7E7C" w:rsidRDefault="00941B14">
      <w:pPr>
        <w:tabs>
          <w:tab w:val="left" w:pos="1134"/>
        </w:tabs>
        <w:suppressAutoHyphens/>
        <w:overflowPunct w:val="0"/>
        <w:autoSpaceDE w:val="0"/>
        <w:autoSpaceDN w:val="0"/>
        <w:spacing w:after="0" w:line="360" w:lineRule="auto"/>
        <w:ind w:firstLine="709"/>
        <w:jc w:val="center"/>
        <w:textAlignment w:val="baseline"/>
        <w:rPr>
          <w:rFonts w:ascii="Times New Roman" w:eastAsia="Times New Roman" w:hAnsi="Times New Roman" w:cs="Times New Roman"/>
          <w:kern w:val="3"/>
          <w:sz w:val="30"/>
          <w:szCs w:val="30"/>
          <w:lang w:eastAsia="ru-RU"/>
        </w:rPr>
      </w:pPr>
    </w:p>
    <w:p w:rsidR="00941B14" w:rsidRPr="00BA7E7C" w:rsidRDefault="00941B14">
      <w:pPr>
        <w:tabs>
          <w:tab w:val="left" w:pos="-4820"/>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BA7E7C">
        <w:rPr>
          <w:rFonts w:ascii="Times New Roman" w:eastAsia="Times New Roman" w:hAnsi="Times New Roman" w:cs="Times New Roman"/>
          <w:kern w:val="3"/>
          <w:sz w:val="30"/>
          <w:szCs w:val="30"/>
          <w:lang w:val="en-US" w:eastAsia="ru-RU"/>
        </w:rPr>
        <w:t>III</w:t>
      </w:r>
      <w:r w:rsidRPr="00BA7E7C">
        <w:rPr>
          <w:rFonts w:ascii="Times New Roman" w:eastAsia="Times New Roman" w:hAnsi="Times New Roman" w:cs="Times New Roman"/>
          <w:kern w:val="3"/>
          <w:sz w:val="30"/>
          <w:szCs w:val="30"/>
          <w:lang w:eastAsia="ru-RU"/>
        </w:rPr>
        <w:t>. Услуги, оказываемые оператором инфраструктуры</w:t>
      </w:r>
    </w:p>
    <w:p w:rsidR="00941B14" w:rsidRPr="00BA7E7C" w:rsidRDefault="00941B14">
      <w:pPr>
        <w:tabs>
          <w:tab w:val="left" w:pos="-4820"/>
        </w:tabs>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4. Перечень услуг инфраструктуры </w:t>
      </w:r>
      <w:r w:rsidR="00BC62C5" w:rsidRPr="006876B6">
        <w:rPr>
          <w:rFonts w:ascii="Times New Roman" w:eastAsia="Times New Roman" w:hAnsi="Times New Roman" w:cs="Times New Roman"/>
          <w:kern w:val="3"/>
          <w:sz w:val="30"/>
          <w:szCs w:val="30"/>
          <w:lang w:eastAsia="ru-RU"/>
        </w:rPr>
        <w:t>железнодорожного транспорта</w:t>
      </w:r>
      <w:r w:rsidR="006D33D1" w:rsidRPr="006876B6">
        <w:rPr>
          <w:rFonts w:ascii="Times New Roman" w:eastAsia="Times New Roman" w:hAnsi="Times New Roman" w:cs="Times New Roman"/>
          <w:kern w:val="3"/>
          <w:sz w:val="30"/>
          <w:szCs w:val="30"/>
          <w:lang w:eastAsia="ru-RU"/>
        </w:rPr>
        <w:t xml:space="preserve"> (далее – перечень услуг)</w:t>
      </w:r>
      <w:r w:rsidR="00BC62C5"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включает основные услуги, связанные с использованием инфраструктуры для осуществления перевозок</w:t>
      </w:r>
      <w:r w:rsidR="00087054" w:rsidRPr="006876B6">
        <w:rPr>
          <w:rFonts w:ascii="Times New Roman" w:eastAsia="Times New Roman" w:hAnsi="Times New Roman" w:cs="Times New Roman"/>
          <w:kern w:val="3"/>
          <w:sz w:val="30"/>
          <w:szCs w:val="30"/>
          <w:lang w:eastAsia="ru-RU"/>
        </w:rPr>
        <w:t>, согласно приложению к настоящим Правилам</w:t>
      </w:r>
      <w:r w:rsidRPr="006876B6">
        <w:rPr>
          <w:rFonts w:ascii="Times New Roman" w:eastAsia="Times New Roman" w:hAnsi="Times New Roman" w:cs="Times New Roman"/>
          <w:kern w:val="3"/>
          <w:sz w:val="30"/>
          <w:szCs w:val="30"/>
          <w:lang w:eastAsia="ru-RU"/>
        </w:rPr>
        <w:t>.</w:t>
      </w: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Услуги инфраструктуры, указанные в приложении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941B14" w:rsidRPr="006876B6" w:rsidRDefault="00941B14">
      <w:pPr>
        <w:tabs>
          <w:tab w:val="left" w:pos="709"/>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По соглашению с перевозчиком оператор инфраструктуры вправе оказывать иные услуги, не указанные в приложении к настоящим Правилам, в соответствии с законодательством государства-члена</w:t>
      </w:r>
      <w:r w:rsidR="00BC62C5" w:rsidRPr="006876B6">
        <w:rPr>
          <w:rFonts w:ascii="Times New Roman" w:eastAsia="Times New Roman" w:hAnsi="Times New Roman" w:cs="Times New Roman"/>
          <w:kern w:val="3"/>
          <w:sz w:val="30"/>
          <w:szCs w:val="30"/>
          <w:lang w:eastAsia="ru-RU"/>
        </w:rPr>
        <w:t>, на территории которого расположена инфраструктура</w:t>
      </w:r>
      <w:r w:rsidRPr="006876B6">
        <w:rPr>
          <w:rFonts w:ascii="Times New Roman" w:eastAsia="Times New Roman" w:hAnsi="Times New Roman" w:cs="Times New Roman"/>
          <w:kern w:val="3"/>
          <w:sz w:val="30"/>
          <w:szCs w:val="30"/>
          <w:lang w:eastAsia="ru-RU"/>
        </w:rPr>
        <w:t>.</w:t>
      </w:r>
    </w:p>
    <w:p w:rsidR="00941B14" w:rsidRPr="006876B6" w:rsidRDefault="00941B14">
      <w:pPr>
        <w:suppressAutoHyphens/>
        <w:overflowPunct w:val="0"/>
        <w:autoSpaceDE w:val="0"/>
        <w:autoSpaceDN w:val="0"/>
        <w:spacing w:after="0" w:line="360" w:lineRule="auto"/>
        <w:ind w:firstLine="709"/>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IV</w:t>
      </w:r>
      <w:r w:rsidRPr="006876B6">
        <w:rPr>
          <w:rFonts w:ascii="Times New Roman" w:eastAsia="Times New Roman" w:hAnsi="Times New Roman" w:cs="Times New Roman"/>
          <w:kern w:val="3"/>
          <w:sz w:val="30"/>
          <w:szCs w:val="30"/>
          <w:lang w:eastAsia="ru-RU"/>
        </w:rPr>
        <w:t>. Порядок оказания услуг инфраструктуры</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tabs>
          <w:tab w:val="left" w:pos="851"/>
        </w:tabs>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941B14" w:rsidRPr="006876B6" w:rsidRDefault="00941B14" w:rsidP="00BA7E7C">
      <w:pPr>
        <w:numPr>
          <w:ilvl w:val="0"/>
          <w:numId w:val="17"/>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технологическое планирование и нормирование перевозок;</w:t>
      </w:r>
    </w:p>
    <w:p w:rsidR="00941B14" w:rsidRPr="006876B6" w:rsidRDefault="00941B14" w:rsidP="00BA7E7C">
      <w:pPr>
        <w:numPr>
          <w:ilvl w:val="0"/>
          <w:numId w:val="17"/>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месячное и оперативное планирование перевозок;</w:t>
      </w:r>
    </w:p>
    <w:p w:rsidR="00941B14" w:rsidRPr="006876B6" w:rsidRDefault="00941B14" w:rsidP="00BA7E7C">
      <w:pPr>
        <w:numPr>
          <w:ilvl w:val="0"/>
          <w:numId w:val="17"/>
        </w:numPr>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b/>
          <w:sz w:val="30"/>
          <w:szCs w:val="30"/>
        </w:rPr>
      </w:pPr>
      <w:r w:rsidRPr="006876B6">
        <w:rPr>
          <w:rFonts w:ascii="Times New Roman" w:eastAsia="Calibri" w:hAnsi="Times New Roman" w:cs="Times New Roman"/>
          <w:sz w:val="30"/>
          <w:szCs w:val="30"/>
        </w:rPr>
        <w:t>осуществление перевозок в рамках договора на оказание услуг инфраструктуры</w:t>
      </w:r>
      <w:r w:rsidR="00BC62C5" w:rsidRPr="006876B6">
        <w:rPr>
          <w:rFonts w:ascii="Times New Roman" w:eastAsia="Calibri" w:hAnsi="Times New Roman" w:cs="Times New Roman"/>
          <w:sz w:val="30"/>
          <w:szCs w:val="30"/>
        </w:rPr>
        <w:t xml:space="preserve"> железнодорожного транспорта</w:t>
      </w:r>
      <w:r w:rsidRPr="006876B6">
        <w:rPr>
          <w:rFonts w:ascii="Times New Roman" w:eastAsia="Calibri" w:hAnsi="Times New Roman" w:cs="Times New Roman"/>
          <w:sz w:val="30"/>
          <w:szCs w:val="30"/>
        </w:rPr>
        <w:t xml:space="preserve"> (далее – договор);</w:t>
      </w:r>
      <w:r w:rsidRPr="006876B6">
        <w:rPr>
          <w:rFonts w:ascii="Times New Roman" w:eastAsia="Calibri" w:hAnsi="Times New Roman" w:cs="Times New Roman"/>
          <w:b/>
          <w:sz w:val="30"/>
          <w:szCs w:val="30"/>
        </w:rPr>
        <w:t xml:space="preserve"> </w:t>
      </w:r>
    </w:p>
    <w:p w:rsidR="00941B14" w:rsidRPr="006876B6" w:rsidRDefault="00941B14" w:rsidP="00BA7E7C">
      <w:pPr>
        <w:numPr>
          <w:ilvl w:val="0"/>
          <w:numId w:val="17"/>
        </w:numPr>
        <w:tabs>
          <w:tab w:val="left" w:pos="977"/>
          <w:tab w:val="center" w:pos="4818"/>
        </w:tabs>
        <w:suppressAutoHyphens/>
        <w:overflowPunct w:val="0"/>
        <w:autoSpaceDE w:val="0"/>
        <w:autoSpaceDN w:val="0"/>
        <w:spacing w:after="0" w:line="360" w:lineRule="auto"/>
        <w:ind w:left="0" w:firstLine="709"/>
        <w:contextualSpacing/>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обмен данными между оператором инфраструктуры и перевозчиком.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Правилами доступа, законодательством государства-члена, на территории которого расположена инфраструктура</w:t>
      </w:r>
      <w:r w:rsidR="00BC62C5" w:rsidRPr="006876B6">
        <w:rPr>
          <w:rFonts w:ascii="Times New Roman" w:eastAsia="Times New Roman" w:hAnsi="Times New Roman" w:cs="Times New Roman"/>
          <w:kern w:val="3"/>
          <w:sz w:val="30"/>
          <w:szCs w:val="30"/>
          <w:lang w:eastAsia="ru-RU"/>
        </w:rPr>
        <w:t>, а также</w:t>
      </w:r>
      <w:r w:rsidRPr="006876B6">
        <w:rPr>
          <w:rFonts w:ascii="Times New Roman" w:eastAsia="Times New Roman" w:hAnsi="Times New Roman" w:cs="Times New Roman"/>
          <w:kern w:val="3"/>
          <w:sz w:val="30"/>
          <w:szCs w:val="30"/>
          <w:lang w:eastAsia="ru-RU"/>
        </w:rPr>
        <w:t xml:space="preserve">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w:t>
      </w:r>
      <w:r w:rsidRPr="006876B6">
        <w:rPr>
          <w:rFonts w:ascii="Times New Roman" w:eastAsia="Times New Roman" w:hAnsi="Times New Roman" w:cs="Times New Roman"/>
          <w:kern w:val="3"/>
          <w:sz w:val="30"/>
          <w:szCs w:val="30"/>
          <w:lang w:eastAsia="ru-RU"/>
        </w:rPr>
        <w:br/>
        <w:t xml:space="preserve">государства-члена, на территории которого расположена инфраструктура.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14. Едиными принципами диспетчеризации перевозочного процесса и распределения пропускной способности являются: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управление движением поездов на обслуживаемых участках инфраструктуры одним диспетчером;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 обеспечение безопасности движения поездов и охраны труда работников;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 xml:space="preserve">4) предоставление диспетчером приоритетов движения.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18. Дополнительная информация</w:t>
      </w:r>
      <w:r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по отношению к основной информации</w:t>
      </w:r>
      <w:r w:rsidR="00227E6B" w:rsidRPr="006876B6">
        <w:rPr>
          <w:rFonts w:ascii="Times New Roman" w:eastAsia="Times New Roman" w:hAnsi="Times New Roman" w:cs="Times New Roman"/>
          <w:b/>
          <w:kern w:val="3"/>
          <w:sz w:val="30"/>
          <w:szCs w:val="30"/>
          <w:lang w:eastAsia="ru-RU"/>
        </w:rPr>
        <w:t xml:space="preserve"> </w:t>
      </w:r>
      <w:r w:rsidRPr="006876B6">
        <w:rPr>
          <w:rFonts w:ascii="Times New Roman" w:eastAsia="Times New Roman" w:hAnsi="Times New Roman" w:cs="Times New Roman"/>
          <w:kern w:val="3"/>
          <w:sz w:val="30"/>
          <w:szCs w:val="30"/>
          <w:lang w:eastAsia="ru-RU"/>
        </w:rPr>
        <w:t>представляется оператором инфраструктуры перевозчику на основе отдельных договоров.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19. Оператор инфраструктуры может отказать перевозчику в оказании услуг инфраструктуры при наличии заключенного договора в случае:</w:t>
      </w:r>
    </w:p>
    <w:p w:rsidR="00941B14" w:rsidRPr="006876B6" w:rsidRDefault="00941B14">
      <w:pPr>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 прекращения или введения ограничения перевозки, в том числе ограничения ввоза и (или) вывоза грузов, багажа и </w:t>
      </w:r>
      <w:proofErr w:type="spellStart"/>
      <w:r w:rsidRPr="006876B6">
        <w:rPr>
          <w:rFonts w:ascii="Times New Roman" w:eastAsia="Times New Roman" w:hAnsi="Times New Roman" w:cs="Times New Roman"/>
          <w:kern w:val="3"/>
          <w:sz w:val="30"/>
          <w:szCs w:val="30"/>
          <w:lang w:eastAsia="ru-RU"/>
        </w:rPr>
        <w:t>грузобагажа</w:t>
      </w:r>
      <w:proofErr w:type="spellEnd"/>
      <w:r w:rsidRPr="006876B6">
        <w:rPr>
          <w:rFonts w:ascii="Times New Roman" w:eastAsia="Times New Roman" w:hAnsi="Times New Roman" w:cs="Times New Roman"/>
          <w:kern w:val="3"/>
          <w:sz w:val="30"/>
          <w:szCs w:val="30"/>
          <w:lang w:eastAsia="ru-RU"/>
        </w:rPr>
        <w:t xml:space="preserve"> в соответствии с требованиями законодательства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 невозможности оказания услуг инфраструктуры вследствие наступления нештатных ситуаций;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осуществления перевозок внеочередными поездами;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5) установления иного порядка оказания услуг инфраструктуры уполномоченным органом по решению правительства </w:t>
      </w:r>
      <w:r w:rsidRPr="006876B6">
        <w:rPr>
          <w:rFonts w:ascii="Times New Roman" w:eastAsia="Times New Roman" w:hAnsi="Times New Roman" w:cs="Times New Roman"/>
          <w:kern w:val="3"/>
          <w:sz w:val="30"/>
          <w:szCs w:val="30"/>
          <w:lang w:eastAsia="ru-RU"/>
        </w:rPr>
        <w:br/>
        <w:t xml:space="preserve">государства-члена, на территории которого расположена инфраструктура; </w:t>
      </w:r>
    </w:p>
    <w:p w:rsidR="00941B14" w:rsidRPr="006876B6" w:rsidRDefault="00941B14">
      <w:pPr>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иных случаях, предусмотренных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20. При отказе перевозчику в оказании услуг инфраструктуры в случаях, предусмотренных пунктом 19 настоящих Правил, оператор инфраструктуры уведомляет перевозчика о невозможности исполнения обязательств в порядке, предусмотренном договором.</w:t>
      </w:r>
      <w:r w:rsidR="00227E6B" w:rsidRPr="006876B6">
        <w:rPr>
          <w:rFonts w:ascii="Times New Roman" w:eastAsia="Times New Roman" w:hAnsi="Times New Roman" w:cs="Times New Roman"/>
          <w:kern w:val="3"/>
          <w:sz w:val="30"/>
          <w:szCs w:val="30"/>
          <w:lang w:eastAsia="ru-RU"/>
        </w:rPr>
        <w:t xml:space="preserve">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22. Факт оказания оператором инфраструктуры услуг инфраструктуры и их фактический объем </w:t>
      </w:r>
      <w:r w:rsidR="00C02017" w:rsidRPr="006876B6">
        <w:rPr>
          <w:rFonts w:ascii="Times New Roman" w:eastAsia="Times New Roman" w:hAnsi="Times New Roman" w:cs="Times New Roman"/>
          <w:kern w:val="3"/>
          <w:sz w:val="30"/>
          <w:szCs w:val="30"/>
          <w:lang w:eastAsia="ru-RU"/>
        </w:rPr>
        <w:t xml:space="preserve">отдельно по каждому виду услуг согласно перечню услуг </w:t>
      </w:r>
      <w:r w:rsidRPr="006876B6">
        <w:rPr>
          <w:rFonts w:ascii="Times New Roman" w:eastAsia="Times New Roman" w:hAnsi="Times New Roman" w:cs="Times New Roman"/>
          <w:kern w:val="3"/>
          <w:sz w:val="30"/>
          <w:szCs w:val="30"/>
          <w:lang w:eastAsia="ru-RU"/>
        </w:rPr>
        <w:t>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27E6B" w:rsidRPr="006876B6" w:rsidRDefault="00227E6B">
      <w:pPr>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V</w:t>
      </w:r>
      <w:r w:rsidRPr="006876B6">
        <w:rPr>
          <w:rFonts w:ascii="Times New Roman" w:eastAsia="Times New Roman" w:hAnsi="Times New Roman" w:cs="Times New Roman"/>
          <w:kern w:val="3"/>
          <w:sz w:val="30"/>
          <w:szCs w:val="30"/>
          <w:lang w:eastAsia="ru-RU"/>
        </w:rPr>
        <w:t>. Договор на оказание услуг инфраструктуры и</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его существенные условия </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25. В случае если в период действия договора будет установлена недостоверность представленной перевозчиком информации </w:t>
      </w:r>
      <w:r w:rsidR="00C02017" w:rsidRPr="006876B6">
        <w:rPr>
          <w:rFonts w:ascii="Times New Roman" w:eastAsia="Times New Roman" w:hAnsi="Times New Roman" w:cs="Times New Roman"/>
          <w:kern w:val="3"/>
          <w:sz w:val="30"/>
          <w:szCs w:val="30"/>
          <w:lang w:eastAsia="ru-RU"/>
        </w:rPr>
        <w:br/>
      </w:r>
      <w:r w:rsidRPr="006876B6">
        <w:rPr>
          <w:rFonts w:ascii="Times New Roman" w:eastAsia="Times New Roman" w:hAnsi="Times New Roman" w:cs="Times New Roman"/>
          <w:kern w:val="3"/>
          <w:sz w:val="30"/>
          <w:szCs w:val="30"/>
          <w:lang w:eastAsia="ru-RU"/>
        </w:rPr>
        <w:t xml:space="preserve">(за исключением прогнозируемых показателей), указанной в пункте </w:t>
      </w:r>
      <w:r w:rsidR="00C02017" w:rsidRPr="006876B6">
        <w:rPr>
          <w:rFonts w:ascii="Times New Roman" w:eastAsia="Times New Roman" w:hAnsi="Times New Roman" w:cs="Times New Roman"/>
          <w:kern w:val="3"/>
          <w:sz w:val="30"/>
          <w:szCs w:val="30"/>
          <w:lang w:eastAsia="ru-RU"/>
        </w:rPr>
        <w:t xml:space="preserve">17 </w:t>
      </w:r>
      <w:r w:rsidRPr="006876B6">
        <w:rPr>
          <w:rFonts w:ascii="Times New Roman" w:eastAsia="Times New Roman" w:hAnsi="Times New Roman" w:cs="Times New Roman"/>
          <w:kern w:val="3"/>
          <w:sz w:val="30"/>
          <w:szCs w:val="30"/>
          <w:lang w:eastAsia="ru-RU"/>
        </w:rPr>
        <w:t xml:space="preserve">Правил доступа и предусмотренной договором, оператор инфраструктуры вправе расторгнуть </w:t>
      </w:r>
      <w:r w:rsidR="00C02017" w:rsidRPr="006876B6">
        <w:rPr>
          <w:rFonts w:ascii="Times New Roman" w:eastAsia="Times New Roman" w:hAnsi="Times New Roman" w:cs="Times New Roman"/>
          <w:kern w:val="3"/>
          <w:sz w:val="30"/>
          <w:szCs w:val="30"/>
          <w:lang w:eastAsia="ru-RU"/>
        </w:rPr>
        <w:t>договор в порядке, установленном законодательством государства-члена, на территории которого расположена инфраструктура</w:t>
      </w:r>
      <w:r w:rsidRPr="006876B6">
        <w:rPr>
          <w:rFonts w:ascii="Times New Roman" w:eastAsia="Times New Roman" w:hAnsi="Times New Roman" w:cs="Times New Roman"/>
          <w:kern w:val="3"/>
          <w:sz w:val="30"/>
          <w:szCs w:val="30"/>
          <w:lang w:eastAsia="ru-RU"/>
        </w:rPr>
        <w:t xml:space="preserve">. </w:t>
      </w:r>
    </w:p>
    <w:p w:rsidR="00941B14" w:rsidRPr="006876B6" w:rsidRDefault="00941B14">
      <w:pPr>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26. Запрещается уступка права требования перевозчика, вытекающего из договора, за исключением случаев, предусмотренных пунктом 27 настоящих Правил.</w:t>
      </w:r>
    </w:p>
    <w:p w:rsidR="00941B14" w:rsidRPr="006876B6" w:rsidRDefault="00941B14">
      <w:pPr>
        <w:suppressAutoHyphen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28. Договор должен содержать следующие существенные условия: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предмет договора (объемы услуг, доля пропускной способности инфраструктуры (количество ниток графика), участки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условия и сроки оказания услуг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стоимость услуг (тарифы, цены, ставки сборов) или порядок ее определения;</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порядок и условия оплаты услуг (порядок расчетов, способы оплаты, валюта платежа);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форс-мажорные обстоятельства (обстоятельства непреодолимой силы);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срок действия, основания и порядок прекращения действия (расторжения) договора, включая условия прекращения действия (расторжения) договора.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941B14" w:rsidRPr="006876B6" w:rsidRDefault="00941B14">
      <w:pPr>
        <w:suppressAutoHyphens/>
        <w:overflowPunct w:val="0"/>
        <w:autoSpaceDE w:val="0"/>
        <w:autoSpaceDN w:val="0"/>
        <w:spacing w:after="0" w:line="360" w:lineRule="auto"/>
        <w:ind w:firstLine="709"/>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VI</w:t>
      </w:r>
      <w:r w:rsidRPr="006876B6">
        <w:rPr>
          <w:rFonts w:ascii="Times New Roman" w:eastAsia="Times New Roman" w:hAnsi="Times New Roman" w:cs="Times New Roman"/>
          <w:kern w:val="3"/>
          <w:sz w:val="30"/>
          <w:szCs w:val="30"/>
          <w:lang w:eastAsia="ru-RU"/>
        </w:rPr>
        <w:t xml:space="preserve">. Права и обязанности оператора </w:t>
      </w:r>
      <w:r w:rsidR="00FA6811" w:rsidRPr="006876B6">
        <w:rPr>
          <w:rFonts w:ascii="Times New Roman" w:eastAsia="Times New Roman" w:hAnsi="Times New Roman" w:cs="Times New Roman"/>
          <w:kern w:val="3"/>
          <w:sz w:val="30"/>
          <w:szCs w:val="30"/>
          <w:lang w:eastAsia="ru-RU"/>
        </w:rPr>
        <w:br/>
      </w:r>
      <w:r w:rsidRPr="006876B6">
        <w:rPr>
          <w:rFonts w:ascii="Times New Roman" w:eastAsia="Times New Roman" w:hAnsi="Times New Roman" w:cs="Times New Roman"/>
          <w:kern w:val="3"/>
          <w:sz w:val="30"/>
          <w:szCs w:val="30"/>
          <w:lang w:eastAsia="ru-RU"/>
        </w:rPr>
        <w:t>инфраструктуры и перевозчика</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tabs>
          <w:tab w:val="num" w:pos="1134"/>
        </w:tabs>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w:t>
      </w:r>
      <w:r w:rsidRPr="006876B6">
        <w:rPr>
          <w:rFonts w:ascii="Times New Roman" w:eastAsia="Times New Roman" w:hAnsi="Times New Roman" w:cs="Times New Roman"/>
          <w:sz w:val="30"/>
          <w:szCs w:val="30"/>
          <w:lang w:eastAsia="ru-RU"/>
        </w:rPr>
        <w:t> </w:t>
      </w:r>
      <w:r w:rsidRPr="006876B6">
        <w:rPr>
          <w:rFonts w:ascii="Times New Roman" w:eastAsia="Calibri" w:hAnsi="Times New Roman" w:cs="Times New Roman"/>
          <w:sz w:val="30"/>
          <w:szCs w:val="30"/>
        </w:rPr>
        <w:t>Перевозчик имеет право: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направлять оператору инфраструктуры предложения по организации перевозок;</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 получать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w:t>
      </w:r>
      <w:r w:rsidR="00087054" w:rsidRPr="006876B6">
        <w:rPr>
          <w:rFonts w:ascii="Times New Roman" w:eastAsia="Times New Roman" w:hAnsi="Times New Roman" w:cs="Times New Roman"/>
          <w:kern w:val="3"/>
          <w:sz w:val="30"/>
          <w:szCs w:val="30"/>
          <w:lang w:eastAsia="ru-RU"/>
        </w:rPr>
        <w:t xml:space="preserve">отнесенные </w:t>
      </w:r>
      <w:r w:rsidRPr="006876B6">
        <w:rPr>
          <w:rFonts w:ascii="Times New Roman" w:eastAsia="Times New Roman" w:hAnsi="Times New Roman" w:cs="Times New Roman"/>
          <w:kern w:val="3"/>
          <w:sz w:val="30"/>
          <w:szCs w:val="30"/>
          <w:lang w:eastAsia="ru-RU"/>
        </w:rPr>
        <w:t xml:space="preserve">к государственной тайне (государственным секретам) или </w:t>
      </w:r>
      <w:r w:rsidR="00087054" w:rsidRPr="006876B6">
        <w:rPr>
          <w:rFonts w:ascii="Times New Roman" w:eastAsia="Times New Roman" w:hAnsi="Times New Roman" w:cs="Times New Roman"/>
          <w:kern w:val="3"/>
          <w:sz w:val="30"/>
          <w:szCs w:val="30"/>
          <w:lang w:eastAsia="ru-RU"/>
        </w:rPr>
        <w:t xml:space="preserve">к сведениям ограниченного </w:t>
      </w:r>
      <w:r w:rsidRPr="006876B6">
        <w:rPr>
          <w:rFonts w:ascii="Times New Roman" w:eastAsia="Times New Roman" w:hAnsi="Times New Roman" w:cs="Times New Roman"/>
          <w:kern w:val="3"/>
          <w:sz w:val="30"/>
          <w:szCs w:val="30"/>
          <w:lang w:eastAsia="ru-RU"/>
        </w:rPr>
        <w:t>распространени</w:t>
      </w:r>
      <w:r w:rsidR="00087054" w:rsidRPr="006876B6">
        <w:rPr>
          <w:rFonts w:ascii="Times New Roman" w:eastAsia="Times New Roman" w:hAnsi="Times New Roman" w:cs="Times New Roman"/>
          <w:kern w:val="3"/>
          <w:sz w:val="30"/>
          <w:szCs w:val="30"/>
          <w:lang w:eastAsia="ru-RU"/>
        </w:rPr>
        <w:t>я</w:t>
      </w:r>
      <w:r w:rsidRPr="006876B6">
        <w:rPr>
          <w:rFonts w:ascii="Times New Roman" w:eastAsia="Times New Roman" w:hAnsi="Times New Roman" w:cs="Times New Roman"/>
          <w:kern w:val="3"/>
          <w:sz w:val="30"/>
          <w:szCs w:val="30"/>
          <w:lang w:eastAsia="ru-RU"/>
        </w:rPr>
        <w:t>;</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941B14" w:rsidRPr="006876B6" w:rsidRDefault="00941B14">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реализо</w:t>
      </w:r>
      <w:r w:rsidR="00C02017" w:rsidRPr="006876B6">
        <w:rPr>
          <w:rFonts w:ascii="Times New Roman" w:eastAsia="Calibri" w:hAnsi="Times New Roman" w:cs="Times New Roman"/>
          <w:sz w:val="30"/>
          <w:szCs w:val="30"/>
        </w:rPr>
        <w:t>вы</w:t>
      </w:r>
      <w:r w:rsidRPr="006876B6">
        <w:rPr>
          <w:rFonts w:ascii="Times New Roman" w:eastAsia="Calibri" w:hAnsi="Times New Roman" w:cs="Times New Roman"/>
          <w:sz w:val="30"/>
          <w:szCs w:val="30"/>
        </w:rPr>
        <w:t>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941B14" w:rsidRPr="006876B6" w:rsidRDefault="00941B14">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31. Перевозчик обязан:</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представлять оператору инфраструктуры сведения и документы, необходимые для оказания услуг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обеспечивать защиту сведений, составляющих коммерческую (служебную) тайну оператора инфраструктуры, ставших известными перевозчику;</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w:t>
      </w:r>
      <w:r w:rsidR="00C02017" w:rsidRPr="006876B6">
        <w:rPr>
          <w:rFonts w:ascii="Times New Roman" w:eastAsia="Times New Roman" w:hAnsi="Times New Roman" w:cs="Times New Roman"/>
          <w:kern w:val="3"/>
          <w:sz w:val="30"/>
          <w:szCs w:val="30"/>
          <w:lang w:eastAsia="ru-RU"/>
        </w:rPr>
        <w:t xml:space="preserve">оплачивать </w:t>
      </w:r>
      <w:r w:rsidRPr="006876B6">
        <w:rPr>
          <w:rFonts w:ascii="Times New Roman" w:eastAsia="Times New Roman" w:hAnsi="Times New Roman" w:cs="Times New Roman"/>
          <w:kern w:val="3"/>
          <w:sz w:val="30"/>
          <w:szCs w:val="30"/>
          <w:lang w:eastAsia="ru-RU"/>
        </w:rPr>
        <w:t>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w:t>
      </w:r>
      <w:r w:rsidR="00C02017" w:rsidRPr="006876B6">
        <w:rPr>
          <w:rFonts w:ascii="Times New Roman" w:eastAsia="Times New Roman" w:hAnsi="Times New Roman" w:cs="Times New Roman"/>
          <w:kern w:val="3"/>
          <w:sz w:val="30"/>
          <w:szCs w:val="30"/>
          <w:lang w:eastAsia="ru-RU"/>
        </w:rPr>
        <w:t xml:space="preserve"> оператору инфраструктуры</w:t>
      </w:r>
      <w:r w:rsidRPr="006876B6">
        <w:rPr>
          <w:rFonts w:ascii="Times New Roman" w:eastAsia="Times New Roman" w:hAnsi="Times New Roman" w:cs="Times New Roman"/>
          <w:kern w:val="3"/>
          <w:sz w:val="30"/>
          <w:szCs w:val="30"/>
          <w:lang w:eastAsia="ru-RU"/>
        </w:rPr>
        <w:t xml:space="preserve"> платежи в объеме, сроки и на условиях, предусмотрен</w:t>
      </w:r>
      <w:r w:rsidR="00087054" w:rsidRPr="006876B6">
        <w:rPr>
          <w:rFonts w:ascii="Times New Roman" w:eastAsia="Times New Roman" w:hAnsi="Times New Roman" w:cs="Times New Roman"/>
          <w:kern w:val="3"/>
          <w:sz w:val="30"/>
          <w:szCs w:val="30"/>
          <w:lang w:eastAsia="ru-RU"/>
        </w:rPr>
        <w:t>н</w:t>
      </w:r>
      <w:r w:rsidRPr="006876B6">
        <w:rPr>
          <w:rFonts w:ascii="Times New Roman" w:eastAsia="Times New Roman" w:hAnsi="Times New Roman" w:cs="Times New Roman"/>
          <w:kern w:val="3"/>
          <w:sz w:val="30"/>
          <w:szCs w:val="30"/>
          <w:lang w:eastAsia="ru-RU"/>
        </w:rPr>
        <w:t>ы</w:t>
      </w:r>
      <w:r w:rsidR="00087054" w:rsidRPr="006876B6">
        <w:rPr>
          <w:rFonts w:ascii="Times New Roman" w:eastAsia="Times New Roman" w:hAnsi="Times New Roman" w:cs="Times New Roman"/>
          <w:kern w:val="3"/>
          <w:sz w:val="30"/>
          <w:szCs w:val="30"/>
          <w:lang w:eastAsia="ru-RU"/>
        </w:rPr>
        <w:t>х</w:t>
      </w:r>
      <w:r w:rsidRPr="006876B6">
        <w:rPr>
          <w:rFonts w:ascii="Times New Roman" w:eastAsia="Times New Roman" w:hAnsi="Times New Roman" w:cs="Times New Roman"/>
          <w:kern w:val="3"/>
          <w:sz w:val="30"/>
          <w:szCs w:val="30"/>
          <w:lang w:eastAsia="ru-RU"/>
        </w:rPr>
        <w:t xml:space="preserve"> договором;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возмещать суммы</w:t>
      </w:r>
      <w:r w:rsidR="00C02017" w:rsidRPr="006876B6">
        <w:rPr>
          <w:rFonts w:ascii="Times New Roman" w:eastAsia="Times New Roman" w:hAnsi="Times New Roman" w:cs="Times New Roman"/>
          <w:kern w:val="3"/>
          <w:sz w:val="30"/>
          <w:szCs w:val="30"/>
          <w:lang w:eastAsia="ru-RU"/>
        </w:rPr>
        <w:t xml:space="preserve"> не предусмотренных отдельными договорами</w:t>
      </w:r>
      <w:r w:rsidRPr="006876B6">
        <w:rPr>
          <w:rFonts w:ascii="Times New Roman" w:eastAsia="Times New Roman" w:hAnsi="Times New Roman" w:cs="Times New Roman"/>
          <w:kern w:val="3"/>
          <w:sz w:val="30"/>
          <w:szCs w:val="30"/>
          <w:lang w:eastAsia="ru-RU"/>
        </w:rPr>
        <w:t xml:space="preserve">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 xml:space="preserve">11) возмещать причиненный ущерб оператору инфраструктуры и (или) третьим лицам;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32. Оператор инфраструктуры имеет право:</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1) принимать меры по обеспечению безопасности движения, в том числе: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устанавливать временные и постоянные ограничения скорости движения поездов на участках инфраструктуры;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давать перевозчику распоряжения (</w:t>
      </w:r>
      <w:r w:rsidR="00CE2762" w:rsidRPr="006876B6">
        <w:rPr>
          <w:rFonts w:ascii="Times New Roman" w:eastAsia="Times New Roman" w:hAnsi="Times New Roman" w:cs="Times New Roman"/>
          <w:kern w:val="3"/>
          <w:sz w:val="30"/>
          <w:szCs w:val="30"/>
          <w:lang w:eastAsia="ru-RU"/>
        </w:rPr>
        <w:t>приказы</w:t>
      </w:r>
      <w:r w:rsidRPr="006876B6">
        <w:rPr>
          <w:rFonts w:ascii="Times New Roman" w:eastAsia="Times New Roman" w:hAnsi="Times New Roman" w:cs="Times New Roman"/>
          <w:kern w:val="3"/>
          <w:sz w:val="30"/>
          <w:szCs w:val="30"/>
          <w:lang w:eastAsia="ru-RU"/>
        </w:rPr>
        <w:t xml:space="preserve">,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strike/>
          <w:kern w:val="3"/>
          <w:sz w:val="30"/>
          <w:szCs w:val="30"/>
          <w:lang w:eastAsia="ru-RU"/>
        </w:rPr>
      </w:pPr>
      <w:r w:rsidRPr="006876B6">
        <w:rPr>
          <w:rFonts w:ascii="Times New Roman" w:eastAsia="Times New Roman" w:hAnsi="Times New Roman" w:cs="Times New Roman"/>
          <w:kern w:val="3"/>
          <w:sz w:val="30"/>
          <w:szCs w:val="30"/>
          <w:lang w:eastAsia="ru-RU"/>
        </w:rP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4) вносить </w:t>
      </w:r>
      <w:r w:rsidR="00C02017" w:rsidRPr="006876B6">
        <w:rPr>
          <w:rFonts w:ascii="Times New Roman" w:eastAsia="Times New Roman" w:hAnsi="Times New Roman" w:cs="Times New Roman"/>
          <w:kern w:val="3"/>
          <w:sz w:val="30"/>
          <w:szCs w:val="30"/>
          <w:lang w:eastAsia="ru-RU"/>
        </w:rPr>
        <w:t xml:space="preserve">в одностороннем порядке </w:t>
      </w:r>
      <w:r w:rsidRPr="006876B6">
        <w:rPr>
          <w:rFonts w:ascii="Times New Roman" w:eastAsia="Times New Roman" w:hAnsi="Times New Roman" w:cs="Times New Roman"/>
          <w:kern w:val="3"/>
          <w:sz w:val="30"/>
          <w:szCs w:val="30"/>
          <w:lang w:eastAsia="ru-RU"/>
        </w:rPr>
        <w:t>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9) реализо</w:t>
      </w:r>
      <w:r w:rsidR="006D33D1" w:rsidRPr="006876B6">
        <w:rPr>
          <w:rFonts w:ascii="Times New Roman" w:eastAsia="Times New Roman" w:hAnsi="Times New Roman" w:cs="Times New Roman"/>
          <w:kern w:val="3"/>
          <w:sz w:val="30"/>
          <w:szCs w:val="30"/>
          <w:lang w:eastAsia="ru-RU"/>
        </w:rPr>
        <w:t>вы</w:t>
      </w:r>
      <w:r w:rsidRPr="006876B6">
        <w:rPr>
          <w:rFonts w:ascii="Times New Roman" w:eastAsia="Times New Roman" w:hAnsi="Times New Roman" w:cs="Times New Roman"/>
          <w:kern w:val="3"/>
          <w:sz w:val="30"/>
          <w:szCs w:val="30"/>
          <w:lang w:eastAsia="ru-RU"/>
        </w:rPr>
        <w:t>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33. Оператор инфраструктуры обязан: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2) своевременно представлять перевозчикам </w:t>
      </w:r>
      <w:r w:rsidR="00C02017" w:rsidRPr="006876B6">
        <w:rPr>
          <w:rFonts w:ascii="Times New Roman" w:eastAsia="Times New Roman" w:hAnsi="Times New Roman" w:cs="Times New Roman"/>
          <w:kern w:val="3"/>
          <w:sz w:val="30"/>
          <w:szCs w:val="30"/>
          <w:lang w:eastAsia="ru-RU"/>
        </w:rPr>
        <w:t>информацию в объеме</w:t>
      </w:r>
      <w:r w:rsidRPr="006876B6">
        <w:rPr>
          <w:rFonts w:ascii="Times New Roman" w:eastAsia="Times New Roman" w:hAnsi="Times New Roman" w:cs="Times New Roman"/>
          <w:kern w:val="3"/>
          <w:sz w:val="30"/>
          <w:szCs w:val="30"/>
          <w:lang w:eastAsia="ru-RU"/>
        </w:rPr>
        <w:t xml:space="preserve">, </w:t>
      </w:r>
      <w:r w:rsidR="00C02017" w:rsidRPr="006876B6">
        <w:rPr>
          <w:rFonts w:ascii="Times New Roman" w:eastAsia="Times New Roman" w:hAnsi="Times New Roman" w:cs="Times New Roman"/>
          <w:kern w:val="3"/>
          <w:sz w:val="30"/>
          <w:szCs w:val="30"/>
          <w:lang w:eastAsia="ru-RU"/>
        </w:rPr>
        <w:t xml:space="preserve">необходимом </w:t>
      </w:r>
      <w:r w:rsidRPr="006876B6">
        <w:rPr>
          <w:rFonts w:ascii="Times New Roman" w:eastAsia="Times New Roman" w:hAnsi="Times New Roman" w:cs="Times New Roman"/>
          <w:kern w:val="3"/>
          <w:sz w:val="30"/>
          <w:szCs w:val="30"/>
          <w:lang w:eastAsia="ru-RU"/>
        </w:rPr>
        <w:t xml:space="preserve">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w:t>
      </w:r>
      <w:r w:rsidR="00C02017" w:rsidRPr="006876B6">
        <w:rPr>
          <w:rFonts w:ascii="Times New Roman" w:eastAsia="Times New Roman" w:hAnsi="Times New Roman" w:cs="Times New Roman"/>
          <w:kern w:val="3"/>
          <w:sz w:val="30"/>
          <w:szCs w:val="30"/>
          <w:lang w:eastAsia="ru-RU"/>
        </w:rPr>
        <w:t xml:space="preserve">требований </w:t>
      </w:r>
      <w:r w:rsidRPr="006876B6">
        <w:rPr>
          <w:rFonts w:ascii="Times New Roman" w:eastAsia="Times New Roman" w:hAnsi="Times New Roman" w:cs="Times New Roman"/>
          <w:kern w:val="3"/>
          <w:sz w:val="30"/>
          <w:szCs w:val="30"/>
          <w:lang w:eastAsia="ru-RU"/>
        </w:rPr>
        <w:t xml:space="preserve">обеспечения национальной безопасности, с учетом ограничений, установленных на распространение информации, содержащей сведения, </w:t>
      </w:r>
      <w:r w:rsidR="00F14885" w:rsidRPr="006876B6">
        <w:rPr>
          <w:rFonts w:ascii="Times New Roman" w:eastAsia="Times New Roman" w:hAnsi="Times New Roman" w:cs="Times New Roman"/>
          <w:kern w:val="3"/>
          <w:sz w:val="30"/>
          <w:szCs w:val="30"/>
          <w:lang w:eastAsia="ru-RU"/>
        </w:rPr>
        <w:t xml:space="preserve">отнесенные </w:t>
      </w:r>
      <w:r w:rsidRPr="006876B6">
        <w:rPr>
          <w:rFonts w:ascii="Times New Roman" w:eastAsia="Times New Roman" w:hAnsi="Times New Roman" w:cs="Times New Roman"/>
          <w:kern w:val="3"/>
          <w:sz w:val="30"/>
          <w:szCs w:val="30"/>
          <w:lang w:eastAsia="ru-RU"/>
        </w:rPr>
        <w:t xml:space="preserve">к государственной тайне (государственным секретам) или </w:t>
      </w:r>
      <w:r w:rsidR="00B07A89" w:rsidRPr="006876B6">
        <w:rPr>
          <w:rFonts w:ascii="Times New Roman" w:eastAsia="Times New Roman" w:hAnsi="Times New Roman" w:cs="Times New Roman"/>
          <w:kern w:val="3"/>
          <w:sz w:val="30"/>
          <w:szCs w:val="30"/>
          <w:lang w:eastAsia="ru-RU"/>
        </w:rPr>
        <w:t>к сведениям ограниченного</w:t>
      </w:r>
      <w:r w:rsidRPr="006876B6">
        <w:rPr>
          <w:rFonts w:ascii="Times New Roman" w:eastAsia="Times New Roman" w:hAnsi="Times New Roman" w:cs="Times New Roman"/>
          <w:kern w:val="3"/>
          <w:sz w:val="30"/>
          <w:szCs w:val="30"/>
          <w:lang w:eastAsia="ru-RU"/>
        </w:rPr>
        <w:t xml:space="preserve"> </w:t>
      </w:r>
      <w:r w:rsidR="00B07A89" w:rsidRPr="006876B6">
        <w:rPr>
          <w:rFonts w:ascii="Times New Roman" w:eastAsia="Times New Roman" w:hAnsi="Times New Roman" w:cs="Times New Roman"/>
          <w:kern w:val="3"/>
          <w:sz w:val="30"/>
          <w:szCs w:val="30"/>
          <w:lang w:eastAsia="ru-RU"/>
        </w:rPr>
        <w:t>распространения</w:t>
      </w:r>
      <w:r w:rsidRPr="006876B6">
        <w:rPr>
          <w:rFonts w:ascii="Times New Roman" w:eastAsia="Times New Roman" w:hAnsi="Times New Roman" w:cs="Times New Roman"/>
          <w:kern w:val="3"/>
          <w:sz w:val="30"/>
          <w:szCs w:val="30"/>
          <w:lang w:eastAsia="ru-RU"/>
        </w:rPr>
        <w:t>;</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w:t>
      </w:r>
      <w:r w:rsidR="00227E6B" w:rsidRPr="006876B6">
        <w:rPr>
          <w:rFonts w:ascii="Times New Roman" w:eastAsia="Times New Roman" w:hAnsi="Times New Roman" w:cs="Times New Roman"/>
          <w:kern w:val="3"/>
          <w:sz w:val="30"/>
          <w:szCs w:val="30"/>
          <w:lang w:eastAsia="ru-RU"/>
        </w:rPr>
        <w:t xml:space="preserve"> </w:t>
      </w:r>
      <w:r w:rsidRPr="006876B6">
        <w:rPr>
          <w:rFonts w:ascii="Times New Roman" w:eastAsia="Times New Roman" w:hAnsi="Times New Roman" w:cs="Times New Roman"/>
          <w:kern w:val="3"/>
          <w:sz w:val="30"/>
          <w:szCs w:val="30"/>
          <w:lang w:eastAsia="ru-RU"/>
        </w:rPr>
        <w:t>деятельности при использовании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6) обеспечи</w:t>
      </w:r>
      <w:r w:rsidR="00C02017" w:rsidRPr="006876B6">
        <w:rPr>
          <w:rFonts w:ascii="Times New Roman" w:eastAsia="Times New Roman" w:hAnsi="Times New Roman" w:cs="Times New Roman"/>
          <w:kern w:val="3"/>
          <w:sz w:val="30"/>
          <w:szCs w:val="30"/>
          <w:lang w:eastAsia="ru-RU"/>
        </w:rPr>
        <w:t>ва</w:t>
      </w:r>
      <w:r w:rsidRPr="006876B6">
        <w:rPr>
          <w:rFonts w:ascii="Times New Roman" w:eastAsia="Times New Roman" w:hAnsi="Times New Roman" w:cs="Times New Roman"/>
          <w:kern w:val="3"/>
          <w:sz w:val="30"/>
          <w:szCs w:val="30"/>
          <w:lang w:eastAsia="ru-RU"/>
        </w:rPr>
        <w:t>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941B14" w:rsidRPr="006876B6" w:rsidRDefault="00941B14">
      <w:pPr>
        <w:suppressAutoHyphens/>
        <w:overflowPunct w:val="0"/>
        <w:autoSpaceDE w:val="0"/>
        <w:autoSpaceDN w:val="0"/>
        <w:spacing w:after="0" w:line="360" w:lineRule="auto"/>
        <w:jc w:val="both"/>
        <w:textAlignment w:val="baseline"/>
        <w:rPr>
          <w:rFonts w:ascii="Times New Roman" w:eastAsia="Times New Roman" w:hAnsi="Times New Roman" w:cs="Times New Roman"/>
          <w:b/>
          <w:kern w:val="3"/>
          <w:sz w:val="30"/>
          <w:szCs w:val="30"/>
          <w:lang w:eastAsia="ru-RU"/>
        </w:rPr>
      </w:pP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val="en-US" w:eastAsia="ru-RU"/>
        </w:rPr>
        <w:t>VII</w:t>
      </w:r>
      <w:r w:rsidRPr="006876B6">
        <w:rPr>
          <w:rFonts w:ascii="Times New Roman" w:eastAsia="Times New Roman" w:hAnsi="Times New Roman" w:cs="Times New Roman"/>
          <w:kern w:val="3"/>
          <w:sz w:val="30"/>
          <w:szCs w:val="30"/>
          <w:lang w:eastAsia="ru-RU"/>
        </w:rPr>
        <w:t>. Порядок разрешения споров</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34. Все споры и разногласия между перевозчиком и оператором инфраструктуры, возникшие </w:t>
      </w:r>
      <w:r w:rsidR="00C02017" w:rsidRPr="006876B6">
        <w:rPr>
          <w:rFonts w:ascii="Times New Roman" w:eastAsia="Times New Roman" w:hAnsi="Times New Roman" w:cs="Times New Roman"/>
          <w:kern w:val="3"/>
          <w:sz w:val="30"/>
          <w:szCs w:val="30"/>
          <w:lang w:eastAsia="ru-RU"/>
        </w:rPr>
        <w:t>в ходе применения</w:t>
      </w:r>
      <w:r w:rsidRPr="006876B6">
        <w:rPr>
          <w:rFonts w:ascii="Times New Roman" w:eastAsia="Times New Roman" w:hAnsi="Times New Roman" w:cs="Times New Roman"/>
          <w:kern w:val="3"/>
          <w:sz w:val="30"/>
          <w:szCs w:val="30"/>
          <w:lang w:eastAsia="ru-RU"/>
        </w:rPr>
        <w:t xml:space="preserve"> настоящих Правил или в ходе оказания услуг, решаются путем проведения переговоров.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 xml:space="preserve">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 </w:t>
      </w: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941B14" w:rsidRPr="006876B6" w:rsidRDefault="00941B14">
      <w:pPr>
        <w:suppressAutoHyphens/>
        <w:overflowPunct w:val="0"/>
        <w:autoSpaceDE w:val="0"/>
        <w:autoSpaceDN w:val="0"/>
        <w:spacing w:after="0" w:line="360" w:lineRule="auto"/>
        <w:ind w:firstLine="709"/>
        <w:jc w:val="both"/>
        <w:textAlignment w:val="baseline"/>
        <w:rPr>
          <w:rFonts w:ascii="Times New Roman" w:eastAsia="Times New Roman" w:hAnsi="Times New Roman" w:cs="Times New Roman"/>
          <w:kern w:val="3"/>
          <w:sz w:val="30"/>
          <w:szCs w:val="30"/>
          <w:lang w:eastAsia="ru-RU"/>
        </w:rPr>
      </w:pPr>
    </w:p>
    <w:p w:rsidR="005A50AC"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kern w:val="3"/>
          <w:sz w:val="30"/>
          <w:szCs w:val="30"/>
          <w:lang w:eastAsia="ru-RU"/>
        </w:rPr>
        <w:t>_____________</w:t>
      </w:r>
    </w:p>
    <w:p w:rsidR="005A50AC" w:rsidRDefault="005A50AC">
      <w:pPr>
        <w:suppressAutoHyphens/>
        <w:overflowPunct w:val="0"/>
        <w:autoSpaceDE w:val="0"/>
        <w:autoSpaceDN w:val="0"/>
        <w:spacing w:after="0" w:line="360" w:lineRule="auto"/>
        <w:ind w:left="3969"/>
        <w:jc w:val="center"/>
        <w:textAlignment w:val="baseline"/>
        <w:rPr>
          <w:rFonts w:ascii="Times New Roman" w:eastAsia="MS Mincho" w:hAnsi="Times New Roman" w:cs="Times New Roman"/>
          <w:kern w:val="3"/>
          <w:sz w:val="30"/>
          <w:szCs w:val="30"/>
          <w:lang w:eastAsia="ja-JP"/>
        </w:rPr>
        <w:sectPr w:rsidR="005A50AC" w:rsidSect="00BA7E7C">
          <w:type w:val="continuous"/>
          <w:pgSz w:w="11906" w:h="16838" w:code="9"/>
          <w:pgMar w:top="1418" w:right="1134" w:bottom="1418" w:left="1418" w:header="709" w:footer="709" w:gutter="0"/>
          <w:pgNumType w:start="1"/>
          <w:cols w:space="708"/>
          <w:titlePg/>
          <w:docGrid w:linePitch="360"/>
        </w:sectPr>
      </w:pPr>
    </w:p>
    <w:p w:rsidR="00941B14" w:rsidRPr="006876B6" w:rsidRDefault="00941B14">
      <w:pPr>
        <w:suppressAutoHyphens/>
        <w:overflowPunct w:val="0"/>
        <w:autoSpaceDE w:val="0"/>
        <w:autoSpaceDN w:val="0"/>
        <w:spacing w:after="0" w:line="360" w:lineRule="auto"/>
        <w:ind w:left="3969"/>
        <w:jc w:val="center"/>
        <w:textAlignment w:val="baseline"/>
        <w:rPr>
          <w:rFonts w:ascii="Times New Roman" w:eastAsia="Times New Roman" w:hAnsi="Times New Roman" w:cs="Times New Roman"/>
          <w:kern w:val="3"/>
          <w:sz w:val="30"/>
          <w:szCs w:val="30"/>
          <w:lang w:eastAsia="ru-RU"/>
        </w:rPr>
      </w:pPr>
      <w:r w:rsidRPr="006876B6">
        <w:rPr>
          <w:rFonts w:ascii="Times New Roman" w:eastAsia="MS Mincho" w:hAnsi="Times New Roman" w:cs="Times New Roman"/>
          <w:kern w:val="3"/>
          <w:sz w:val="30"/>
          <w:szCs w:val="30"/>
          <w:lang w:eastAsia="ja-JP"/>
        </w:rPr>
        <w:t>Приложение</w:t>
      </w:r>
    </w:p>
    <w:p w:rsidR="00941B14" w:rsidRPr="006876B6" w:rsidRDefault="00941B14">
      <w:pPr>
        <w:tabs>
          <w:tab w:val="left" w:pos="-5529"/>
          <w:tab w:val="left" w:pos="-2410"/>
        </w:tabs>
        <w:spacing w:after="0" w:line="240" w:lineRule="auto"/>
        <w:ind w:left="3969"/>
        <w:contextualSpacing/>
        <w:jc w:val="center"/>
        <w:rPr>
          <w:rFonts w:ascii="Times New Roman" w:eastAsia="MS Mincho" w:hAnsi="Times New Roman" w:cs="Times New Roman"/>
          <w:b/>
          <w:sz w:val="30"/>
          <w:szCs w:val="30"/>
          <w:lang w:eastAsia="ja-JP"/>
        </w:rPr>
      </w:pPr>
      <w:r w:rsidRPr="006876B6">
        <w:rPr>
          <w:rFonts w:ascii="Times New Roman" w:eastAsia="MS Mincho" w:hAnsi="Times New Roman" w:cs="Times New Roman"/>
          <w:sz w:val="30"/>
          <w:szCs w:val="30"/>
          <w:lang w:eastAsia="ja-JP"/>
        </w:rPr>
        <w:t>к Правилам оказания услуг инфраструктуры железнодорожного транспорта в рамках</w:t>
      </w:r>
      <w:r w:rsidRPr="006876B6">
        <w:rPr>
          <w:rFonts w:ascii="Times New Roman" w:eastAsia="MS Mincho" w:hAnsi="Times New Roman" w:cs="Times New Roman"/>
          <w:b/>
          <w:sz w:val="30"/>
          <w:szCs w:val="30"/>
          <w:lang w:eastAsia="ja-JP"/>
        </w:rPr>
        <w:t xml:space="preserve"> </w:t>
      </w:r>
      <w:r w:rsidRPr="00BA7E7C">
        <w:rPr>
          <w:rFonts w:ascii="Times New Roman" w:eastAsia="MS Mincho" w:hAnsi="Times New Roman" w:cs="Times New Roman"/>
          <w:sz w:val="30"/>
          <w:szCs w:val="30"/>
          <w:lang w:eastAsia="ja-JP"/>
        </w:rPr>
        <w:t>Евразийского экономического союза</w:t>
      </w:r>
    </w:p>
    <w:p w:rsidR="00227E6B" w:rsidRPr="006876B6" w:rsidRDefault="00227E6B" w:rsidP="00BA7E7C">
      <w:pPr>
        <w:spacing w:after="0" w:line="240" w:lineRule="auto"/>
        <w:contextualSpacing/>
        <w:jc w:val="center"/>
        <w:rPr>
          <w:rFonts w:ascii="Times New Roman" w:eastAsia="MS Mincho" w:hAnsi="Times New Roman" w:cs="Times New Roman"/>
          <w:sz w:val="30"/>
          <w:szCs w:val="30"/>
          <w:lang w:eastAsia="ja-JP"/>
        </w:rPr>
      </w:pPr>
    </w:p>
    <w:p w:rsidR="00941B14" w:rsidRPr="006876B6" w:rsidRDefault="00941B14">
      <w:pPr>
        <w:spacing w:after="0" w:line="240" w:lineRule="auto"/>
        <w:contextualSpacing/>
        <w:jc w:val="center"/>
        <w:rPr>
          <w:rFonts w:ascii="Times New Roman" w:eastAsia="MS Mincho" w:hAnsi="Times New Roman" w:cs="Times New Roman"/>
          <w:b/>
          <w:sz w:val="32"/>
          <w:szCs w:val="32"/>
          <w:lang w:eastAsia="ja-JP"/>
        </w:rPr>
      </w:pPr>
      <w:r w:rsidRPr="006876B6">
        <w:rPr>
          <w:rFonts w:ascii="Times New Roman" w:eastAsia="MS Mincho" w:hAnsi="Times New Roman" w:cs="Times New Roman"/>
          <w:b/>
          <w:spacing w:val="40"/>
          <w:sz w:val="32"/>
          <w:szCs w:val="32"/>
          <w:lang w:eastAsia="ja-JP"/>
        </w:rPr>
        <w:t>Перечень</w:t>
      </w:r>
      <w:r w:rsidRPr="006876B6">
        <w:rPr>
          <w:rFonts w:ascii="Times New Roman" w:eastAsia="MS Mincho" w:hAnsi="Times New Roman" w:cs="Times New Roman"/>
          <w:b/>
          <w:sz w:val="32"/>
          <w:szCs w:val="32"/>
          <w:lang w:eastAsia="ja-JP"/>
        </w:rPr>
        <w:t xml:space="preserve"> </w:t>
      </w:r>
      <w:r w:rsidR="00227E6B" w:rsidRPr="006876B6">
        <w:rPr>
          <w:rFonts w:ascii="Times New Roman" w:eastAsia="MS Mincho" w:hAnsi="Times New Roman" w:cs="Times New Roman"/>
          <w:b/>
          <w:sz w:val="32"/>
          <w:szCs w:val="32"/>
          <w:lang w:eastAsia="ja-JP"/>
        </w:rPr>
        <w:br/>
      </w:r>
      <w:r w:rsidRPr="006876B6">
        <w:rPr>
          <w:rFonts w:ascii="Times New Roman" w:eastAsia="MS Mincho" w:hAnsi="Times New Roman" w:cs="Times New Roman"/>
          <w:b/>
          <w:sz w:val="32"/>
          <w:szCs w:val="32"/>
          <w:lang w:eastAsia="ja-JP"/>
        </w:rPr>
        <w:t>услуг инфраструктуры железнодорожного транспорта</w:t>
      </w:r>
    </w:p>
    <w:p w:rsidR="00227E6B" w:rsidRPr="006876B6" w:rsidRDefault="00227E6B">
      <w:pPr>
        <w:spacing w:after="0"/>
        <w:ind w:firstLine="709"/>
        <w:contextualSpacing/>
        <w:jc w:val="center"/>
        <w:rPr>
          <w:rFonts w:ascii="Times New Roman" w:eastAsia="MS Mincho" w:hAnsi="Times New Roman" w:cs="Times New Roman"/>
          <w:b/>
          <w:sz w:val="30"/>
          <w:szCs w:val="30"/>
          <w:lang w:eastAsia="ja-JP"/>
        </w:rPr>
      </w:pPr>
    </w:p>
    <w:tbl>
      <w:tblPr>
        <w:tblW w:w="4990" w:type="pct"/>
        <w:jc w:val="center"/>
        <w:tblCellMar>
          <w:left w:w="0" w:type="dxa"/>
          <w:right w:w="0" w:type="dxa"/>
        </w:tblCellMar>
        <w:tblLook w:val="04A0" w:firstRow="1" w:lastRow="0" w:firstColumn="1" w:lastColumn="0" w:noHBand="0" w:noVBand="1"/>
      </w:tblPr>
      <w:tblGrid>
        <w:gridCol w:w="539"/>
        <w:gridCol w:w="3116"/>
        <w:gridCol w:w="2991"/>
        <w:gridCol w:w="2905"/>
      </w:tblGrid>
      <w:tr w:rsidR="006876B6" w:rsidRPr="006876B6" w:rsidTr="005B6262">
        <w:trPr>
          <w:tblHeader/>
          <w:jc w:val="center"/>
        </w:trPr>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 xml:space="preserve">№ </w:t>
            </w:r>
            <w:proofErr w:type="spellStart"/>
            <w:r w:rsidRPr="006876B6">
              <w:rPr>
                <w:rFonts w:ascii="Times New Roman" w:eastAsia="Times New Roman" w:hAnsi="Times New Roman" w:cs="Times New Roman"/>
                <w:kern w:val="3"/>
                <w:sz w:val="24"/>
                <w:szCs w:val="24"/>
                <w:lang w:eastAsia="ru-RU"/>
              </w:rPr>
              <w:t>пп</w:t>
            </w:r>
            <w:proofErr w:type="spellEnd"/>
          </w:p>
        </w:tc>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Республика</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Беларусь</w:t>
            </w:r>
          </w:p>
        </w:tc>
        <w:tc>
          <w:tcPr>
            <w:tcW w:w="1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Республика</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Казахстан*</w:t>
            </w:r>
          </w:p>
        </w:tc>
        <w:tc>
          <w:tcPr>
            <w:tcW w:w="15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Российская</w:t>
            </w:r>
          </w:p>
          <w:p w:rsidR="00941B14" w:rsidRPr="006876B6" w:rsidRDefault="00941B14">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Федерация**</w:t>
            </w:r>
          </w:p>
        </w:tc>
      </w:tr>
      <w:tr w:rsidR="006876B6" w:rsidRPr="006876B6" w:rsidTr="005B6262">
        <w:trPr>
          <w:jc w:val="center"/>
        </w:trPr>
        <w:tc>
          <w:tcPr>
            <w:tcW w:w="282" w:type="pct"/>
            <w:tcBorders>
              <w:top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1.</w:t>
            </w:r>
          </w:p>
        </w:tc>
        <w:tc>
          <w:tcPr>
            <w:tcW w:w="1631" w:type="pct"/>
            <w:tcBorders>
              <w:top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1566" w:type="pct"/>
            <w:tcBorders>
              <w:top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осуществления движения (проследования) поездов</w:t>
            </w:r>
          </w:p>
        </w:tc>
        <w:tc>
          <w:tcPr>
            <w:tcW w:w="1521" w:type="pct"/>
            <w:tcBorders>
              <w:top w:val="single" w:sz="4" w:space="0" w:color="auto"/>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rsidR="006876B6" w:rsidRPr="006876B6" w:rsidTr="005B6262">
        <w:trPr>
          <w:jc w:val="center"/>
        </w:trPr>
        <w:tc>
          <w:tcPr>
            <w:tcW w:w="282"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36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bCs/>
                <w:kern w:val="3"/>
                <w:sz w:val="24"/>
                <w:szCs w:val="24"/>
                <w:lang w:eastAsia="ru-RU"/>
              </w:rPr>
              <w:t>2.</w:t>
            </w:r>
          </w:p>
        </w:tc>
        <w:tc>
          <w:tcPr>
            <w:tcW w:w="1631"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1566"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маневровых передвижений</w:t>
            </w:r>
          </w:p>
        </w:tc>
        <w:tc>
          <w:tcPr>
            <w:tcW w:w="1521"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rsidR="006876B6" w:rsidRPr="006876B6" w:rsidTr="005B6262">
        <w:trPr>
          <w:jc w:val="center"/>
        </w:trPr>
        <w:tc>
          <w:tcPr>
            <w:tcW w:w="282"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36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bCs/>
                <w:kern w:val="3"/>
                <w:sz w:val="24"/>
                <w:szCs w:val="24"/>
                <w:lang w:eastAsia="ru-RU"/>
              </w:rPr>
              <w:t>3.</w:t>
            </w:r>
          </w:p>
        </w:tc>
        <w:tc>
          <w:tcPr>
            <w:tcW w:w="1631"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 xml:space="preserve">Услуги по техническому и коммерческому контролю, направленные на обеспечение безопасности движения поездов и сохранности перевозимых грузов, багажа и </w:t>
            </w:r>
            <w:proofErr w:type="spellStart"/>
            <w:r w:rsidRPr="006876B6">
              <w:rPr>
                <w:rFonts w:ascii="Times New Roman" w:eastAsia="Times New Roman" w:hAnsi="Times New Roman" w:cs="Times New Roman"/>
                <w:kern w:val="3"/>
                <w:sz w:val="24"/>
                <w:szCs w:val="24"/>
                <w:lang w:eastAsia="ru-RU"/>
              </w:rPr>
              <w:t>грузобагажа</w:t>
            </w:r>
            <w:proofErr w:type="spellEnd"/>
          </w:p>
        </w:tc>
        <w:tc>
          <w:tcPr>
            <w:tcW w:w="1566"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w:t>
            </w:r>
          </w:p>
        </w:tc>
        <w:tc>
          <w:tcPr>
            <w:tcW w:w="1521" w:type="pct"/>
            <w:tcBorders>
              <w:top w:val="nil"/>
            </w:tcBorders>
            <w:tcMar>
              <w:top w:w="0" w:type="dxa"/>
              <w:left w:w="108" w:type="dxa"/>
              <w:bottom w:w="0" w:type="dxa"/>
              <w:right w:w="108" w:type="dxa"/>
            </w:tcMar>
            <w:hideMark/>
          </w:tcPr>
          <w:p w:rsidR="00941B14" w:rsidRPr="006876B6" w:rsidRDefault="00941B14">
            <w:pPr>
              <w:suppressAutoHyphens/>
              <w:overflowPunct w:val="0"/>
              <w:autoSpaceDE w:val="0"/>
              <w:autoSpaceDN w:val="0"/>
              <w:spacing w:before="120" w:after="120" w:line="24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Услуги по техническому и коммерческому контролю, направленные на обеспечение безопасности движения поездов</w:t>
            </w:r>
          </w:p>
        </w:tc>
      </w:tr>
    </w:tbl>
    <w:p w:rsidR="00941B14" w:rsidRPr="006876B6" w:rsidRDefault="00941B14">
      <w:pPr>
        <w:suppressAutoHyphens/>
        <w:overflowPunct w:val="0"/>
        <w:autoSpaceDE w:val="0"/>
        <w:autoSpaceDN w:val="0"/>
        <w:spacing w:after="0" w:line="360" w:lineRule="auto"/>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______</w:t>
      </w:r>
      <w:r w:rsidR="002B1F4F" w:rsidRPr="006876B6">
        <w:rPr>
          <w:rFonts w:ascii="Times New Roman" w:eastAsia="Times New Roman" w:hAnsi="Times New Roman" w:cs="Times New Roman"/>
          <w:kern w:val="3"/>
          <w:sz w:val="24"/>
          <w:szCs w:val="24"/>
          <w:lang w:eastAsia="ru-RU"/>
        </w:rPr>
        <w:t>_____</w:t>
      </w:r>
      <w:r w:rsidRPr="006876B6">
        <w:rPr>
          <w:rFonts w:ascii="Times New Roman" w:eastAsia="Times New Roman" w:hAnsi="Times New Roman" w:cs="Times New Roman"/>
          <w:kern w:val="3"/>
          <w:sz w:val="24"/>
          <w:szCs w:val="24"/>
          <w:lang w:eastAsia="ru-RU"/>
        </w:rPr>
        <w:t>_____</w:t>
      </w:r>
    </w:p>
    <w:p w:rsidR="00941B14" w:rsidRPr="006876B6" w:rsidRDefault="00941B14" w:rsidP="005B6262">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6876B6">
        <w:rPr>
          <w:rFonts w:ascii="Times New Roman" w:eastAsia="Times New Roman" w:hAnsi="Times New Roman" w:cs="Times New Roman"/>
          <w:kern w:val="3"/>
          <w:sz w:val="24"/>
          <w:szCs w:val="24"/>
          <w:lang w:eastAsia="ru-RU"/>
        </w:rPr>
        <w:t>* В том числе для участков инфраструктуры принадлежности Республики Казахстан на территории Российской Федерации;</w:t>
      </w:r>
    </w:p>
    <w:p w:rsidR="00941B14" w:rsidRPr="006876B6" w:rsidRDefault="00941B14" w:rsidP="005B6262">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876B6">
        <w:rPr>
          <w:rFonts w:ascii="Times New Roman" w:eastAsia="Times New Roman" w:hAnsi="Times New Roman" w:cs="Times New Roman"/>
          <w:kern w:val="3"/>
          <w:sz w:val="24"/>
          <w:szCs w:val="24"/>
          <w:lang w:eastAsia="ru-RU"/>
        </w:rPr>
        <w:t>** В том числе для участков инфраструктуры принадлежности Российской Федерации на территории Республики Казахстан.</w:t>
      </w:r>
    </w:p>
    <w:p w:rsidR="00941B14" w:rsidRPr="006876B6" w:rsidRDefault="00941B14">
      <w:pPr>
        <w:suppressAutoHyphens/>
        <w:overflowPunct w:val="0"/>
        <w:autoSpaceDE w:val="0"/>
        <w:autoSpaceDN w:val="0"/>
        <w:spacing w:after="0" w:line="360" w:lineRule="auto"/>
        <w:jc w:val="center"/>
        <w:textAlignment w:val="baseline"/>
        <w:rPr>
          <w:rFonts w:ascii="Times New Roman" w:eastAsia="Times New Roman" w:hAnsi="Times New Roman" w:cs="Times New Roman"/>
          <w:kern w:val="3"/>
          <w:sz w:val="30"/>
          <w:szCs w:val="30"/>
          <w:lang w:eastAsia="ru-RU"/>
        </w:rPr>
      </w:pPr>
      <w:r w:rsidRPr="006876B6">
        <w:rPr>
          <w:rFonts w:ascii="Times New Roman" w:eastAsia="Times New Roman" w:hAnsi="Times New Roman" w:cs="Times New Roman"/>
          <w:kern w:val="3"/>
          <w:sz w:val="30"/>
          <w:szCs w:val="30"/>
          <w:lang w:eastAsia="ru-RU"/>
        </w:rPr>
        <w:t>_____________</w:t>
      </w:r>
    </w:p>
    <w:p w:rsidR="005A50AC" w:rsidRDefault="005A50AC">
      <w:pPr>
        <w:tabs>
          <w:tab w:val="left" w:pos="709"/>
          <w:tab w:val="left" w:pos="851"/>
        </w:tabs>
        <w:spacing w:after="0" w:line="360" w:lineRule="auto"/>
        <w:ind w:left="5670"/>
        <w:jc w:val="center"/>
        <w:rPr>
          <w:rFonts w:ascii="Times New Roman" w:eastAsia="Calibri" w:hAnsi="Times New Roman" w:cs="Times New Roman"/>
          <w:sz w:val="30"/>
          <w:szCs w:val="30"/>
        </w:rPr>
        <w:sectPr w:rsidR="005A50AC" w:rsidSect="00BA7E7C">
          <w:pgSz w:w="11906" w:h="16838" w:code="9"/>
          <w:pgMar w:top="1418" w:right="1134" w:bottom="1418" w:left="1418" w:header="709" w:footer="709" w:gutter="0"/>
          <w:pgNumType w:start="1"/>
          <w:cols w:space="708"/>
          <w:titlePg/>
          <w:docGrid w:linePitch="360"/>
        </w:sectPr>
      </w:pPr>
    </w:p>
    <w:p w:rsidR="00EA16C0" w:rsidRPr="006876B6" w:rsidRDefault="00EA16C0">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 № 25</w:t>
      </w:r>
    </w:p>
    <w:p w:rsidR="00EA16C0" w:rsidRPr="006876B6" w:rsidRDefault="00EA16C0">
      <w:pPr>
        <w:spacing w:after="0" w:line="240" w:lineRule="auto"/>
        <w:ind w:left="5670" w:right="-1"/>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 экономическом союзе</w:t>
      </w:r>
    </w:p>
    <w:p w:rsidR="00EA16C0" w:rsidRPr="006876B6" w:rsidRDefault="00EA16C0">
      <w:pPr>
        <w:spacing w:after="0" w:line="240" w:lineRule="auto"/>
        <w:jc w:val="center"/>
        <w:rPr>
          <w:rFonts w:ascii="Times New Roman" w:eastAsia="Calibri" w:hAnsi="Times New Roman" w:cs="Times New Roman"/>
          <w:sz w:val="30"/>
          <w:szCs w:val="30"/>
        </w:rPr>
      </w:pPr>
    </w:p>
    <w:p w:rsidR="00EA16C0" w:rsidRPr="006876B6" w:rsidRDefault="00EA16C0">
      <w:pPr>
        <w:spacing w:after="0" w:line="240" w:lineRule="auto"/>
        <w:jc w:val="center"/>
        <w:rPr>
          <w:rFonts w:ascii="Times New Roman" w:eastAsia="Calibri" w:hAnsi="Times New Roman" w:cs="Times New Roman"/>
          <w:sz w:val="30"/>
          <w:szCs w:val="30"/>
        </w:rPr>
      </w:pPr>
    </w:p>
    <w:p w:rsidR="00EA16C0" w:rsidRPr="006876B6" w:rsidRDefault="00EA16C0">
      <w:pPr>
        <w:autoSpaceDE w:val="0"/>
        <w:autoSpaceDN w:val="0"/>
        <w:adjustRightInd w:val="0"/>
        <w:spacing w:after="0" w:line="240" w:lineRule="auto"/>
        <w:contextualSpacing/>
        <w:jc w:val="center"/>
        <w:rPr>
          <w:rFonts w:ascii="Times New Roman" w:eastAsia="Calibri" w:hAnsi="Times New Roman" w:cs="Times New Roman"/>
          <w:b/>
          <w:spacing w:val="40"/>
          <w:sz w:val="32"/>
          <w:szCs w:val="32"/>
        </w:rPr>
      </w:pPr>
      <w:r w:rsidRPr="006876B6">
        <w:rPr>
          <w:rFonts w:ascii="Times New Roman" w:eastAsia="Calibri" w:hAnsi="Times New Roman" w:cs="Times New Roman"/>
          <w:b/>
          <w:spacing w:val="40"/>
          <w:sz w:val="32"/>
          <w:szCs w:val="32"/>
        </w:rPr>
        <w:t>ПРОТОКОЛ</w:t>
      </w:r>
    </w:p>
    <w:p w:rsidR="00EA16C0" w:rsidRPr="006876B6" w:rsidRDefault="00EA16C0">
      <w:pPr>
        <w:autoSpaceDE w:val="0"/>
        <w:autoSpaceDN w:val="0"/>
        <w:adjustRightInd w:val="0"/>
        <w:spacing w:after="0" w:line="240" w:lineRule="auto"/>
        <w:contextualSpacing/>
        <w:jc w:val="center"/>
        <w:rPr>
          <w:rFonts w:ascii="Times New Roman" w:eastAsia="Calibri" w:hAnsi="Times New Roman" w:cs="Times New Roman"/>
          <w:b/>
          <w:sz w:val="30"/>
          <w:szCs w:val="30"/>
        </w:rPr>
      </w:pPr>
      <w:r w:rsidRPr="006876B6">
        <w:rPr>
          <w:rFonts w:ascii="Times New Roman" w:eastAsia="Calibri" w:hAnsi="Times New Roman" w:cs="Times New Roman"/>
          <w:b/>
          <w:sz w:val="32"/>
          <w:szCs w:val="32"/>
        </w:rPr>
        <w:t>о порядке регулирования закупок</w:t>
      </w:r>
      <w:r w:rsidRPr="006876B6">
        <w:rPr>
          <w:rFonts w:ascii="Times New Roman" w:eastAsia="Calibri" w:hAnsi="Times New Roman" w:cs="Times New Roman"/>
          <w:b/>
          <w:sz w:val="30"/>
          <w:szCs w:val="30"/>
        </w:rPr>
        <w:t xml:space="preserve"> </w:t>
      </w:r>
    </w:p>
    <w:p w:rsidR="00EA16C0" w:rsidRPr="006876B6" w:rsidRDefault="00EA16C0">
      <w:pPr>
        <w:autoSpaceDE w:val="0"/>
        <w:autoSpaceDN w:val="0"/>
        <w:adjustRightInd w:val="0"/>
        <w:spacing w:after="0" w:line="240" w:lineRule="auto"/>
        <w:contextualSpacing/>
        <w:jc w:val="center"/>
        <w:rPr>
          <w:rFonts w:ascii="Times New Roman" w:eastAsia="Calibri" w:hAnsi="Times New Roman" w:cs="Times New Roman"/>
          <w:b/>
          <w:sz w:val="30"/>
          <w:szCs w:val="30"/>
        </w:rPr>
      </w:pPr>
    </w:p>
    <w:p w:rsidR="00EA16C0" w:rsidRPr="006876B6" w:rsidRDefault="00EA16C0">
      <w:pPr>
        <w:autoSpaceDE w:val="0"/>
        <w:autoSpaceDN w:val="0"/>
        <w:adjustRightInd w:val="0"/>
        <w:spacing w:after="0" w:line="240" w:lineRule="auto"/>
        <w:contextualSpacing/>
        <w:jc w:val="center"/>
        <w:rPr>
          <w:rFonts w:ascii="Times New Roman" w:eastAsia="Calibri" w:hAnsi="Times New Roman" w:cs="Times New Roman"/>
          <w:b/>
          <w:sz w:val="30"/>
          <w:szCs w:val="30"/>
        </w:rPr>
      </w:pPr>
    </w:p>
    <w:p w:rsidR="00EA16C0" w:rsidRPr="006876B6" w:rsidRDefault="00EA16C0">
      <w:pPr>
        <w:autoSpaceDE w:val="0"/>
        <w:autoSpaceDN w:val="0"/>
        <w:adjustRightInd w:val="0"/>
        <w:spacing w:after="0" w:line="360" w:lineRule="auto"/>
        <w:contextualSpacing/>
        <w:jc w:val="center"/>
        <w:rPr>
          <w:rFonts w:ascii="Times New Roman" w:eastAsia="Calibri" w:hAnsi="Times New Roman" w:cs="Times New Roman"/>
          <w:i/>
          <w:sz w:val="30"/>
          <w:szCs w:val="30"/>
        </w:rPr>
      </w:pPr>
      <w:r w:rsidRPr="006876B6">
        <w:rPr>
          <w:rFonts w:ascii="Times New Roman" w:eastAsia="Calibri" w:hAnsi="Times New Roman" w:cs="Times New Roman"/>
          <w:sz w:val="30"/>
          <w:szCs w:val="30"/>
          <w:lang w:val="en-US"/>
        </w:rPr>
        <w:t>I</w:t>
      </w:r>
      <w:r w:rsidRPr="006876B6">
        <w:rPr>
          <w:rFonts w:ascii="Times New Roman" w:eastAsia="Calibri" w:hAnsi="Times New Roman" w:cs="Times New Roman"/>
          <w:sz w:val="30"/>
          <w:szCs w:val="30"/>
        </w:rPr>
        <w:t>. Общие положения</w:t>
      </w:r>
    </w:p>
    <w:p w:rsidR="00EA16C0" w:rsidRPr="006876B6" w:rsidRDefault="00EA16C0">
      <w:pPr>
        <w:autoSpaceDE w:val="0"/>
        <w:autoSpaceDN w:val="0"/>
        <w:adjustRightInd w:val="0"/>
        <w:spacing w:after="0" w:line="240" w:lineRule="auto"/>
        <w:ind w:firstLine="709"/>
        <w:contextualSpacing/>
        <w:jc w:val="both"/>
        <w:rPr>
          <w:rFonts w:ascii="Times New Roman" w:eastAsia="Calibri" w:hAnsi="Times New Roman" w:cs="Times New Roman"/>
          <w:sz w:val="30"/>
          <w:szCs w:val="30"/>
        </w:rPr>
      </w:pP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Настоящий Протокол разработан в соответствии с разделом X</w:t>
      </w:r>
      <w:r w:rsidRPr="006876B6">
        <w:rPr>
          <w:rFonts w:ascii="Times New Roman" w:eastAsia="Calibri" w:hAnsi="Times New Roman" w:cs="Times New Roman"/>
          <w:sz w:val="30"/>
          <w:szCs w:val="30"/>
          <w:lang w:val="en-US"/>
        </w:rPr>
        <w:t>X</w:t>
      </w:r>
      <w:r w:rsidRPr="006876B6">
        <w:rPr>
          <w:rFonts w:ascii="Times New Roman" w:eastAsia="Calibri" w:hAnsi="Times New Roman" w:cs="Times New Roman"/>
          <w:sz w:val="30"/>
          <w:szCs w:val="30"/>
        </w:rPr>
        <w:t xml:space="preserve">II Договора о Евразийском экономическом союзе </w:t>
      </w:r>
      <w:r w:rsidR="0013446C" w:rsidRPr="006876B6">
        <w:rPr>
          <w:rFonts w:ascii="Times New Roman" w:eastAsia="Calibri" w:hAnsi="Times New Roman" w:cs="Times New Roman"/>
          <w:sz w:val="28"/>
          <w:szCs w:val="28"/>
        </w:rPr>
        <w:t xml:space="preserve">(далее – Договор) </w:t>
      </w:r>
      <w:r w:rsidRPr="006876B6">
        <w:rPr>
          <w:rFonts w:ascii="Times New Roman" w:eastAsia="Calibri" w:hAnsi="Times New Roman" w:cs="Times New Roman"/>
          <w:sz w:val="30"/>
          <w:szCs w:val="30"/>
        </w:rPr>
        <w:t xml:space="preserve">и определяет порядок регулирования закупок.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6876B6">
        <w:rPr>
          <w:rFonts w:ascii="Times New Roman" w:eastAsia="Calibri" w:hAnsi="Times New Roman" w:cs="Times New Roman"/>
          <w:sz w:val="30"/>
          <w:szCs w:val="30"/>
        </w:rPr>
        <w:t xml:space="preserve">2. Понятия, используемые в </w:t>
      </w:r>
      <w:r w:rsidR="004C5F91" w:rsidRPr="006876B6">
        <w:rPr>
          <w:rFonts w:ascii="Times New Roman" w:eastAsia="Calibri" w:hAnsi="Times New Roman" w:cs="Times New Roman"/>
          <w:sz w:val="30"/>
          <w:szCs w:val="30"/>
        </w:rPr>
        <w:t xml:space="preserve">разделе </w:t>
      </w:r>
      <w:r w:rsidR="004C5F91" w:rsidRPr="006876B6">
        <w:rPr>
          <w:rFonts w:ascii="Times New Roman" w:eastAsia="Calibri" w:hAnsi="Times New Roman" w:cs="Times New Roman"/>
          <w:sz w:val="30"/>
          <w:szCs w:val="30"/>
          <w:lang w:val="en-US"/>
        </w:rPr>
        <w:t>XXII</w:t>
      </w:r>
      <w:r w:rsidR="004C5F91"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Договора </w:t>
      </w:r>
      <w:r w:rsidRPr="006876B6">
        <w:rPr>
          <w:rFonts w:ascii="Times New Roman" w:eastAsia="Calibri" w:hAnsi="Times New Roman" w:cs="Times New Roman"/>
          <w:sz w:val="28"/>
          <w:szCs w:val="28"/>
        </w:rPr>
        <w:t>и</w:t>
      </w:r>
      <w:r w:rsidRPr="006876B6">
        <w:rPr>
          <w:rFonts w:ascii="Times New Roman" w:eastAsia="Calibri" w:hAnsi="Times New Roman" w:cs="Times New Roman"/>
          <w:sz w:val="30"/>
          <w:szCs w:val="30"/>
        </w:rPr>
        <w:t xml:space="preserve"> настоящем Протоколе, означают следующее:</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«веб-портал» – единый официальный сайт государства-члена в сети Интернет, предоставляющий единое место доступа к информации о закупках;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r w:rsidRPr="006876B6">
        <w:rPr>
          <w:rFonts w:ascii="Times New Roman" w:eastAsia="Calibri" w:hAnsi="Times New Roman" w:cs="Times New Roman"/>
          <w:b/>
          <w:i/>
          <w:sz w:val="30"/>
          <w:szCs w:val="30"/>
        </w:rPr>
        <w:t xml:space="preserve">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w:t>
      </w:r>
      <w:r w:rsidRPr="006876B6">
        <w:rPr>
          <w:rFonts w:ascii="Times New Roman" w:eastAsia="Times New Roman" w:hAnsi="Times New Roman" w:cs="Times New Roman"/>
          <w:sz w:val="30"/>
          <w:szCs w:val="30"/>
          <w:lang w:eastAsia="ru-RU"/>
        </w:rPr>
        <w:t xml:space="preserve">уполномоченные регулирующие и (или) контролирующие органы </w:t>
      </w:r>
      <w:r w:rsidRPr="006876B6">
        <w:rPr>
          <w:rFonts w:ascii="Times New Roman" w:eastAsia="Calibri" w:hAnsi="Times New Roman" w:cs="Times New Roman"/>
          <w:sz w:val="30"/>
          <w:szCs w:val="30"/>
        </w:rPr>
        <w:t xml:space="preserve">власти государства-члена в сфере закупок, об их содержании и решениях, принятых по результатам рассмотрения таких жалоб, о предписаниях, выданных такими </w:t>
      </w:r>
      <w:r w:rsidRPr="006876B6">
        <w:rPr>
          <w:rFonts w:ascii="Times New Roman" w:eastAsia="Times New Roman" w:hAnsi="Times New Roman" w:cs="Times New Roman"/>
          <w:sz w:val="30"/>
          <w:szCs w:val="30"/>
          <w:lang w:eastAsia="ru-RU"/>
        </w:rPr>
        <w:t>органами</w:t>
      </w:r>
      <w:r w:rsidRPr="006876B6">
        <w:rPr>
          <w:rFonts w:ascii="Times New Roman" w:eastAsia="Calibri" w:hAnsi="Times New Roman" w:cs="Times New Roman"/>
          <w:sz w:val="30"/>
          <w:szCs w:val="30"/>
        </w:rPr>
        <w:t xml:space="preserve">. Информация о закупках подлежит обязательному размещению на веб-портале;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w:t>
      </w:r>
      <w:r w:rsidR="004C5F91" w:rsidRPr="006876B6">
        <w:rPr>
          <w:rFonts w:ascii="Times New Roman" w:eastAsia="Calibri" w:hAnsi="Times New Roman" w:cs="Times New Roman"/>
          <w:sz w:val="30"/>
          <w:szCs w:val="30"/>
        </w:rPr>
        <w:t xml:space="preserve"> происходящим с территории своего государства,</w:t>
      </w:r>
      <w:r w:rsidRPr="006876B6">
        <w:rPr>
          <w:rFonts w:ascii="Times New Roman" w:eastAsia="Calibri" w:hAnsi="Times New Roman" w:cs="Times New Roman"/>
          <w:sz w:val="30"/>
          <w:szCs w:val="30"/>
        </w:rPr>
        <w:t xml:space="preserve">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«поставщик» – лицо, которое является поставщиком, исполнителем либо подрядчиком и с которым заключен договор (контракт) о закупке;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«потенциальный поставщик» – любое юридическое лицо или любое физическое лицо (в том числе индивидуальный предприниматель); </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w:t>
      </w:r>
      <w:r w:rsidRPr="006876B6">
        <w:rPr>
          <w:rFonts w:ascii="Times New Roman" w:eastAsia="Calibri" w:hAnsi="Times New Roman" w:cs="Times New Roman"/>
          <w:sz w:val="30"/>
          <w:szCs w:val="30"/>
          <w:lang w:eastAsia="ru-RU"/>
        </w:rPr>
        <w:t xml:space="preserve">определено </w:t>
      </w:r>
      <w:r w:rsidRPr="006876B6">
        <w:rPr>
          <w:rFonts w:ascii="Times New Roman" w:eastAsia="Calibri" w:hAnsi="Times New Roman" w:cs="Times New Roman"/>
          <w:sz w:val="30"/>
          <w:szCs w:val="30"/>
        </w:rPr>
        <w:t xml:space="preserve">ограниченное число электронных торговых площадок (электронных площадок);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 </w:t>
      </w:r>
    </w:p>
    <w:p w:rsidR="00EA16C0" w:rsidRPr="006876B6" w:rsidRDefault="00EA16C0">
      <w:pPr>
        <w:tabs>
          <w:tab w:val="right" w:pos="9355"/>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 </w:t>
      </w:r>
    </w:p>
    <w:p w:rsidR="00EA16C0" w:rsidRPr="006876B6" w:rsidRDefault="00EA16C0">
      <w:pPr>
        <w:spacing w:after="0" w:line="240" w:lineRule="auto"/>
        <w:rPr>
          <w:rFonts w:ascii="Times New Roman" w:eastAsia="Calibri" w:hAnsi="Times New Roman" w:cs="Times New Roman"/>
          <w:bCs/>
          <w:sz w:val="30"/>
          <w:szCs w:val="30"/>
          <w:lang w:eastAsia="ru-RU"/>
        </w:rPr>
      </w:pPr>
    </w:p>
    <w:p w:rsidR="00EA16C0" w:rsidRPr="006876B6" w:rsidRDefault="00EA16C0">
      <w:pPr>
        <w:spacing w:after="0" w:line="360" w:lineRule="auto"/>
        <w:jc w:val="center"/>
        <w:rPr>
          <w:rFonts w:ascii="Times New Roman" w:eastAsia="Calibri" w:hAnsi="Times New Roman" w:cs="Times New Roman"/>
          <w:b/>
          <w:bCs/>
          <w:i/>
          <w:sz w:val="30"/>
          <w:szCs w:val="30"/>
          <w:lang w:eastAsia="ru-RU"/>
        </w:rPr>
      </w:pPr>
      <w:r w:rsidRPr="006876B6">
        <w:rPr>
          <w:rFonts w:ascii="Times New Roman" w:eastAsia="Calibri" w:hAnsi="Times New Roman" w:cs="Times New Roman"/>
          <w:bCs/>
          <w:sz w:val="30"/>
          <w:szCs w:val="30"/>
          <w:lang w:val="en-US" w:eastAsia="ru-RU"/>
        </w:rPr>
        <w:t>II</w:t>
      </w:r>
      <w:r w:rsidRPr="006876B6">
        <w:rPr>
          <w:rFonts w:ascii="Times New Roman" w:eastAsia="Calibri" w:hAnsi="Times New Roman" w:cs="Times New Roman"/>
          <w:bCs/>
          <w:sz w:val="30"/>
          <w:szCs w:val="30"/>
          <w:lang w:eastAsia="ru-RU"/>
        </w:rPr>
        <w:t>.</w:t>
      </w:r>
      <w:r w:rsidRPr="006876B6">
        <w:rPr>
          <w:rFonts w:ascii="Times New Roman" w:eastAsia="Calibri" w:hAnsi="Times New Roman" w:cs="Times New Roman"/>
          <w:bCs/>
          <w:sz w:val="30"/>
          <w:szCs w:val="30"/>
          <w:lang w:val="en-US" w:eastAsia="ru-RU"/>
        </w:rPr>
        <w:t> </w:t>
      </w:r>
      <w:r w:rsidRPr="006876B6">
        <w:rPr>
          <w:rFonts w:ascii="Times New Roman" w:eastAsia="Calibri" w:hAnsi="Times New Roman" w:cs="Times New Roman"/>
          <w:bCs/>
          <w:sz w:val="30"/>
          <w:szCs w:val="30"/>
          <w:lang w:eastAsia="ru-RU"/>
        </w:rPr>
        <w:t>Требования в сфере закупок</w:t>
      </w:r>
      <w:r w:rsidRPr="006876B6">
        <w:rPr>
          <w:rFonts w:ascii="Times New Roman" w:eastAsia="Calibri" w:hAnsi="Times New Roman" w:cs="Times New Roman"/>
          <w:b/>
          <w:bCs/>
          <w:i/>
          <w:sz w:val="30"/>
          <w:szCs w:val="30"/>
          <w:lang w:eastAsia="ru-RU"/>
        </w:rPr>
        <w:t xml:space="preserve"> </w:t>
      </w:r>
    </w:p>
    <w:p w:rsidR="00EA16C0" w:rsidRPr="006876B6" w:rsidRDefault="00EA16C0">
      <w:pPr>
        <w:tabs>
          <w:tab w:val="left" w:pos="4104"/>
        </w:tabs>
        <w:spacing w:after="0" w:line="240" w:lineRule="auto"/>
        <w:ind w:firstLine="709"/>
        <w:rPr>
          <w:rFonts w:ascii="Times New Roman" w:eastAsia="Calibri" w:hAnsi="Times New Roman" w:cs="Times New Roman"/>
          <w:bCs/>
          <w:sz w:val="30"/>
          <w:szCs w:val="30"/>
          <w:lang w:eastAsia="ru-RU"/>
        </w:rPr>
      </w:pPr>
      <w:r w:rsidRPr="006876B6">
        <w:rPr>
          <w:rFonts w:ascii="Times New Roman" w:eastAsia="Calibri" w:hAnsi="Times New Roman" w:cs="Times New Roman"/>
          <w:b/>
          <w:bCs/>
          <w:i/>
          <w:sz w:val="30"/>
          <w:szCs w:val="30"/>
          <w:lang w:eastAsia="ru-RU"/>
        </w:rPr>
        <w:tab/>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w:t>
      </w:r>
      <w:r w:rsidRPr="006876B6">
        <w:rPr>
          <w:rFonts w:ascii="Times New Roman" w:eastAsia="Calibri" w:hAnsi="Times New Roman" w:cs="Times New Roman"/>
          <w:sz w:val="30"/>
          <w:szCs w:val="30"/>
        </w:rPr>
        <w:t>Закупки в государствах-членах проводятся</w:t>
      </w:r>
      <w:r w:rsidRPr="006876B6">
        <w:rPr>
          <w:rFonts w:ascii="Times New Roman" w:eastAsia="Calibri" w:hAnsi="Times New Roman" w:cs="Times New Roman"/>
          <w:sz w:val="30"/>
          <w:szCs w:val="30"/>
          <w:lang w:eastAsia="ru-RU"/>
        </w:rPr>
        <w:t xml:space="preserve"> следующими способами:</w:t>
      </w:r>
    </w:p>
    <w:p w:rsidR="00EA16C0" w:rsidRPr="006876B6" w:rsidRDefault="00EA16C0">
      <w:pPr>
        <w:tabs>
          <w:tab w:val="right" w:pos="9355"/>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открытый </w:t>
      </w:r>
      <w:r w:rsidRPr="006876B6">
        <w:rPr>
          <w:rFonts w:ascii="Times New Roman" w:eastAsia="Calibri" w:hAnsi="Times New Roman" w:cs="Times New Roman"/>
          <w:sz w:val="30"/>
          <w:szCs w:val="30"/>
        </w:rPr>
        <w:t xml:space="preserve">конкурс, который в том числе может </w:t>
      </w:r>
      <w:r w:rsidRPr="006876B6">
        <w:rPr>
          <w:rFonts w:ascii="Times New Roman" w:eastAsia="Calibri" w:hAnsi="Times New Roman" w:cs="Times New Roman"/>
          <w:sz w:val="30"/>
          <w:szCs w:val="30"/>
          <w:lang w:eastAsia="ru-RU"/>
        </w:rPr>
        <w:t xml:space="preserve">предусматривать </w:t>
      </w:r>
      <w:r w:rsidR="004C5F91" w:rsidRPr="006876B6">
        <w:rPr>
          <w:rFonts w:ascii="Times New Roman" w:eastAsia="Calibri" w:hAnsi="Times New Roman" w:cs="Times New Roman"/>
          <w:sz w:val="30"/>
          <w:szCs w:val="30"/>
          <w:lang w:eastAsia="ru-RU"/>
        </w:rPr>
        <w:t xml:space="preserve"> двухэтапные процедуры </w:t>
      </w:r>
      <w:r w:rsidRPr="006876B6">
        <w:rPr>
          <w:rFonts w:ascii="Times New Roman" w:eastAsia="Calibri" w:hAnsi="Times New Roman" w:cs="Times New Roman"/>
          <w:sz w:val="30"/>
          <w:szCs w:val="30"/>
          <w:lang w:eastAsia="ru-RU"/>
        </w:rPr>
        <w:t xml:space="preserve">и предварительный квалификационный отбор (далее – конкурс); </w:t>
      </w:r>
    </w:p>
    <w:p w:rsidR="00EA16C0" w:rsidRPr="006876B6" w:rsidRDefault="00EA16C0">
      <w:pPr>
        <w:tabs>
          <w:tab w:val="right" w:pos="9355"/>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запрос ценовых предложений (запрос котировок);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запрос предложений </w:t>
      </w:r>
      <w:r w:rsidRPr="006876B6">
        <w:rPr>
          <w:rFonts w:ascii="Times New Roman" w:eastAsia="Calibri" w:hAnsi="Times New Roman" w:cs="Times New Roman"/>
          <w:sz w:val="28"/>
          <w:szCs w:val="30"/>
        </w:rPr>
        <w:t>(</w:t>
      </w:r>
      <w:r w:rsidRPr="006876B6">
        <w:rPr>
          <w:rFonts w:ascii="Times New Roman" w:eastAsia="Calibri" w:hAnsi="Times New Roman" w:cs="Times New Roman"/>
          <w:sz w:val="30"/>
          <w:szCs w:val="30"/>
        </w:rPr>
        <w:t>если это предусмотрено законодательством государства-члена</w:t>
      </w:r>
      <w:r w:rsidR="004C5F91" w:rsidRPr="006876B6">
        <w:rPr>
          <w:rFonts w:ascii="Times New Roman" w:eastAsia="Calibri" w:hAnsi="Times New Roman" w:cs="Times New Roman"/>
          <w:sz w:val="30"/>
          <w:szCs w:val="30"/>
        </w:rPr>
        <w:t xml:space="preserve"> о закупках</w:t>
      </w:r>
      <w:r w:rsidRPr="006876B6">
        <w:rPr>
          <w:rFonts w:ascii="Times New Roman" w:eastAsia="Calibri" w:hAnsi="Times New Roman" w:cs="Times New Roman"/>
          <w:sz w:val="30"/>
          <w:szCs w:val="30"/>
        </w:rPr>
        <w:t>);</w:t>
      </w:r>
    </w:p>
    <w:p w:rsidR="00EA16C0" w:rsidRPr="006876B6" w:rsidRDefault="00EA16C0">
      <w:pPr>
        <w:tabs>
          <w:tab w:val="left" w:pos="3566"/>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открытый электронный аукцион (далее – аукцион)</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биржевые торги (если это предусмотрено законодательством государства-члена</w:t>
      </w:r>
      <w:r w:rsidR="004C5F91" w:rsidRPr="006876B6">
        <w:rPr>
          <w:rFonts w:ascii="Times New Roman" w:eastAsia="Calibri" w:hAnsi="Times New Roman" w:cs="Times New Roman"/>
          <w:sz w:val="30"/>
          <w:szCs w:val="30"/>
        </w:rPr>
        <w:t xml:space="preserve"> о закупках</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закупки из одного источника либо у единственного поставщика (исполнителя, подрядчика).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5. Закупки путем проведения конкурса осуществляются с учетом требований, предусмотренных </w:t>
      </w:r>
      <w:r w:rsidRPr="006876B6">
        <w:rPr>
          <w:rFonts w:ascii="Times New Roman" w:eastAsia="Calibri" w:hAnsi="Times New Roman" w:cs="Times New Roman"/>
          <w:sz w:val="30"/>
          <w:szCs w:val="30"/>
        </w:rPr>
        <w:t>пунктами 1 – 4 приложения № 1 к настоящему Протоколу</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6. Закупки путем проведения запроса ценовых предложений (запроса котировок) осуществляются с учетом требований, предусмотренных </w:t>
      </w:r>
      <w:r w:rsidRPr="006876B6">
        <w:rPr>
          <w:rFonts w:ascii="Times New Roman" w:eastAsia="Calibri" w:hAnsi="Times New Roman" w:cs="Times New Roman"/>
          <w:sz w:val="30"/>
          <w:szCs w:val="30"/>
        </w:rPr>
        <w:t>пунктом 5 приложения № 1 к настоящему Протоколу</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7. Закупки путем проведения запроса предложений осуществляются </w:t>
      </w:r>
      <w:r w:rsidRPr="006876B6">
        <w:rPr>
          <w:rFonts w:ascii="Times New Roman" w:eastAsia="Calibri" w:hAnsi="Times New Roman" w:cs="Times New Roman"/>
          <w:sz w:val="30"/>
          <w:szCs w:val="30"/>
          <w:lang w:eastAsia="ru-RU"/>
        </w:rPr>
        <w:t>с учетом требований, предусмотренных</w:t>
      </w:r>
      <w:r w:rsidRPr="006876B6">
        <w:rPr>
          <w:rFonts w:ascii="Times New Roman" w:eastAsia="Calibri" w:hAnsi="Times New Roman" w:cs="Times New Roman"/>
          <w:sz w:val="30"/>
          <w:szCs w:val="30"/>
        </w:rPr>
        <w:t xml:space="preserve"> пунктом 6 приложения № 1 к настоящему Протоколу, в случаях, предусмотренных приложением № 2 к настоящему Протоколу, а также в случаях, предусмотренных пунктами 10, 42, 44, 47, 59 и 63 Приложения № 3 к настоящему Протоколу, если это установлено законодательством государства-члена о закупках.</w:t>
      </w:r>
    </w:p>
    <w:p w:rsidR="00EA16C0" w:rsidRPr="006876B6" w:rsidRDefault="00EA16C0">
      <w:pPr>
        <w:spacing w:after="0" w:line="360" w:lineRule="auto"/>
        <w:ind w:firstLine="709"/>
        <w:jc w:val="both"/>
        <w:rPr>
          <w:rFonts w:ascii="Times New Roman" w:eastAsia="Calibri" w:hAnsi="Times New Roman" w:cs="Times New Roman"/>
          <w:i/>
          <w:sz w:val="30"/>
          <w:szCs w:val="30"/>
          <w:lang w:eastAsia="ru-RU"/>
        </w:rPr>
      </w:pPr>
      <w:r w:rsidRPr="006876B6">
        <w:rPr>
          <w:rFonts w:ascii="Times New Roman" w:eastAsia="Calibri" w:hAnsi="Times New Roman" w:cs="Times New Roman"/>
          <w:sz w:val="30"/>
          <w:szCs w:val="30"/>
          <w:lang w:eastAsia="ru-RU"/>
        </w:rPr>
        <w:t>8. </w:t>
      </w:r>
      <w:r w:rsidRPr="006876B6">
        <w:rPr>
          <w:rFonts w:ascii="Times New Roman" w:eastAsia="Calibri" w:hAnsi="Times New Roman" w:cs="Times New Roman"/>
          <w:sz w:val="30"/>
          <w:szCs w:val="30"/>
        </w:rPr>
        <w:t>Закупки путем проведения аукциона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осуществляются с учетом требований</w:t>
      </w:r>
      <w:r w:rsidRPr="006876B6">
        <w:rPr>
          <w:rFonts w:ascii="Times New Roman" w:eastAsia="Calibri" w:hAnsi="Times New Roman" w:cs="Times New Roman"/>
          <w:sz w:val="30"/>
          <w:szCs w:val="30"/>
          <w:lang w:eastAsia="ru-RU"/>
        </w:rPr>
        <w:t xml:space="preserve">, предусмотренных пунктами 7 и 8 приложения № 1 к настоящему Протоколу, </w:t>
      </w:r>
      <w:r w:rsidRPr="006876B6">
        <w:rPr>
          <w:rFonts w:ascii="Times New Roman" w:eastAsia="Calibri" w:hAnsi="Times New Roman" w:cs="Times New Roman"/>
          <w:sz w:val="30"/>
          <w:szCs w:val="30"/>
        </w:rPr>
        <w:t xml:space="preserve">в соответствии с приложением № 4 к настоящему Протоколу. </w:t>
      </w:r>
    </w:p>
    <w:p w:rsidR="00EA16C0" w:rsidRPr="006876B6" w:rsidRDefault="00EA16C0">
      <w:pPr>
        <w:spacing w:after="0" w:line="360" w:lineRule="auto"/>
        <w:ind w:firstLine="709"/>
        <w:jc w:val="both"/>
        <w:rPr>
          <w:rFonts w:ascii="Times New Roman" w:eastAsia="Calibri" w:hAnsi="Times New Roman" w:cs="Times New Roman"/>
          <w:i/>
          <w:strike/>
          <w:sz w:val="30"/>
          <w:szCs w:val="30"/>
        </w:rPr>
      </w:pP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вправе установить</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в своем законодательстве о закупках более широкий перечень товаров, работ и услуг, закупки по </w:t>
      </w:r>
      <w:r w:rsidR="004C5F91" w:rsidRPr="006876B6">
        <w:rPr>
          <w:rFonts w:ascii="Times New Roman" w:eastAsia="Calibri" w:hAnsi="Times New Roman" w:cs="Times New Roman"/>
          <w:sz w:val="30"/>
          <w:szCs w:val="30"/>
        </w:rPr>
        <w:t xml:space="preserve">которому </w:t>
      </w:r>
      <w:r w:rsidRPr="006876B6">
        <w:rPr>
          <w:rFonts w:ascii="Times New Roman" w:eastAsia="Calibri" w:hAnsi="Times New Roman" w:cs="Times New Roman"/>
          <w:sz w:val="30"/>
          <w:szCs w:val="30"/>
        </w:rPr>
        <w:t>осуществляются путем проведения аукциона</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i/>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9.</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rPr>
        <w:t>На товарной бирже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могут осуществляться</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закупки биржевых товаров</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в том числе</w:t>
      </w:r>
      <w:r w:rsidRPr="006876B6">
        <w:rPr>
          <w:rFonts w:ascii="Times New Roman" w:eastAsia="Calibri" w:hAnsi="Times New Roman" w:cs="Times New Roman"/>
          <w:sz w:val="30"/>
          <w:szCs w:val="30"/>
          <w:lang w:eastAsia="ru-RU"/>
        </w:rPr>
        <w:t xml:space="preserve"> товаров, предусмотренных </w:t>
      </w:r>
      <w:r w:rsidRPr="006876B6">
        <w:rPr>
          <w:rFonts w:ascii="Times New Roman" w:eastAsia="Calibri" w:hAnsi="Times New Roman" w:cs="Times New Roman"/>
          <w:sz w:val="30"/>
          <w:szCs w:val="30"/>
        </w:rPr>
        <w:t>приложением № 4 к настоящему Протоколу)</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Государство-член вправе</w:t>
      </w:r>
      <w:r w:rsidRPr="006876B6">
        <w:rPr>
          <w:rFonts w:ascii="Times New Roman" w:eastAsia="Calibri" w:hAnsi="Times New Roman" w:cs="Times New Roman"/>
          <w:sz w:val="30"/>
          <w:szCs w:val="30"/>
        </w:rPr>
        <w:t xml:space="preserve"> в своем </w:t>
      </w:r>
      <w:r w:rsidRPr="006876B6">
        <w:rPr>
          <w:rFonts w:ascii="Times New Roman" w:eastAsia="Calibri" w:hAnsi="Times New Roman" w:cs="Times New Roman"/>
          <w:sz w:val="30"/>
          <w:szCs w:val="30"/>
          <w:lang w:eastAsia="ru-RU"/>
        </w:rPr>
        <w:t xml:space="preserve">законодательстве определять товарные биржи, </w:t>
      </w:r>
      <w:r w:rsidRPr="006876B6">
        <w:rPr>
          <w:rFonts w:ascii="Times New Roman" w:eastAsia="Calibri" w:hAnsi="Times New Roman" w:cs="Times New Roman"/>
          <w:sz w:val="30"/>
          <w:szCs w:val="30"/>
        </w:rPr>
        <w:t>на которых могут осуществляться закупки</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Закупки из одного источника либо у единственного поставщика (исполнителя, подрядчика)</w:t>
      </w:r>
      <w:r w:rsidRPr="006876B6">
        <w:rPr>
          <w:rFonts w:ascii="Times New Roman" w:eastAsia="Calibri" w:hAnsi="Times New Roman" w:cs="Times New Roman"/>
          <w:i/>
          <w:sz w:val="30"/>
          <w:szCs w:val="30"/>
        </w:rPr>
        <w:t xml:space="preserve"> </w:t>
      </w:r>
      <w:r w:rsidRPr="006876B6">
        <w:rPr>
          <w:rFonts w:ascii="Times New Roman" w:eastAsia="Calibri" w:hAnsi="Times New Roman" w:cs="Times New Roman"/>
          <w:sz w:val="30"/>
          <w:szCs w:val="30"/>
        </w:rPr>
        <w:t xml:space="preserve">осуществляются </w:t>
      </w:r>
      <w:r w:rsidRPr="006876B6">
        <w:rPr>
          <w:rFonts w:ascii="Times New Roman" w:eastAsia="Calibri" w:hAnsi="Times New Roman" w:cs="Times New Roman"/>
          <w:sz w:val="30"/>
          <w:szCs w:val="30"/>
          <w:lang w:eastAsia="ru-RU"/>
        </w:rPr>
        <w:t xml:space="preserve">с учетом требований, указанных в пункте 10 приложения № 1 к настоящему Протоколу, </w:t>
      </w:r>
      <w:r w:rsidRPr="006876B6">
        <w:rPr>
          <w:rFonts w:ascii="Times New Roman" w:eastAsia="Calibri" w:hAnsi="Times New Roman" w:cs="Times New Roman"/>
          <w:sz w:val="30"/>
          <w:szCs w:val="30"/>
        </w:rPr>
        <w:t xml:space="preserve">в случаях, предусмотренных приложением № 3 к настоящему Протоколу.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Государство-член вправе сократить в своем законодательстве о закупках перечень товаров, работ и услуг, предусмотренный приложением № 3 к настоящему Протоколу</w:t>
      </w:r>
      <w:r w:rsidR="0004430F" w:rsidRPr="006876B6">
        <w:rPr>
          <w:rFonts w:ascii="Times New Roman" w:eastAsia="Calibri" w:hAnsi="Times New Roman" w:cs="Times New Roman"/>
          <w:sz w:val="30"/>
          <w:szCs w:val="30"/>
        </w:rPr>
        <w:t>.</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11. </w:t>
      </w: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bCs/>
          <w:sz w:val="30"/>
          <w:szCs w:val="30"/>
          <w:lang w:eastAsia="ru-RU"/>
        </w:rPr>
        <w:t xml:space="preserve"> вправе в одностороннем порядке </w:t>
      </w:r>
      <w:r w:rsidRPr="006876B6">
        <w:rPr>
          <w:rFonts w:ascii="Times New Roman" w:eastAsia="Calibri" w:hAnsi="Times New Roman" w:cs="Times New Roman"/>
          <w:sz w:val="30"/>
          <w:szCs w:val="30"/>
        </w:rPr>
        <w:t>в своем</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rPr>
        <w:t xml:space="preserve">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w:t>
      </w:r>
      <w:r w:rsidR="004C5F91" w:rsidRPr="006876B6">
        <w:rPr>
          <w:rFonts w:ascii="Times New Roman" w:eastAsia="Calibri" w:hAnsi="Times New Roman" w:cs="Times New Roman"/>
          <w:sz w:val="30"/>
          <w:szCs w:val="30"/>
        </w:rPr>
        <w:t xml:space="preserve">осуществления </w:t>
      </w:r>
      <w:r w:rsidRPr="006876B6">
        <w:rPr>
          <w:rFonts w:ascii="Times New Roman" w:eastAsia="Calibri" w:hAnsi="Times New Roman" w:cs="Times New Roman"/>
          <w:sz w:val="30"/>
          <w:szCs w:val="30"/>
        </w:rPr>
        <w:t>закупки, а также в исключительных случаях</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rPr>
        <w:t>на срок не более 2 лет – особенности осуществления закупок отдельных видов товаров, работ и услуг</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 xml:space="preserve">Решения </w:t>
      </w:r>
      <w:r w:rsidR="004C5F91" w:rsidRPr="006876B6">
        <w:rPr>
          <w:rFonts w:ascii="Times New Roman" w:eastAsia="Calibri" w:hAnsi="Times New Roman" w:cs="Times New Roman"/>
          <w:sz w:val="30"/>
          <w:szCs w:val="30"/>
        </w:rPr>
        <w:t xml:space="preserve">и действия </w:t>
      </w:r>
      <w:r w:rsidRPr="006876B6">
        <w:rPr>
          <w:rFonts w:ascii="Times New Roman" w:eastAsia="Calibri" w:hAnsi="Times New Roman" w:cs="Times New Roman"/>
          <w:sz w:val="30"/>
          <w:szCs w:val="30"/>
        </w:rPr>
        <w:t xml:space="preserve">в отношении установления таких особенностей принимаются в порядке, предусмотренном пунктами </w:t>
      </w:r>
      <w:r w:rsidRPr="006876B6">
        <w:rPr>
          <w:rFonts w:ascii="Times New Roman" w:eastAsia="Calibri" w:hAnsi="Times New Roman" w:cs="Times New Roman"/>
          <w:bCs/>
          <w:sz w:val="30"/>
          <w:szCs w:val="30"/>
          <w:lang w:eastAsia="ru-RU"/>
        </w:rPr>
        <w:t>32</w:t>
      </w:r>
      <w:r w:rsidR="004C5F91" w:rsidRPr="006876B6">
        <w:rPr>
          <w:rFonts w:ascii="Times New Roman" w:eastAsia="Calibri" w:hAnsi="Times New Roman" w:cs="Times New Roman"/>
          <w:bCs/>
          <w:sz w:val="30"/>
          <w:szCs w:val="30"/>
          <w:lang w:eastAsia="ru-RU"/>
        </w:rPr>
        <w:t xml:space="preserve"> и 33</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rPr>
        <w:t>настоящего Протокола.</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12. Закупки осуществляются заказчиком самостоятельно либо с участием организатора закупок (в случае если</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eastAsia="ru-RU"/>
        </w:rPr>
        <w:t xml:space="preserve">законодательством государства-члена о закупках предусмотрено функционирование организатора закупок).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13. З</w:t>
      </w:r>
      <w:r w:rsidRPr="006876B6">
        <w:rPr>
          <w:rFonts w:ascii="Times New Roman" w:eastAsia="Calibri" w:hAnsi="Times New Roman" w:cs="Times New Roman"/>
          <w:sz w:val="30"/>
          <w:szCs w:val="30"/>
        </w:rPr>
        <w:t>аконодательством государств</w:t>
      </w:r>
      <w:r w:rsidR="004C5F91"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-член</w:t>
      </w:r>
      <w:r w:rsidR="004C5F91"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 xml:space="preserve"> о закупках должно быть предусмотрено</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формирование и ведение реестра недобросовестных поставщиков, в который включаются сведения:</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 потенциальных поставщиках, уклонившихся от заключения договоров (контрактов) о закупках;</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w:t>
      </w:r>
      <w:r w:rsidR="004C5F91"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поставщикам</w:t>
      </w:r>
      <w:r w:rsidR="004C5F91"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или предоставил недостоверную информацию о своем соответствии таким требованиям, что позволило ему стать победителем</w:t>
      </w:r>
      <w:r w:rsidR="004C5F91" w:rsidRPr="006876B6">
        <w:rPr>
          <w:rFonts w:ascii="Times New Roman" w:eastAsia="Calibri" w:hAnsi="Times New Roman" w:cs="Times New Roman"/>
          <w:sz w:val="30"/>
          <w:szCs w:val="30"/>
        </w:rPr>
        <w:t xml:space="preserve"> процедуры закупки, по результатам которой заключен такой договор.</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Calibri" w:hAnsi="Times New Roman" w:cs="Times New Roman"/>
          <w:sz w:val="30"/>
          <w:szCs w:val="30"/>
        </w:rP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w:t>
      </w:r>
      <w:r w:rsidR="004C5F91" w:rsidRPr="006876B6">
        <w:rPr>
          <w:rFonts w:ascii="Times New Roman" w:eastAsia="Calibri" w:hAnsi="Times New Roman" w:cs="Times New Roman"/>
          <w:sz w:val="30"/>
          <w:szCs w:val="30"/>
        </w:rPr>
        <w:t xml:space="preserve"> лица, включенного в такой реестр.</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Включение в реестр недобросовестных поставщиков осуществляется </w:t>
      </w:r>
      <w:r w:rsidR="004C5F91" w:rsidRPr="006876B6">
        <w:rPr>
          <w:rFonts w:ascii="Times New Roman" w:eastAsia="Calibri" w:hAnsi="Times New Roman" w:cs="Times New Roman"/>
          <w:sz w:val="30"/>
          <w:szCs w:val="30"/>
          <w:lang w:eastAsia="ru-RU"/>
        </w:rPr>
        <w:t xml:space="preserve">на 2 года </w:t>
      </w:r>
      <w:r w:rsidRPr="006876B6">
        <w:rPr>
          <w:rFonts w:ascii="Times New Roman" w:eastAsia="Calibri" w:hAnsi="Times New Roman" w:cs="Times New Roman"/>
          <w:sz w:val="30"/>
          <w:szCs w:val="30"/>
          <w:lang w:eastAsia="ru-RU"/>
        </w:rPr>
        <w:t>при подтверждении сведений (установлении фактов), предусмотренных абзацами вторым – четвертым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Лицо, сведения о котором включены в реестр недобросовестных поставщиков, вправе обжаловать включение в этот реестр в судебном порядке.</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bCs/>
          <w:sz w:val="30"/>
          <w:szCs w:val="30"/>
        </w:rPr>
        <w:t>Законодательством государств</w:t>
      </w:r>
      <w:r w:rsidR="004C5F91" w:rsidRPr="006876B6">
        <w:rPr>
          <w:rFonts w:ascii="Times New Roman" w:eastAsia="Calibri" w:hAnsi="Times New Roman" w:cs="Times New Roman"/>
          <w:bCs/>
          <w:sz w:val="30"/>
          <w:szCs w:val="30"/>
        </w:rPr>
        <w:t>а</w:t>
      </w:r>
      <w:r w:rsidRPr="006876B6">
        <w:rPr>
          <w:rFonts w:ascii="Times New Roman" w:eastAsia="Calibri" w:hAnsi="Times New Roman" w:cs="Times New Roman"/>
          <w:bCs/>
          <w:sz w:val="30"/>
          <w:szCs w:val="30"/>
        </w:rPr>
        <w:t>-</w:t>
      </w:r>
      <w:r w:rsidR="004C5F91" w:rsidRPr="006876B6">
        <w:rPr>
          <w:rFonts w:ascii="Times New Roman" w:eastAsia="Calibri" w:hAnsi="Times New Roman" w:cs="Times New Roman"/>
          <w:bCs/>
          <w:sz w:val="30"/>
          <w:szCs w:val="30"/>
        </w:rPr>
        <w:t xml:space="preserve">члена </w:t>
      </w:r>
      <w:r w:rsidRPr="006876B6">
        <w:rPr>
          <w:rFonts w:ascii="Times New Roman" w:eastAsia="Calibri" w:hAnsi="Times New Roman" w:cs="Times New Roman"/>
          <w:bCs/>
          <w:sz w:val="30"/>
          <w:szCs w:val="30"/>
        </w:rPr>
        <w:t>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w:t>
      </w:r>
      <w:r w:rsidR="00F446AC" w:rsidRPr="006876B6">
        <w:rPr>
          <w:rFonts w:ascii="Times New Roman" w:eastAsia="Calibri" w:hAnsi="Times New Roman" w:cs="Times New Roman"/>
          <w:bCs/>
          <w:sz w:val="30"/>
          <w:szCs w:val="30"/>
        </w:rPr>
        <w:t xml:space="preserve"> </w:t>
      </w:r>
      <w:r w:rsidRPr="006876B6">
        <w:rPr>
          <w:rFonts w:ascii="Times New Roman" w:eastAsia="Calibri" w:hAnsi="Times New Roman" w:cs="Times New Roman"/>
          <w:bCs/>
          <w:sz w:val="30"/>
          <w:szCs w:val="30"/>
        </w:rPr>
        <w:t>в соответствии с пунктами 1 и 6 приложения № 3 к настоящему Протоколу.</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14. Законодательством государств</w:t>
      </w:r>
      <w:r w:rsidR="004C5F91"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w:t>
      </w:r>
      <w:r w:rsidR="004C5F91" w:rsidRPr="006876B6">
        <w:rPr>
          <w:rFonts w:ascii="Times New Roman" w:eastAsia="Calibri" w:hAnsi="Times New Roman" w:cs="Times New Roman"/>
          <w:sz w:val="30"/>
          <w:szCs w:val="30"/>
          <w:lang w:eastAsia="ru-RU"/>
        </w:rPr>
        <w:t xml:space="preserve">члена </w:t>
      </w:r>
      <w:r w:rsidRPr="006876B6">
        <w:rPr>
          <w:rFonts w:ascii="Times New Roman" w:eastAsia="Calibri" w:hAnsi="Times New Roman" w:cs="Times New Roman"/>
          <w:sz w:val="30"/>
          <w:szCs w:val="30"/>
          <w:lang w:eastAsia="ru-RU"/>
        </w:rPr>
        <w:t>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 xml:space="preserve">15. Государства-члены </w:t>
      </w:r>
      <w:r w:rsidRPr="006876B6">
        <w:rPr>
          <w:rFonts w:ascii="Times New Roman" w:eastAsia="Calibri" w:hAnsi="Times New Roman" w:cs="Times New Roman"/>
          <w:sz w:val="30"/>
          <w:szCs w:val="30"/>
        </w:rPr>
        <w:t>ограничивают участие в закупках:</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путем установления в соответствии со своим законодательством о закупках дополнительных требований к потенциальным поставщикам</w:t>
      </w:r>
      <w:r w:rsidR="004C5F91" w:rsidRPr="006876B6">
        <w:rPr>
          <w:rFonts w:ascii="Times New Roman" w:eastAsia="Calibri" w:hAnsi="Times New Roman" w:cs="Times New Roman"/>
          <w:sz w:val="30"/>
          <w:szCs w:val="30"/>
        </w:rPr>
        <w:t xml:space="preserve"> и поставщикам при</w:t>
      </w:r>
      <w:r w:rsidRPr="006876B6">
        <w:rPr>
          <w:rFonts w:ascii="Times New Roman" w:eastAsia="Calibri" w:hAnsi="Times New Roman" w:cs="Times New Roman"/>
          <w:sz w:val="30"/>
          <w:szCs w:val="30"/>
        </w:rPr>
        <w:t xml:space="preserve"> закупке отдельных видов товаров, работ и услуг;</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w:t>
      </w:r>
      <w:r w:rsidR="004C5F91" w:rsidRPr="006876B6">
        <w:rPr>
          <w:rFonts w:ascii="Times New Roman" w:eastAsia="Calibri" w:hAnsi="Times New Roman" w:cs="Times New Roman"/>
          <w:sz w:val="30"/>
          <w:szCs w:val="30"/>
        </w:rPr>
        <w:t xml:space="preserve">в иных случаях, установленных </w:t>
      </w:r>
      <w:r w:rsidRPr="006876B6">
        <w:rPr>
          <w:rFonts w:ascii="Times New Roman" w:eastAsia="Calibri" w:hAnsi="Times New Roman" w:cs="Times New Roman"/>
          <w:sz w:val="30"/>
          <w:szCs w:val="30"/>
        </w:rPr>
        <w:t>настоящим Протоколом.</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16. Законодательством государств</w:t>
      </w:r>
      <w:r w:rsidR="004C5F91"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w:t>
      </w:r>
      <w:r w:rsidR="004C5F91" w:rsidRPr="006876B6">
        <w:rPr>
          <w:rFonts w:ascii="Times New Roman" w:eastAsia="Calibri" w:hAnsi="Times New Roman" w:cs="Times New Roman"/>
          <w:sz w:val="30"/>
          <w:szCs w:val="30"/>
          <w:lang w:eastAsia="ru-RU"/>
        </w:rPr>
        <w:t xml:space="preserve">члена </w:t>
      </w:r>
      <w:r w:rsidRPr="006876B6">
        <w:rPr>
          <w:rFonts w:ascii="Times New Roman" w:eastAsia="Calibri" w:hAnsi="Times New Roman" w:cs="Times New Roman"/>
          <w:sz w:val="30"/>
          <w:szCs w:val="30"/>
          <w:lang w:eastAsia="ru-RU"/>
        </w:rPr>
        <w:t xml:space="preserve">о закупках </w:t>
      </w:r>
      <w:r w:rsidRPr="006876B6">
        <w:rPr>
          <w:rFonts w:ascii="Times New Roman" w:eastAsia="Calibri" w:hAnsi="Times New Roman" w:cs="Times New Roman"/>
          <w:sz w:val="30"/>
          <w:szCs w:val="30"/>
        </w:rPr>
        <w:t>устанавливается запрет</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 включение в условия закупок любых не измеряемых количественно и (или) </w:t>
      </w:r>
      <w:proofErr w:type="spellStart"/>
      <w:r w:rsidRPr="006876B6">
        <w:rPr>
          <w:rFonts w:ascii="Times New Roman" w:eastAsia="Calibri" w:hAnsi="Times New Roman" w:cs="Times New Roman"/>
          <w:sz w:val="30"/>
          <w:szCs w:val="30"/>
        </w:rPr>
        <w:t>неадминистрируемых</w:t>
      </w:r>
      <w:proofErr w:type="spellEnd"/>
      <w:r w:rsidRPr="006876B6">
        <w:rPr>
          <w:rFonts w:ascii="Times New Roman" w:eastAsia="Calibri" w:hAnsi="Times New Roman" w:cs="Times New Roman"/>
          <w:sz w:val="30"/>
          <w:szCs w:val="30"/>
        </w:rPr>
        <w:t xml:space="preserve"> требований к </w:t>
      </w:r>
      <w:r w:rsidR="004C5F91" w:rsidRPr="006876B6">
        <w:rPr>
          <w:rFonts w:ascii="Times New Roman" w:eastAsia="Calibri" w:hAnsi="Times New Roman" w:cs="Times New Roman"/>
          <w:sz w:val="30"/>
          <w:szCs w:val="30"/>
        </w:rPr>
        <w:t xml:space="preserve">потенциальным поставщикам и </w:t>
      </w:r>
      <w:r w:rsidRPr="006876B6">
        <w:rPr>
          <w:rFonts w:ascii="Times New Roman" w:eastAsia="Calibri" w:hAnsi="Times New Roman" w:cs="Times New Roman"/>
          <w:sz w:val="30"/>
          <w:szCs w:val="30"/>
        </w:rPr>
        <w:t>поставщикам;</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на допуск к участию в закупках потенциальных поставщиков</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не соответствующих требованиям документации о закупках;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на отказ потенциальным поставщикам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в допуске к участию в закупке по основаниям, не предусмотренным извещением о проведении закупки и (или) документацией о закупке.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17. </w:t>
      </w:r>
      <w:r w:rsidRPr="006876B6">
        <w:rPr>
          <w:rFonts w:ascii="Times New Roman" w:eastAsia="Calibri" w:hAnsi="Times New Roman" w:cs="Times New Roman"/>
          <w:sz w:val="30"/>
          <w:szCs w:val="30"/>
        </w:rPr>
        <w:t xml:space="preserve">Не допускается взимание с потенциальных поставщиков </w:t>
      </w:r>
      <w:r w:rsidR="00933A63" w:rsidRPr="006876B6">
        <w:rPr>
          <w:rFonts w:ascii="Times New Roman" w:eastAsia="Calibri" w:hAnsi="Times New Roman" w:cs="Times New Roman"/>
          <w:sz w:val="30"/>
          <w:szCs w:val="30"/>
        </w:rPr>
        <w:t xml:space="preserve">и поставщиков </w:t>
      </w:r>
      <w:r w:rsidRPr="006876B6">
        <w:rPr>
          <w:rFonts w:ascii="Times New Roman" w:eastAsia="Calibri" w:hAnsi="Times New Roman" w:cs="Times New Roman"/>
          <w:sz w:val="30"/>
          <w:szCs w:val="30"/>
        </w:rPr>
        <w:t>платы за участие в закупках, за исключением случаев, предусмотренных законодательством государств</w:t>
      </w:r>
      <w:r w:rsidR="00933A63"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933A63" w:rsidRPr="006876B6">
        <w:rPr>
          <w:rFonts w:ascii="Times New Roman" w:eastAsia="Calibri" w:hAnsi="Times New Roman" w:cs="Times New Roman"/>
          <w:sz w:val="30"/>
          <w:szCs w:val="30"/>
        </w:rPr>
        <w:t xml:space="preserve">члена </w:t>
      </w:r>
      <w:r w:rsidRPr="006876B6">
        <w:rPr>
          <w:rFonts w:ascii="Times New Roman" w:eastAsia="Calibri" w:hAnsi="Times New Roman" w:cs="Times New Roman"/>
          <w:sz w:val="30"/>
          <w:szCs w:val="30"/>
        </w:rPr>
        <w:t>о закупках.</w:t>
      </w:r>
      <w:r w:rsidRPr="006876B6">
        <w:rPr>
          <w:rFonts w:ascii="Times New Roman" w:eastAsia="Calibri" w:hAnsi="Times New Roman" w:cs="Times New Roman"/>
          <w:sz w:val="30"/>
          <w:szCs w:val="30"/>
          <w:lang w:eastAsia="ru-RU"/>
        </w:rPr>
        <w:t xml:space="preserve"> </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bCs/>
          <w:sz w:val="30"/>
          <w:szCs w:val="30"/>
        </w:rPr>
        <w:t>18. Законодательством государств</w:t>
      </w:r>
      <w:r w:rsidR="00933A63" w:rsidRPr="006876B6">
        <w:rPr>
          <w:rFonts w:ascii="Times New Roman" w:eastAsia="Calibri" w:hAnsi="Times New Roman" w:cs="Times New Roman"/>
          <w:bCs/>
          <w:sz w:val="30"/>
          <w:szCs w:val="30"/>
        </w:rPr>
        <w:t>а</w:t>
      </w:r>
      <w:r w:rsidRPr="006876B6">
        <w:rPr>
          <w:rFonts w:ascii="Times New Roman" w:eastAsia="Calibri" w:hAnsi="Times New Roman" w:cs="Times New Roman"/>
          <w:bCs/>
          <w:sz w:val="30"/>
          <w:szCs w:val="30"/>
        </w:rPr>
        <w:t>-</w:t>
      </w:r>
      <w:r w:rsidR="00933A63" w:rsidRPr="006876B6">
        <w:rPr>
          <w:rFonts w:ascii="Times New Roman" w:eastAsia="Calibri" w:hAnsi="Times New Roman" w:cs="Times New Roman"/>
          <w:bCs/>
          <w:sz w:val="30"/>
          <w:szCs w:val="30"/>
        </w:rPr>
        <w:t xml:space="preserve">члена </w:t>
      </w:r>
      <w:r w:rsidRPr="006876B6">
        <w:rPr>
          <w:rFonts w:ascii="Times New Roman" w:eastAsia="Calibri" w:hAnsi="Times New Roman" w:cs="Times New Roman"/>
          <w:bCs/>
          <w:sz w:val="30"/>
          <w:szCs w:val="30"/>
        </w:rPr>
        <w:t xml:space="preserve">о закупках могут устанавливаться требования к потенциальным поставщикам </w:t>
      </w:r>
      <w:r w:rsidR="00933A63" w:rsidRPr="006876B6">
        <w:rPr>
          <w:rFonts w:ascii="Times New Roman" w:eastAsia="Calibri" w:hAnsi="Times New Roman" w:cs="Times New Roman"/>
          <w:bCs/>
          <w:sz w:val="30"/>
          <w:szCs w:val="30"/>
        </w:rPr>
        <w:t xml:space="preserve">и поставщикам </w:t>
      </w:r>
      <w:r w:rsidRPr="006876B6">
        <w:rPr>
          <w:rFonts w:ascii="Times New Roman" w:eastAsia="Calibri" w:hAnsi="Times New Roman" w:cs="Times New Roman"/>
          <w:bCs/>
          <w:sz w:val="30"/>
          <w:szCs w:val="30"/>
        </w:rPr>
        <w:t xml:space="preserve">об обеспечении заявки на участие в закупках, а также об обеспечении исполнения договора (контракта) о закупке. </w:t>
      </w:r>
    </w:p>
    <w:p w:rsidR="00EA16C0" w:rsidRPr="006876B6" w:rsidRDefault="00EA16C0">
      <w:pPr>
        <w:spacing w:after="0" w:line="360" w:lineRule="auto"/>
        <w:ind w:firstLine="709"/>
        <w:jc w:val="both"/>
        <w:rPr>
          <w:rFonts w:ascii="Times New Roman" w:eastAsia="Calibri" w:hAnsi="Times New Roman" w:cs="Times New Roman"/>
          <w:b/>
          <w:bCs/>
          <w:i/>
          <w:sz w:val="30"/>
          <w:szCs w:val="30"/>
        </w:rPr>
      </w:pPr>
      <w:r w:rsidRPr="006876B6">
        <w:rPr>
          <w:rFonts w:ascii="Times New Roman" w:eastAsia="Calibri" w:hAnsi="Times New Roman" w:cs="Times New Roman"/>
          <w:sz w:val="30"/>
          <w:szCs w:val="30"/>
        </w:rPr>
        <w:t>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государств</w:t>
      </w:r>
      <w:r w:rsidR="00933A63"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933A63" w:rsidRPr="006876B6">
        <w:rPr>
          <w:rFonts w:ascii="Times New Roman" w:eastAsia="Calibri" w:hAnsi="Times New Roman" w:cs="Times New Roman"/>
          <w:sz w:val="30"/>
          <w:szCs w:val="30"/>
        </w:rPr>
        <w:t>члена</w:t>
      </w:r>
      <w:r w:rsidR="00933A63"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w:t>
      </w:r>
      <w:r w:rsidRPr="006876B6">
        <w:rPr>
          <w:rFonts w:ascii="Times New Roman" w:eastAsia="Calibri" w:hAnsi="Times New Roman" w:cs="Times New Roman"/>
          <w:sz w:val="30"/>
          <w:szCs w:val="30"/>
        </w:rPr>
        <w:br/>
        <w:t>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В этом случае размер обеспечения исполнения договора (контракта) о закупке должен составлять не менее 50 процентов размера аванса. </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В случае если договор (контракт) о закупке содержит требование о предоставлении поставщику аванса, поставщик вправе от него отказаться. </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Законодательством государств</w:t>
      </w:r>
      <w:r w:rsidR="00933A63"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933A63" w:rsidRPr="006876B6">
        <w:rPr>
          <w:rFonts w:ascii="Times New Roman" w:eastAsia="Calibri" w:hAnsi="Times New Roman" w:cs="Times New Roman"/>
          <w:sz w:val="30"/>
          <w:szCs w:val="30"/>
        </w:rPr>
        <w:t xml:space="preserve">члена </w:t>
      </w:r>
      <w:r w:rsidRPr="006876B6">
        <w:rPr>
          <w:rFonts w:ascii="Times New Roman" w:eastAsia="Calibri" w:hAnsi="Times New Roman" w:cs="Times New Roman"/>
          <w:sz w:val="30"/>
          <w:szCs w:val="30"/>
        </w:rPr>
        <w:t>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При этом в качестве обеспечения заявки на участие в закупке и обеспечения исполнения договора (контракта) о закупке принимаются в том числе: </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гарантийный денежный взнос, который вносится на банковский счет заказчика</w:t>
      </w:r>
      <w:r w:rsidR="00933A63" w:rsidRPr="006876B6">
        <w:rPr>
          <w:rFonts w:ascii="Times New Roman" w:eastAsia="Calibri" w:hAnsi="Times New Roman" w:cs="Times New Roman"/>
          <w:sz w:val="30"/>
          <w:szCs w:val="30"/>
        </w:rPr>
        <w:t xml:space="preserve">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банковская гарантия.</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Требования к банковским гарантиям для целей закупок устанавливаются законодательством государств</w:t>
      </w:r>
      <w:r w:rsidR="00933A63"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933A63" w:rsidRPr="006876B6">
        <w:rPr>
          <w:rFonts w:ascii="Times New Roman" w:eastAsia="Calibri" w:hAnsi="Times New Roman" w:cs="Times New Roman"/>
          <w:sz w:val="30"/>
          <w:szCs w:val="30"/>
        </w:rPr>
        <w:t>члена</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Законодательство государств</w:t>
      </w:r>
      <w:r w:rsidR="00933A63"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933A63" w:rsidRPr="006876B6">
        <w:rPr>
          <w:rFonts w:ascii="Times New Roman" w:eastAsia="Calibri" w:hAnsi="Times New Roman" w:cs="Times New Roman"/>
          <w:sz w:val="30"/>
          <w:szCs w:val="30"/>
        </w:rPr>
        <w:t xml:space="preserve">члена </w:t>
      </w:r>
      <w:r w:rsidRPr="006876B6">
        <w:rPr>
          <w:rFonts w:ascii="Times New Roman" w:eastAsia="Calibri" w:hAnsi="Times New Roman" w:cs="Times New Roman"/>
          <w:sz w:val="30"/>
          <w:szCs w:val="30"/>
        </w:rPr>
        <w:t xml:space="preserve">о закупках должно </w:t>
      </w:r>
      <w:r w:rsidR="00933A63" w:rsidRPr="006876B6">
        <w:rPr>
          <w:rFonts w:ascii="Times New Roman" w:eastAsia="Calibri" w:hAnsi="Times New Roman" w:cs="Times New Roman"/>
          <w:sz w:val="30"/>
          <w:szCs w:val="30"/>
        </w:rPr>
        <w:t xml:space="preserve">устанавливать требование о своевременном </w:t>
      </w:r>
      <w:r w:rsidRPr="006876B6">
        <w:rPr>
          <w:rFonts w:ascii="Times New Roman" w:eastAsia="Calibri" w:hAnsi="Times New Roman" w:cs="Times New Roman"/>
          <w:sz w:val="30"/>
          <w:szCs w:val="30"/>
        </w:rPr>
        <w:t>возврат</w:t>
      </w:r>
      <w:r w:rsidR="00933A63" w:rsidRPr="006876B6">
        <w:rPr>
          <w:rFonts w:ascii="Times New Roman" w:eastAsia="Calibri" w:hAnsi="Times New Roman" w:cs="Times New Roman"/>
          <w:sz w:val="30"/>
          <w:szCs w:val="30"/>
        </w:rPr>
        <w:t>е</w:t>
      </w:r>
      <w:r w:rsidRPr="006876B6">
        <w:rPr>
          <w:rFonts w:ascii="Times New Roman" w:eastAsia="Calibri" w:hAnsi="Times New Roman" w:cs="Times New Roman"/>
          <w:sz w:val="30"/>
          <w:szCs w:val="30"/>
        </w:rPr>
        <w:t xml:space="preserve">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 </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19. </w:t>
      </w:r>
      <w:r w:rsidRPr="006876B6">
        <w:rPr>
          <w:rFonts w:ascii="Times New Roman" w:eastAsia="Calibri" w:hAnsi="Times New Roman" w:cs="Times New Roman"/>
          <w:sz w:val="30"/>
          <w:szCs w:val="30"/>
        </w:rPr>
        <w:t>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w:t>
      </w:r>
      <w:r w:rsidR="00436635"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rPr>
        <w:t xml:space="preserve">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EA16C0" w:rsidRPr="006876B6" w:rsidRDefault="00EA16C0">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20. </w:t>
      </w:r>
      <w:r w:rsidRPr="006876B6">
        <w:rPr>
          <w:rFonts w:ascii="Times New Roman" w:eastAsia="Calibri" w:hAnsi="Times New Roman" w:cs="Times New Roman"/>
          <w:sz w:val="30"/>
          <w:szCs w:val="30"/>
        </w:rPr>
        <w:t>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аукционе,</w:t>
      </w:r>
      <w:r w:rsidRPr="006876B6">
        <w:rPr>
          <w:rFonts w:ascii="Times New Roman" w:eastAsia="Calibri" w:hAnsi="Times New Roman" w:cs="Times New Roman"/>
          <w:sz w:val="30"/>
          <w:szCs w:val="30"/>
          <w:lang w:eastAsia="ru-RU"/>
        </w:rPr>
        <w:t xml:space="preserve"> запросе ценовых предложений (</w:t>
      </w:r>
      <w:r w:rsidRPr="006876B6">
        <w:rPr>
          <w:rFonts w:ascii="Times New Roman" w:eastAsia="Calibri" w:hAnsi="Times New Roman" w:cs="Times New Roman"/>
          <w:sz w:val="30"/>
          <w:szCs w:val="30"/>
        </w:rPr>
        <w:t>запросе котировок</w:t>
      </w:r>
      <w:r w:rsidRPr="006876B6">
        <w:rPr>
          <w:rFonts w:ascii="Times New Roman" w:eastAsia="Calibri" w:hAnsi="Times New Roman" w:cs="Times New Roman"/>
          <w:sz w:val="30"/>
          <w:szCs w:val="30"/>
          <w:lang w:eastAsia="ru-RU"/>
        </w:rPr>
        <w:t xml:space="preserve">) или запросе предложений), </w:t>
      </w:r>
      <w:r w:rsidRPr="006876B6">
        <w:rPr>
          <w:rFonts w:ascii="Times New Roman" w:eastAsia="Calibri" w:hAnsi="Times New Roman" w:cs="Times New Roman"/>
          <w:sz w:val="30"/>
          <w:szCs w:val="30"/>
        </w:rPr>
        <w:t>работники потенциальных поставщиков, подавших заявки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аукционе,</w:t>
      </w:r>
      <w:r w:rsidRPr="006876B6">
        <w:rPr>
          <w:rFonts w:ascii="Times New Roman" w:eastAsia="Calibri" w:hAnsi="Times New Roman" w:cs="Times New Roman"/>
          <w:sz w:val="30"/>
          <w:szCs w:val="30"/>
          <w:lang w:eastAsia="ru-RU"/>
        </w:rPr>
        <w:t xml:space="preserve"> запросе ценовых предложений (</w:t>
      </w:r>
      <w:r w:rsidRPr="006876B6">
        <w:rPr>
          <w:rFonts w:ascii="Times New Roman" w:eastAsia="Calibri" w:hAnsi="Times New Roman" w:cs="Times New Roman"/>
          <w:sz w:val="30"/>
          <w:szCs w:val="30"/>
        </w:rPr>
        <w:t>запросе котировок</w:t>
      </w:r>
      <w:r w:rsidRPr="006876B6">
        <w:rPr>
          <w:rFonts w:ascii="Times New Roman" w:eastAsia="Calibri" w:hAnsi="Times New Roman" w:cs="Times New Roman"/>
          <w:sz w:val="30"/>
          <w:szCs w:val="30"/>
          <w:lang w:eastAsia="ru-RU"/>
        </w:rPr>
        <w:t xml:space="preserve">) или запросе предложений, </w:t>
      </w:r>
      <w:r w:rsidRPr="006876B6">
        <w:rPr>
          <w:rFonts w:ascii="Times New Roman" w:eastAsia="Calibri" w:hAnsi="Times New Roman" w:cs="Times New Roman"/>
          <w:sz w:val="30"/>
          <w:szCs w:val="30"/>
        </w:rPr>
        <w:t xml:space="preserve">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w:t>
      </w:r>
      <w:r w:rsidRPr="006876B6">
        <w:rPr>
          <w:rFonts w:ascii="Times New Roman" w:eastAsia="Calibri" w:hAnsi="Times New Roman" w:cs="Times New Roman"/>
          <w:sz w:val="30"/>
          <w:szCs w:val="30"/>
          <w:lang w:eastAsia="ru-RU"/>
        </w:rPr>
        <w:t xml:space="preserve">уполномоченных регулирующих и (или) контролирующих </w:t>
      </w:r>
      <w:r w:rsidRPr="006876B6">
        <w:rPr>
          <w:rFonts w:ascii="Times New Roman" w:eastAsia="Calibri" w:hAnsi="Times New Roman" w:cs="Times New Roman"/>
          <w:sz w:val="30"/>
          <w:szCs w:val="30"/>
        </w:rPr>
        <w:t>органов власти государства-члена в сфере закупок</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21. </w:t>
      </w:r>
      <w:r w:rsidRPr="006876B6">
        <w:rPr>
          <w:rFonts w:ascii="Times New Roman" w:eastAsia="Calibri" w:hAnsi="Times New Roman" w:cs="Times New Roman"/>
          <w:sz w:val="30"/>
          <w:szCs w:val="30"/>
        </w:rPr>
        <w:t>Договор (контракт) о закупке должен содержать следующие обязательные условия:</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ответственность сторон за неисполнение или ненадлежащее исполнение предусмотренных таким договором (контрактом) о закупке обязательств;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22. В законодательстве государств</w:t>
      </w:r>
      <w:r w:rsidR="00436635"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w:t>
      </w:r>
      <w:r w:rsidR="00436635" w:rsidRPr="006876B6">
        <w:rPr>
          <w:rFonts w:ascii="Times New Roman" w:eastAsia="Calibri" w:hAnsi="Times New Roman" w:cs="Times New Roman"/>
          <w:sz w:val="30"/>
          <w:szCs w:val="30"/>
          <w:lang w:eastAsia="ru-RU"/>
        </w:rPr>
        <w:t xml:space="preserve">члена </w:t>
      </w:r>
      <w:r w:rsidRPr="006876B6">
        <w:rPr>
          <w:rFonts w:ascii="Times New Roman" w:eastAsia="Calibri" w:hAnsi="Times New Roman" w:cs="Times New Roman"/>
          <w:sz w:val="30"/>
          <w:szCs w:val="30"/>
          <w:lang w:eastAsia="ru-RU"/>
        </w:rPr>
        <w:t xml:space="preserve">о закупках должен быть предусмотрен </w:t>
      </w:r>
      <w:r w:rsidRPr="006876B6">
        <w:rPr>
          <w:rFonts w:ascii="Times New Roman" w:eastAsia="Calibri" w:hAnsi="Times New Roman" w:cs="Times New Roman"/>
          <w:sz w:val="30"/>
          <w:szCs w:val="30"/>
        </w:rPr>
        <w:t>запрет:</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 установление условий договора (контракта) о закупке, которые влекут за собой</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ограничение количества потенциальных поставщиков и поставщиков в случаях, не предусмотренных </w:t>
      </w:r>
      <w:r w:rsidR="00436635" w:rsidRPr="006876B6">
        <w:rPr>
          <w:rFonts w:ascii="Times New Roman" w:eastAsia="Calibri" w:hAnsi="Times New Roman" w:cs="Times New Roman"/>
          <w:sz w:val="30"/>
          <w:szCs w:val="30"/>
        </w:rPr>
        <w:t xml:space="preserve">таким </w:t>
      </w:r>
      <w:r w:rsidRPr="006876B6">
        <w:rPr>
          <w:rFonts w:ascii="Times New Roman" w:eastAsia="Calibri" w:hAnsi="Times New Roman" w:cs="Times New Roman"/>
          <w:sz w:val="30"/>
          <w:szCs w:val="30"/>
        </w:rPr>
        <w:t xml:space="preserve">законодательством; </w:t>
      </w:r>
    </w:p>
    <w:p w:rsidR="00EA16C0" w:rsidRPr="006876B6" w:rsidRDefault="00EA16C0">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Calibri" w:hAnsi="Times New Roman" w:cs="Times New Roman"/>
          <w:sz w:val="30"/>
          <w:szCs w:val="30"/>
        </w:rP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w:t>
      </w:r>
      <w:r w:rsidR="00436635" w:rsidRPr="006876B6">
        <w:rPr>
          <w:rFonts w:ascii="Times New Roman" w:eastAsia="Calibri" w:hAnsi="Times New Roman" w:cs="Times New Roman"/>
          <w:sz w:val="30"/>
          <w:szCs w:val="30"/>
        </w:rPr>
        <w:t xml:space="preserve"> таким</w:t>
      </w:r>
      <w:r w:rsidRPr="006876B6">
        <w:rPr>
          <w:rFonts w:ascii="Times New Roman" w:eastAsia="Calibri" w:hAnsi="Times New Roman" w:cs="Times New Roman"/>
          <w:sz w:val="30"/>
          <w:szCs w:val="30"/>
        </w:rPr>
        <w:t xml:space="preserve"> законодательством;</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w:t>
      </w:r>
      <w:r w:rsidR="00436635" w:rsidRPr="006876B6">
        <w:rPr>
          <w:rFonts w:ascii="Times New Roman" w:eastAsia="Calibri" w:hAnsi="Times New Roman" w:cs="Times New Roman"/>
          <w:sz w:val="30"/>
          <w:szCs w:val="30"/>
        </w:rPr>
        <w:t xml:space="preserve">таким </w:t>
      </w:r>
      <w:r w:rsidRPr="006876B6">
        <w:rPr>
          <w:rFonts w:ascii="Times New Roman" w:eastAsia="Calibri" w:hAnsi="Times New Roman" w:cs="Times New Roman"/>
          <w:sz w:val="30"/>
          <w:szCs w:val="30"/>
        </w:rPr>
        <w:t>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23. Допускается заключение договора (контракта) о закупке с несколькими поставщиками в случаях, предусмотренных законодательством государств</w:t>
      </w:r>
      <w:r w:rsidR="00436635" w:rsidRPr="006876B6">
        <w:rPr>
          <w:rFonts w:ascii="Times New Roman" w:eastAsia="Times New Roman" w:hAnsi="Times New Roman" w:cs="Times New Roman"/>
          <w:bCs/>
          <w:sz w:val="30"/>
          <w:szCs w:val="30"/>
          <w:lang w:eastAsia="ru-RU"/>
        </w:rPr>
        <w:t>а</w:t>
      </w:r>
      <w:r w:rsidRPr="006876B6">
        <w:rPr>
          <w:rFonts w:ascii="Times New Roman" w:eastAsia="Times New Roman" w:hAnsi="Times New Roman" w:cs="Times New Roman"/>
          <w:bCs/>
          <w:sz w:val="30"/>
          <w:szCs w:val="30"/>
          <w:lang w:eastAsia="ru-RU"/>
        </w:rPr>
        <w:t>-</w:t>
      </w:r>
      <w:r w:rsidR="00436635" w:rsidRPr="006876B6">
        <w:rPr>
          <w:rFonts w:ascii="Times New Roman" w:eastAsia="Times New Roman" w:hAnsi="Times New Roman" w:cs="Times New Roman"/>
          <w:bCs/>
          <w:sz w:val="30"/>
          <w:szCs w:val="30"/>
          <w:lang w:eastAsia="ru-RU"/>
        </w:rPr>
        <w:t>члена</w:t>
      </w:r>
      <w:r w:rsidRPr="006876B6">
        <w:rPr>
          <w:rFonts w:ascii="Times New Roman" w:eastAsia="Times New Roman" w:hAnsi="Times New Roman" w:cs="Times New Roman"/>
          <w:bCs/>
          <w:sz w:val="30"/>
          <w:szCs w:val="30"/>
          <w:lang w:eastAsia="ru-RU"/>
        </w:rPr>
        <w:t xml:space="preserve">. </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 xml:space="preserve">24. Законодательством </w:t>
      </w:r>
      <w:r w:rsidRPr="006876B6">
        <w:rPr>
          <w:rFonts w:ascii="Times New Roman" w:eastAsia="Calibri" w:hAnsi="Times New Roman" w:cs="Times New Roman"/>
          <w:sz w:val="30"/>
          <w:szCs w:val="30"/>
        </w:rPr>
        <w:t>государств</w:t>
      </w:r>
      <w:r w:rsidR="00436635" w:rsidRPr="006876B6">
        <w:rPr>
          <w:rFonts w:ascii="Times New Roman" w:eastAsia="Calibri" w:hAnsi="Times New Roman" w:cs="Times New Roman"/>
          <w:sz w:val="30"/>
          <w:szCs w:val="30"/>
        </w:rPr>
        <w:t>а</w:t>
      </w:r>
      <w:r w:rsidRPr="006876B6">
        <w:rPr>
          <w:rFonts w:ascii="Times New Roman" w:eastAsia="Calibri" w:hAnsi="Times New Roman" w:cs="Times New Roman"/>
          <w:sz w:val="30"/>
          <w:szCs w:val="30"/>
        </w:rPr>
        <w:t>-</w:t>
      </w:r>
      <w:r w:rsidR="00436635" w:rsidRPr="006876B6">
        <w:rPr>
          <w:rFonts w:ascii="Times New Roman" w:eastAsia="Calibri" w:hAnsi="Times New Roman" w:cs="Times New Roman"/>
          <w:sz w:val="30"/>
          <w:szCs w:val="30"/>
        </w:rPr>
        <w:t xml:space="preserve">члена </w:t>
      </w:r>
      <w:r w:rsidRPr="006876B6">
        <w:rPr>
          <w:rFonts w:ascii="Times New Roman" w:eastAsia="Calibri" w:hAnsi="Times New Roman" w:cs="Times New Roman"/>
          <w:sz w:val="30"/>
          <w:szCs w:val="30"/>
        </w:rPr>
        <w:t xml:space="preserve">о закупках может быть установлено требование о заключении </w:t>
      </w:r>
      <w:r w:rsidRPr="006876B6">
        <w:rPr>
          <w:rFonts w:ascii="Times New Roman" w:eastAsia="Times New Roman" w:hAnsi="Times New Roman" w:cs="Times New Roman"/>
          <w:bCs/>
          <w:sz w:val="30"/>
          <w:szCs w:val="30"/>
          <w:lang w:eastAsia="ru-RU"/>
        </w:rPr>
        <w:t xml:space="preserve">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 </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25. Законодательством государств</w:t>
      </w:r>
      <w:r w:rsidR="00436635" w:rsidRPr="006876B6">
        <w:rPr>
          <w:rFonts w:ascii="Times New Roman" w:eastAsia="Times New Roman" w:hAnsi="Times New Roman" w:cs="Times New Roman"/>
          <w:bCs/>
          <w:sz w:val="30"/>
          <w:szCs w:val="30"/>
          <w:lang w:eastAsia="ru-RU"/>
        </w:rPr>
        <w:t>а</w:t>
      </w:r>
      <w:r w:rsidRPr="006876B6">
        <w:rPr>
          <w:rFonts w:ascii="Times New Roman" w:eastAsia="Times New Roman" w:hAnsi="Times New Roman" w:cs="Times New Roman"/>
          <w:bCs/>
          <w:sz w:val="30"/>
          <w:szCs w:val="30"/>
          <w:lang w:eastAsia="ru-RU"/>
        </w:rPr>
        <w:t>-</w:t>
      </w:r>
      <w:r w:rsidR="00436635" w:rsidRPr="006876B6">
        <w:rPr>
          <w:rFonts w:ascii="Times New Roman" w:eastAsia="Times New Roman" w:hAnsi="Times New Roman" w:cs="Times New Roman"/>
          <w:bCs/>
          <w:sz w:val="30"/>
          <w:szCs w:val="30"/>
          <w:lang w:eastAsia="ru-RU"/>
        </w:rPr>
        <w:t xml:space="preserve">члена </w:t>
      </w:r>
      <w:r w:rsidRPr="006876B6">
        <w:rPr>
          <w:rFonts w:ascii="Times New Roman" w:eastAsia="Times New Roman" w:hAnsi="Times New Roman" w:cs="Times New Roman"/>
          <w:bCs/>
          <w:sz w:val="30"/>
          <w:szCs w:val="30"/>
          <w:lang w:eastAsia="ru-RU"/>
        </w:rPr>
        <w:t xml:space="preserve">о закупках </w:t>
      </w:r>
      <w:r w:rsidRPr="00BA7E7C">
        <w:rPr>
          <w:rFonts w:ascii="Times New Roman" w:eastAsia="Times New Roman" w:hAnsi="Times New Roman" w:cs="Times New Roman"/>
          <w:bCs/>
          <w:sz w:val="30"/>
          <w:szCs w:val="30"/>
          <w:lang w:eastAsia="ru-RU"/>
        </w:rPr>
        <w:br/>
        <w:t xml:space="preserve">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w:t>
      </w:r>
      <w:r w:rsidRPr="006876B6">
        <w:rPr>
          <w:rFonts w:ascii="Times New Roman" w:eastAsia="Calibri" w:hAnsi="Times New Roman" w:cs="Times New Roman"/>
          <w:sz w:val="30"/>
          <w:szCs w:val="30"/>
        </w:rPr>
        <w:t>документации о закупке,</w:t>
      </w:r>
      <w:r w:rsidRPr="006876B6">
        <w:rPr>
          <w:rFonts w:ascii="Times New Roman" w:eastAsia="Times New Roman" w:hAnsi="Times New Roman" w:cs="Times New Roman"/>
          <w:bCs/>
          <w:sz w:val="30"/>
          <w:szCs w:val="30"/>
          <w:lang w:eastAsia="ru-RU"/>
        </w:rPr>
        <w:t xml:space="preserve"> дополнительных условий его исполнения (в том числе не связанных с </w:t>
      </w:r>
      <w:r w:rsidR="00436635" w:rsidRPr="006876B6">
        <w:rPr>
          <w:rFonts w:ascii="Times New Roman" w:eastAsia="Times New Roman" w:hAnsi="Times New Roman" w:cs="Times New Roman"/>
          <w:bCs/>
          <w:sz w:val="30"/>
          <w:szCs w:val="30"/>
          <w:lang w:eastAsia="ru-RU"/>
        </w:rPr>
        <w:t>объектом</w:t>
      </w:r>
      <w:r w:rsidRPr="006876B6">
        <w:rPr>
          <w:rFonts w:ascii="Times New Roman" w:eastAsia="Times New Roman" w:hAnsi="Times New Roman" w:cs="Times New Roman"/>
          <w:bCs/>
          <w:sz w:val="30"/>
          <w:szCs w:val="30"/>
          <w:lang w:eastAsia="ru-RU"/>
        </w:rPr>
        <w:t xml:space="preserve"> закупки).</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26. Законодательством государств</w:t>
      </w:r>
      <w:r w:rsidR="00436635" w:rsidRPr="006876B6">
        <w:rPr>
          <w:rFonts w:ascii="Times New Roman" w:eastAsia="Times New Roman" w:hAnsi="Times New Roman" w:cs="Times New Roman"/>
          <w:bCs/>
          <w:sz w:val="30"/>
          <w:szCs w:val="30"/>
          <w:lang w:eastAsia="ru-RU"/>
        </w:rPr>
        <w:t>а</w:t>
      </w:r>
      <w:r w:rsidRPr="006876B6">
        <w:rPr>
          <w:rFonts w:ascii="Times New Roman" w:eastAsia="Times New Roman" w:hAnsi="Times New Roman" w:cs="Times New Roman"/>
          <w:bCs/>
          <w:sz w:val="30"/>
          <w:szCs w:val="30"/>
          <w:lang w:eastAsia="ru-RU"/>
        </w:rPr>
        <w:t>-</w:t>
      </w:r>
      <w:r w:rsidR="00436635" w:rsidRPr="006876B6">
        <w:rPr>
          <w:rFonts w:ascii="Times New Roman" w:eastAsia="Times New Roman" w:hAnsi="Times New Roman" w:cs="Times New Roman"/>
          <w:bCs/>
          <w:sz w:val="30"/>
          <w:szCs w:val="30"/>
          <w:lang w:eastAsia="ru-RU"/>
        </w:rPr>
        <w:t xml:space="preserve">члена </w:t>
      </w:r>
      <w:r w:rsidRPr="006876B6">
        <w:rPr>
          <w:rFonts w:ascii="Times New Roman" w:eastAsia="Times New Roman" w:hAnsi="Times New Roman" w:cs="Times New Roman"/>
          <w:bCs/>
          <w:sz w:val="30"/>
          <w:szCs w:val="30"/>
          <w:lang w:eastAsia="ru-RU"/>
        </w:rPr>
        <w:t xml:space="preserve">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 </w:t>
      </w:r>
    </w:p>
    <w:p w:rsidR="00EA16C0" w:rsidRPr="006876B6" w:rsidRDefault="00EA16C0">
      <w:pPr>
        <w:spacing w:after="0" w:line="360" w:lineRule="auto"/>
        <w:ind w:firstLine="709"/>
        <w:jc w:val="both"/>
        <w:rPr>
          <w:rFonts w:ascii="Times New Roman" w:eastAsia="Times New Roman" w:hAnsi="Times New Roman" w:cs="Times New Roman"/>
          <w:bCs/>
          <w:sz w:val="30"/>
          <w:szCs w:val="30"/>
          <w:lang w:eastAsia="ru-RU"/>
        </w:rPr>
      </w:pPr>
      <w:r w:rsidRPr="006876B6">
        <w:rPr>
          <w:rFonts w:ascii="Times New Roman" w:eastAsia="Times New Roman" w:hAnsi="Times New Roman" w:cs="Times New Roman"/>
          <w:bCs/>
          <w:sz w:val="30"/>
          <w:szCs w:val="30"/>
          <w:lang w:eastAsia="ru-RU"/>
        </w:rPr>
        <w:t>27. Законодательством государств</w:t>
      </w:r>
      <w:r w:rsidR="00436635" w:rsidRPr="006876B6">
        <w:rPr>
          <w:rFonts w:ascii="Times New Roman" w:eastAsia="Times New Roman" w:hAnsi="Times New Roman" w:cs="Times New Roman"/>
          <w:bCs/>
          <w:sz w:val="30"/>
          <w:szCs w:val="30"/>
          <w:lang w:eastAsia="ru-RU"/>
        </w:rPr>
        <w:t>а</w:t>
      </w:r>
      <w:r w:rsidRPr="006876B6">
        <w:rPr>
          <w:rFonts w:ascii="Times New Roman" w:eastAsia="Times New Roman" w:hAnsi="Times New Roman" w:cs="Times New Roman"/>
          <w:bCs/>
          <w:sz w:val="30"/>
          <w:szCs w:val="30"/>
          <w:lang w:eastAsia="ru-RU"/>
        </w:rPr>
        <w:t>-</w:t>
      </w:r>
      <w:r w:rsidR="00436635" w:rsidRPr="006876B6">
        <w:rPr>
          <w:rFonts w:ascii="Times New Roman" w:eastAsia="Times New Roman" w:hAnsi="Times New Roman" w:cs="Times New Roman"/>
          <w:bCs/>
          <w:sz w:val="30"/>
          <w:szCs w:val="30"/>
          <w:lang w:eastAsia="ru-RU"/>
        </w:rPr>
        <w:t xml:space="preserve">члена </w:t>
      </w:r>
      <w:r w:rsidRPr="006876B6">
        <w:rPr>
          <w:rFonts w:ascii="Times New Roman" w:eastAsia="Times New Roman" w:hAnsi="Times New Roman" w:cs="Times New Roman"/>
          <w:bCs/>
          <w:sz w:val="30"/>
          <w:szCs w:val="30"/>
          <w:lang w:eastAsia="ru-RU"/>
        </w:rPr>
        <w:t>о закупках может быть предусмотрено банковское сопровождение договора (контракта) о закупке.</w:t>
      </w:r>
    </w:p>
    <w:p w:rsidR="00EA16C0" w:rsidRPr="006876B6" w:rsidRDefault="00EA16C0">
      <w:pPr>
        <w:spacing w:after="0" w:line="360" w:lineRule="auto"/>
        <w:ind w:firstLine="709"/>
        <w:jc w:val="both"/>
        <w:rPr>
          <w:rFonts w:ascii="Times New Roman" w:eastAsia="Calibri" w:hAnsi="Times New Roman" w:cs="Times New Roman"/>
          <w:b/>
          <w:i/>
          <w:sz w:val="30"/>
          <w:szCs w:val="30"/>
          <w:lang w:eastAsia="ru-RU"/>
        </w:rPr>
      </w:pPr>
      <w:r w:rsidRPr="006876B6">
        <w:rPr>
          <w:rFonts w:ascii="Times New Roman" w:eastAsia="Calibri" w:hAnsi="Times New Roman" w:cs="Times New Roman"/>
          <w:sz w:val="30"/>
          <w:szCs w:val="30"/>
        </w:rPr>
        <w:t>28.</w:t>
      </w:r>
      <w:r w:rsidRPr="006876B6">
        <w:rPr>
          <w:rFonts w:ascii="Times New Roman" w:eastAsia="Calibri" w:hAnsi="Times New Roman" w:cs="Times New Roman"/>
          <w:sz w:val="30"/>
          <w:szCs w:val="30"/>
          <w:lang w:val="en-US"/>
        </w:rPr>
        <w:t> </w:t>
      </w:r>
      <w:r w:rsidRPr="006876B6">
        <w:rPr>
          <w:rFonts w:ascii="Times New Roman" w:eastAsia="Calibri" w:hAnsi="Times New Roman" w:cs="Times New Roman"/>
          <w:sz w:val="30"/>
          <w:szCs w:val="30"/>
        </w:rPr>
        <w:t>Государства-члены</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стремятся к переходу до 2016 года на заключение договоров (контрактов) о закупках в электронном формате.</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29. Государства-члены</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обеспечивают информационную открытость и прозрачность закупок</w:t>
      </w:r>
      <w:r w:rsidRPr="006876B6">
        <w:rPr>
          <w:rFonts w:ascii="Times New Roman" w:eastAsia="Calibri" w:hAnsi="Times New Roman" w:cs="Times New Roman"/>
          <w:sz w:val="30"/>
          <w:szCs w:val="30"/>
          <w:lang w:eastAsia="ru-RU"/>
        </w:rPr>
        <w:t>, в том числе посредством:</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1) создания</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каждым государством-членом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веб-портала</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2) </w:t>
      </w:r>
      <w:r w:rsidR="00436635" w:rsidRPr="006876B6">
        <w:rPr>
          <w:rFonts w:ascii="Times New Roman" w:eastAsia="Calibri" w:hAnsi="Times New Roman" w:cs="Times New Roman"/>
          <w:sz w:val="30"/>
          <w:szCs w:val="30"/>
        </w:rPr>
        <w:t>публикации (</w:t>
      </w:r>
      <w:r w:rsidRPr="006876B6">
        <w:rPr>
          <w:rFonts w:ascii="Times New Roman" w:eastAsia="Calibri" w:hAnsi="Times New Roman" w:cs="Times New Roman"/>
          <w:sz w:val="30"/>
          <w:szCs w:val="30"/>
        </w:rPr>
        <w:t>размещения</w:t>
      </w:r>
      <w:r w:rsidR="00436635"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rPr>
        <w:t xml:space="preserve"> на веб-портале</w:t>
      </w:r>
      <w:r w:rsidRPr="006876B6">
        <w:rPr>
          <w:rFonts w:ascii="Times New Roman" w:eastAsia="Calibri" w:hAnsi="Times New Roman" w:cs="Times New Roman"/>
          <w:sz w:val="30"/>
          <w:szCs w:val="30"/>
          <w:lang w:eastAsia="ru-RU"/>
        </w:rPr>
        <w:t xml:space="preserve"> информации о закупках, </w:t>
      </w:r>
      <w:r w:rsidRPr="006876B6">
        <w:rPr>
          <w:rFonts w:ascii="Times New Roman" w:eastAsia="Calibri" w:hAnsi="Times New Roman" w:cs="Times New Roman"/>
          <w:sz w:val="30"/>
          <w:szCs w:val="30"/>
        </w:rPr>
        <w:t>реестра недобросовестных поставщиков (в том числе на русском языке)</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публикации</w:t>
      </w:r>
      <w:r w:rsidR="00436635" w:rsidRPr="006876B6">
        <w:rPr>
          <w:rFonts w:ascii="Times New Roman" w:eastAsia="Calibri" w:hAnsi="Times New Roman" w:cs="Times New Roman"/>
          <w:sz w:val="30"/>
          <w:szCs w:val="30"/>
          <w:lang w:eastAsia="ru-RU"/>
        </w:rPr>
        <w:t xml:space="preserve"> (размещения)</w:t>
      </w:r>
      <w:r w:rsidRPr="006876B6">
        <w:rPr>
          <w:rFonts w:ascii="Times New Roman" w:eastAsia="Calibri" w:hAnsi="Times New Roman" w:cs="Times New Roman"/>
          <w:sz w:val="30"/>
          <w:szCs w:val="30"/>
          <w:lang w:eastAsia="ru-RU"/>
        </w:rPr>
        <w:t xml:space="preserve"> на веб-портале нормативных правовых актов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xml:space="preserve"> в сфере закупок (</w:t>
      </w:r>
      <w:r w:rsidRPr="006876B6">
        <w:rPr>
          <w:rFonts w:ascii="Times New Roman" w:eastAsia="Calibri" w:hAnsi="Times New Roman" w:cs="Times New Roman"/>
          <w:sz w:val="30"/>
          <w:szCs w:val="30"/>
        </w:rPr>
        <w:t>в том числе на русском языке)</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4) определения </w:t>
      </w:r>
      <w:r w:rsidRPr="006876B6">
        <w:rPr>
          <w:rFonts w:ascii="Times New Roman" w:eastAsia="Calibri" w:hAnsi="Times New Roman" w:cs="Times New Roman"/>
          <w:sz w:val="30"/>
          <w:szCs w:val="30"/>
        </w:rPr>
        <w:t>ограниченного числа электронных торговых площадок (электронных площадок) и (или) веб-портала</w:t>
      </w:r>
      <w:r w:rsidRPr="006876B6">
        <w:rPr>
          <w:rFonts w:ascii="Times New Roman" w:eastAsia="Calibri" w:hAnsi="Times New Roman" w:cs="Times New Roman"/>
          <w:sz w:val="30"/>
          <w:szCs w:val="30"/>
          <w:lang w:eastAsia="ru-RU"/>
        </w:rPr>
        <w:t xml:space="preserve"> в качестве </w:t>
      </w:r>
      <w:r w:rsidRPr="006876B6">
        <w:rPr>
          <w:rFonts w:ascii="Times New Roman" w:eastAsia="Calibri" w:hAnsi="Times New Roman" w:cs="Times New Roman"/>
          <w:sz w:val="30"/>
          <w:szCs w:val="30"/>
        </w:rPr>
        <w:t>единого места доступа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к информации о закупках в электронном формате и к электронным услугам</w:t>
      </w:r>
      <w:r w:rsidRPr="006876B6">
        <w:rPr>
          <w:rFonts w:ascii="Times New Roman" w:eastAsia="Calibri" w:hAnsi="Times New Roman" w:cs="Times New Roman"/>
          <w:sz w:val="30"/>
          <w:szCs w:val="30"/>
          <w:lang w:eastAsia="ru-RU"/>
        </w:rPr>
        <w:t xml:space="preserve">, связанным с такими закупками, </w:t>
      </w:r>
      <w:r w:rsidRPr="006876B6">
        <w:rPr>
          <w:rFonts w:ascii="Times New Roman" w:eastAsia="Calibri" w:hAnsi="Times New Roman" w:cs="Times New Roman"/>
          <w:sz w:val="30"/>
          <w:szCs w:val="30"/>
        </w:rPr>
        <w:t>в случае если это предусмотрено 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о закупках</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5) организации </w:t>
      </w:r>
      <w:r w:rsidRPr="006876B6">
        <w:rPr>
          <w:rFonts w:ascii="Times New Roman" w:eastAsia="Calibri" w:hAnsi="Times New Roman" w:cs="Times New Roman"/>
          <w:sz w:val="30"/>
          <w:szCs w:val="30"/>
        </w:rPr>
        <w:t>беспрепятственного и бесплатного доступа к информации о закупках</w:t>
      </w:r>
      <w:r w:rsidRPr="006876B6">
        <w:rPr>
          <w:rFonts w:ascii="Times New Roman" w:eastAsia="Calibri" w:hAnsi="Times New Roman" w:cs="Times New Roman"/>
          <w:sz w:val="30"/>
          <w:szCs w:val="30"/>
          <w:lang w:eastAsia="ru-RU"/>
        </w:rPr>
        <w:t xml:space="preserve">, реестру </w:t>
      </w:r>
      <w:r w:rsidRPr="006876B6">
        <w:rPr>
          <w:rFonts w:ascii="Times New Roman" w:eastAsia="Calibri" w:hAnsi="Times New Roman" w:cs="Times New Roman"/>
          <w:sz w:val="30"/>
          <w:szCs w:val="30"/>
        </w:rPr>
        <w:t>недобросовестных поставщиков</w:t>
      </w:r>
      <w:r w:rsidRPr="006876B6">
        <w:rPr>
          <w:rFonts w:ascii="Times New Roman" w:eastAsia="Calibri" w:hAnsi="Times New Roman" w:cs="Times New Roman"/>
          <w:sz w:val="30"/>
          <w:szCs w:val="30"/>
          <w:lang w:eastAsia="ru-RU"/>
        </w:rPr>
        <w:t xml:space="preserve"> и </w:t>
      </w:r>
      <w:r w:rsidR="00436635" w:rsidRPr="006876B6">
        <w:rPr>
          <w:rFonts w:ascii="Times New Roman" w:eastAsia="Calibri" w:hAnsi="Times New Roman" w:cs="Times New Roman"/>
          <w:sz w:val="30"/>
          <w:szCs w:val="30"/>
          <w:lang w:eastAsia="ru-RU"/>
        </w:rPr>
        <w:t xml:space="preserve">нормативным правовым </w:t>
      </w:r>
      <w:r w:rsidRPr="006876B6">
        <w:rPr>
          <w:rFonts w:ascii="Times New Roman" w:eastAsia="Calibri" w:hAnsi="Times New Roman" w:cs="Times New Roman"/>
          <w:sz w:val="30"/>
          <w:szCs w:val="30"/>
          <w:lang w:eastAsia="ru-RU"/>
        </w:rPr>
        <w:t>актам</w:t>
      </w:r>
      <w:r w:rsidR="00436635" w:rsidRPr="006876B6">
        <w:rPr>
          <w:rFonts w:ascii="Times New Roman" w:eastAsia="Calibri" w:hAnsi="Times New Roman" w:cs="Times New Roman"/>
          <w:sz w:val="30"/>
          <w:szCs w:val="30"/>
          <w:lang w:eastAsia="ru-RU"/>
        </w:rPr>
        <w:t xml:space="preserve"> государства-члена в сфере закупок, публикуемым</w:t>
      </w:r>
      <w:r w:rsidRPr="006876B6">
        <w:rPr>
          <w:rFonts w:ascii="Times New Roman" w:eastAsia="Calibri" w:hAnsi="Times New Roman" w:cs="Times New Roman"/>
          <w:sz w:val="30"/>
          <w:szCs w:val="30"/>
          <w:lang w:eastAsia="ru-RU"/>
        </w:rPr>
        <w:t xml:space="preserve"> </w:t>
      </w:r>
      <w:r w:rsidR="00436635"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eastAsia="ru-RU"/>
        </w:rPr>
        <w:t>размещаемым</w:t>
      </w:r>
      <w:r w:rsidR="00436635"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eastAsia="ru-RU"/>
        </w:rPr>
        <w:t xml:space="preserve"> на веб-портале, а также </w:t>
      </w:r>
      <w:r w:rsidRPr="006876B6">
        <w:rPr>
          <w:rFonts w:ascii="Times New Roman" w:eastAsia="Calibri" w:hAnsi="Times New Roman" w:cs="Times New Roman"/>
          <w:sz w:val="30"/>
          <w:szCs w:val="30"/>
        </w:rPr>
        <w:t>обеспечения</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максимально широкого поиска</w:t>
      </w:r>
      <w:r w:rsidRPr="006876B6">
        <w:rPr>
          <w:rFonts w:ascii="Times New Roman" w:eastAsia="Calibri" w:hAnsi="Times New Roman" w:cs="Times New Roman"/>
          <w:sz w:val="30"/>
          <w:szCs w:val="30"/>
          <w:lang w:eastAsia="ru-RU"/>
        </w:rPr>
        <w:t xml:space="preserve"> сведений </w:t>
      </w:r>
      <w:r w:rsidR="00436635" w:rsidRPr="006876B6">
        <w:rPr>
          <w:rFonts w:ascii="Times New Roman" w:eastAsia="Calibri" w:hAnsi="Times New Roman" w:cs="Times New Roman"/>
          <w:sz w:val="30"/>
          <w:szCs w:val="30"/>
          <w:lang w:eastAsia="ru-RU"/>
        </w:rPr>
        <w:t xml:space="preserve">по </w:t>
      </w:r>
      <w:r w:rsidRPr="006876B6">
        <w:rPr>
          <w:rFonts w:ascii="Times New Roman" w:eastAsia="Calibri" w:hAnsi="Times New Roman" w:cs="Times New Roman"/>
          <w:sz w:val="30"/>
          <w:szCs w:val="30"/>
          <w:lang w:eastAsia="ru-RU"/>
        </w:rPr>
        <w:t xml:space="preserve">такой </w:t>
      </w:r>
      <w:r w:rsidRPr="006876B6">
        <w:rPr>
          <w:rFonts w:ascii="Times New Roman" w:eastAsia="Calibri" w:hAnsi="Times New Roman" w:cs="Times New Roman"/>
          <w:sz w:val="30"/>
          <w:szCs w:val="30"/>
        </w:rPr>
        <w:t>информации</w:t>
      </w:r>
      <w:r w:rsidRPr="006876B6">
        <w:rPr>
          <w:rFonts w:ascii="Times New Roman" w:eastAsia="Calibri" w:hAnsi="Times New Roman" w:cs="Times New Roman"/>
          <w:sz w:val="30"/>
          <w:szCs w:val="30"/>
          <w:lang w:eastAsia="ru-RU"/>
        </w:rPr>
        <w:t>, реестру и актам.</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p>
    <w:p w:rsidR="00EA16C0" w:rsidRPr="006876B6" w:rsidRDefault="00EA16C0">
      <w:pPr>
        <w:spacing w:after="0" w:line="360" w:lineRule="auto"/>
        <w:jc w:val="center"/>
        <w:rPr>
          <w:rFonts w:ascii="Times New Roman" w:eastAsia="Calibri" w:hAnsi="Times New Roman" w:cs="Times New Roman"/>
          <w:bCs/>
          <w:sz w:val="30"/>
          <w:szCs w:val="30"/>
          <w:lang w:eastAsia="ru-RU"/>
        </w:rPr>
      </w:pPr>
      <w:r w:rsidRPr="006876B6">
        <w:rPr>
          <w:rFonts w:ascii="Times New Roman" w:eastAsia="Calibri" w:hAnsi="Times New Roman" w:cs="Times New Roman"/>
          <w:bCs/>
          <w:sz w:val="30"/>
          <w:szCs w:val="30"/>
          <w:lang w:val="en-US" w:eastAsia="ru-RU"/>
        </w:rPr>
        <w:t>III</w:t>
      </w:r>
      <w:r w:rsidRPr="006876B6">
        <w:rPr>
          <w:rFonts w:ascii="Times New Roman" w:eastAsia="Calibri" w:hAnsi="Times New Roman" w:cs="Times New Roman"/>
          <w:bCs/>
          <w:sz w:val="30"/>
          <w:szCs w:val="30"/>
          <w:lang w:eastAsia="ru-RU"/>
        </w:rPr>
        <w:t xml:space="preserve">. Национальный режим и особенности его обеспечения </w:t>
      </w:r>
    </w:p>
    <w:p w:rsidR="00EA16C0" w:rsidRPr="006876B6" w:rsidRDefault="00EA16C0">
      <w:pPr>
        <w:spacing w:after="0" w:line="360" w:lineRule="auto"/>
        <w:jc w:val="center"/>
        <w:rPr>
          <w:rFonts w:ascii="Times New Roman" w:eastAsia="Calibri" w:hAnsi="Times New Roman" w:cs="Times New Roman"/>
          <w:bCs/>
          <w:sz w:val="30"/>
          <w:szCs w:val="30"/>
          <w:lang w:eastAsia="ru-RU"/>
        </w:rPr>
      </w:pPr>
    </w:p>
    <w:p w:rsidR="00EA16C0" w:rsidRPr="006876B6" w:rsidRDefault="00EA16C0">
      <w:pPr>
        <w:spacing w:after="0" w:line="360" w:lineRule="auto"/>
        <w:ind w:firstLine="709"/>
        <w:jc w:val="both"/>
        <w:rPr>
          <w:rFonts w:ascii="Times New Roman" w:eastAsia="Calibri" w:hAnsi="Times New Roman" w:cs="Times New Roman"/>
          <w:bCs/>
          <w:sz w:val="30"/>
          <w:szCs w:val="30"/>
          <w:lang w:eastAsia="ru-RU"/>
        </w:rPr>
      </w:pPr>
      <w:r w:rsidRPr="006876B6">
        <w:rPr>
          <w:rFonts w:ascii="Times New Roman" w:eastAsia="Calibri" w:hAnsi="Times New Roman" w:cs="Times New Roman"/>
          <w:sz w:val="30"/>
          <w:szCs w:val="30"/>
          <w:lang w:eastAsia="ru-RU"/>
        </w:rPr>
        <w:t xml:space="preserve">30. Каждое из государств-членов обеспечивает в отношении товаров, работ и услуг, происходящих с территорий других </w:t>
      </w:r>
      <w:r w:rsidRPr="006876B6">
        <w:rPr>
          <w:rFonts w:ascii="Times New Roman" w:eastAsia="Calibri" w:hAnsi="Times New Roman" w:cs="Times New Roman"/>
          <w:sz w:val="30"/>
          <w:szCs w:val="30"/>
          <w:lang w:eastAsia="ru-RU"/>
        </w:rPr>
        <w:br/>
        <w:t>государств-членов, а также в отношении потенциальных поставщиков и поставщиков других государств-членов, предлагающих такие товары, работы и услуги,</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lang w:eastAsia="ru-RU"/>
        </w:rPr>
        <w:t xml:space="preserve">национальный режим в </w:t>
      </w:r>
      <w:r w:rsidRPr="006876B6">
        <w:rPr>
          <w:rFonts w:ascii="Times New Roman" w:eastAsia="Calibri" w:hAnsi="Times New Roman" w:cs="Times New Roman"/>
          <w:bCs/>
          <w:sz w:val="30"/>
          <w:szCs w:val="30"/>
          <w:lang w:eastAsia="ru-RU"/>
        </w:rPr>
        <w:t xml:space="preserve">сфере </w:t>
      </w:r>
      <w:r w:rsidRPr="006876B6">
        <w:rPr>
          <w:rFonts w:ascii="Times New Roman" w:eastAsia="Calibri" w:hAnsi="Times New Roman" w:cs="Times New Roman"/>
          <w:sz w:val="30"/>
          <w:szCs w:val="30"/>
          <w:lang w:eastAsia="ru-RU"/>
        </w:rPr>
        <w:t>закупок</w:t>
      </w:r>
      <w:r w:rsidRPr="006876B6">
        <w:rPr>
          <w:rFonts w:ascii="Times New Roman" w:eastAsia="Calibri" w:hAnsi="Times New Roman" w:cs="Times New Roman"/>
          <w:bCs/>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bCs/>
          <w:sz w:val="30"/>
          <w:szCs w:val="30"/>
          <w:lang w:eastAsia="ru-RU"/>
        </w:rPr>
        <w:t>31. </w:t>
      </w: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bCs/>
          <w:sz w:val="30"/>
          <w:szCs w:val="30"/>
          <w:lang w:eastAsia="ru-RU"/>
        </w:rPr>
        <w:t xml:space="preserve"> вправе </w:t>
      </w:r>
      <w:r w:rsidRPr="006876B6">
        <w:rPr>
          <w:rFonts w:ascii="Times New Roman" w:eastAsia="Calibri" w:hAnsi="Times New Roman" w:cs="Times New Roman"/>
          <w:sz w:val="30"/>
          <w:szCs w:val="30"/>
        </w:rPr>
        <w:t xml:space="preserve">в одностороннем порядке, установленном своим </w:t>
      </w:r>
      <w:r w:rsidRPr="006876B6">
        <w:rPr>
          <w:rFonts w:ascii="Times New Roman" w:eastAsia="Calibri" w:hAnsi="Times New Roman" w:cs="Times New Roman"/>
          <w:bCs/>
          <w:sz w:val="30"/>
          <w:szCs w:val="30"/>
          <w:lang w:eastAsia="ru-RU"/>
        </w:rPr>
        <w:t xml:space="preserve">законодательством о закупках, установить </w:t>
      </w:r>
      <w:r w:rsidRPr="006876B6">
        <w:rPr>
          <w:rFonts w:ascii="Times New Roman" w:eastAsia="Calibri" w:hAnsi="Times New Roman" w:cs="Times New Roman"/>
          <w:sz w:val="30"/>
          <w:szCs w:val="30"/>
        </w:rPr>
        <w:t>в исключительных случаях</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rPr>
        <w:t>изъятия из национального режима на срок не более 2 лет</w:t>
      </w:r>
      <w:r w:rsidRPr="006876B6">
        <w:rPr>
          <w:rFonts w:ascii="Times New Roman" w:eastAsia="Calibri" w:hAnsi="Times New Roman" w:cs="Times New Roman"/>
          <w:sz w:val="30"/>
          <w:szCs w:val="30"/>
          <w:lang w:eastAsia="ru-RU"/>
        </w:rPr>
        <w:t xml:space="preserve">. </w:t>
      </w:r>
    </w:p>
    <w:p w:rsidR="00EA16C0" w:rsidRPr="006876B6" w:rsidRDefault="00EA16C0">
      <w:pPr>
        <w:spacing w:after="0" w:line="360" w:lineRule="auto"/>
        <w:ind w:firstLine="709"/>
        <w:jc w:val="both"/>
        <w:rPr>
          <w:rFonts w:ascii="Times New Roman" w:eastAsia="Calibri" w:hAnsi="Times New Roman" w:cs="Times New Roman"/>
          <w:bCs/>
          <w:sz w:val="30"/>
          <w:szCs w:val="30"/>
          <w:lang w:eastAsia="ru-RU"/>
        </w:rPr>
      </w:pPr>
      <w:r w:rsidRPr="006876B6">
        <w:rPr>
          <w:rFonts w:ascii="Times New Roman" w:eastAsia="Calibri" w:hAnsi="Times New Roman" w:cs="Times New Roman"/>
          <w:bCs/>
          <w:sz w:val="30"/>
          <w:szCs w:val="30"/>
          <w:lang w:eastAsia="ru-RU"/>
        </w:rPr>
        <w:t>32. </w:t>
      </w:r>
      <w:r w:rsidRPr="006876B6">
        <w:rPr>
          <w:rFonts w:ascii="Times New Roman" w:eastAsia="Calibri" w:hAnsi="Times New Roman" w:cs="Times New Roman"/>
          <w:sz w:val="30"/>
          <w:szCs w:val="30"/>
        </w:rPr>
        <w:t xml:space="preserve">Уполномоченный регулирующий и (или) контролирующий орган власти государства-члена в сфере закупок </w:t>
      </w:r>
      <w:r w:rsidRPr="006876B6">
        <w:rPr>
          <w:rFonts w:ascii="Times New Roman" w:eastAsia="Calibri" w:hAnsi="Times New Roman" w:cs="Times New Roman"/>
          <w:bCs/>
          <w:sz w:val="30"/>
          <w:szCs w:val="30"/>
          <w:lang w:eastAsia="ru-RU"/>
        </w:rPr>
        <w:t xml:space="preserve">заблаговременно, но не позднее 15 календарных дней до даты принятия акта об установлении изъятий в соответствии с пунктом </w:t>
      </w:r>
      <w:r w:rsidRPr="006876B6">
        <w:rPr>
          <w:rFonts w:ascii="Times New Roman" w:eastAsia="Calibri" w:hAnsi="Times New Roman" w:cs="Times New Roman"/>
          <w:sz w:val="30"/>
          <w:szCs w:val="30"/>
          <w:lang w:eastAsia="ru-RU"/>
        </w:rPr>
        <w:t xml:space="preserve">31 </w:t>
      </w:r>
      <w:r w:rsidRPr="006876B6">
        <w:rPr>
          <w:rFonts w:ascii="Times New Roman" w:eastAsia="Calibri" w:hAnsi="Times New Roman" w:cs="Times New Roman"/>
          <w:bCs/>
          <w:sz w:val="30"/>
          <w:szCs w:val="30"/>
          <w:lang w:eastAsia="ru-RU"/>
        </w:rPr>
        <w:t>настоящего Протокола,</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bCs/>
          <w:sz w:val="30"/>
          <w:szCs w:val="30"/>
          <w:lang w:eastAsia="ru-RU"/>
        </w:rPr>
        <w:t xml:space="preserve">в письменной форме уведомляет Комиссию и каждое из государств-членов о </w:t>
      </w:r>
      <w:r w:rsidR="0013446C" w:rsidRPr="006876B6">
        <w:rPr>
          <w:rFonts w:ascii="Times New Roman" w:eastAsia="Calibri" w:hAnsi="Times New Roman" w:cs="Times New Roman"/>
          <w:bCs/>
          <w:sz w:val="30"/>
          <w:szCs w:val="30"/>
          <w:lang w:eastAsia="ru-RU"/>
        </w:rPr>
        <w:t xml:space="preserve">принятии </w:t>
      </w:r>
      <w:r w:rsidRPr="006876B6">
        <w:rPr>
          <w:rFonts w:ascii="Times New Roman" w:eastAsia="Calibri" w:hAnsi="Times New Roman" w:cs="Times New Roman"/>
          <w:bCs/>
          <w:sz w:val="30"/>
          <w:szCs w:val="30"/>
          <w:lang w:eastAsia="ru-RU"/>
        </w:rPr>
        <w:t>такого акта с обоснованием необходимости его принятия.</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получившее такое уведомление, может обратиться в направивший его орган с предложением о проведении соответствующих консультаций.</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Государство-член</w:t>
      </w:r>
      <w:r w:rsidRPr="006876B6">
        <w:rPr>
          <w:rFonts w:ascii="Times New Roman" w:eastAsia="Calibri" w:hAnsi="Times New Roman" w:cs="Times New Roman"/>
          <w:sz w:val="30"/>
          <w:szCs w:val="30"/>
          <w:lang w:eastAsia="ru-RU"/>
        </w:rPr>
        <w:t>, направившее указанное уведомление, не</w:t>
      </w:r>
      <w:r w:rsidRPr="006876B6">
        <w:rPr>
          <w:rFonts w:ascii="Times New Roman" w:eastAsia="Calibri" w:hAnsi="Times New Roman" w:cs="Times New Roman"/>
          <w:sz w:val="30"/>
          <w:szCs w:val="30"/>
        </w:rPr>
        <w:t xml:space="preserve"> может отказать в проведении консультаций</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33. </w:t>
      </w:r>
      <w:r w:rsidRPr="006876B6">
        <w:rPr>
          <w:rFonts w:ascii="Times New Roman" w:eastAsia="Calibri" w:hAnsi="Times New Roman" w:cs="Times New Roman"/>
          <w:sz w:val="30"/>
          <w:szCs w:val="30"/>
        </w:rPr>
        <w:t>Комиссия</w:t>
      </w:r>
      <w:r w:rsidRPr="006876B6">
        <w:rPr>
          <w:rFonts w:ascii="Times New Roman" w:eastAsia="Calibri" w:hAnsi="Times New Roman" w:cs="Times New Roman"/>
          <w:sz w:val="30"/>
          <w:szCs w:val="30"/>
          <w:lang w:eastAsia="ru-RU"/>
        </w:rPr>
        <w:t xml:space="preserve"> вправе принять решение о необходимости отмены акта об установлении изъятий, принятого государством-членом в соответствии с пунктом 31</w:t>
      </w:r>
      <w:r w:rsidRPr="006876B6">
        <w:rPr>
          <w:rFonts w:ascii="Times New Roman" w:eastAsia="Calibri" w:hAnsi="Times New Roman" w:cs="Times New Roman"/>
          <w:bCs/>
          <w:sz w:val="30"/>
          <w:szCs w:val="30"/>
          <w:lang w:eastAsia="ru-RU"/>
        </w:rPr>
        <w:t xml:space="preserve"> </w:t>
      </w:r>
      <w:r w:rsidRPr="006876B6">
        <w:rPr>
          <w:rFonts w:ascii="Times New Roman" w:eastAsia="Calibri" w:hAnsi="Times New Roman" w:cs="Times New Roman"/>
          <w:sz w:val="30"/>
          <w:szCs w:val="30"/>
          <w:lang w:eastAsia="ru-RU"/>
        </w:rPr>
        <w:t>настоящего Протокола, в течение 1 года с даты его принятия.</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В случае принятия Комиссией решения о необходимости отмены указанного акта принявшее его государство-член </w:t>
      </w:r>
      <w:r w:rsidRPr="006876B6">
        <w:rPr>
          <w:rFonts w:ascii="Times New Roman" w:eastAsia="Calibri" w:hAnsi="Times New Roman" w:cs="Times New Roman"/>
          <w:sz w:val="30"/>
          <w:szCs w:val="30"/>
        </w:rPr>
        <w:t xml:space="preserve">обеспечивает </w:t>
      </w:r>
      <w:r w:rsidRPr="006876B6">
        <w:rPr>
          <w:rFonts w:ascii="Times New Roman" w:eastAsia="Calibri" w:hAnsi="Times New Roman" w:cs="Times New Roman"/>
          <w:sz w:val="30"/>
          <w:szCs w:val="30"/>
        </w:rPr>
        <w:br/>
        <w:t>в 2 месячный срок</w:t>
      </w:r>
      <w:r w:rsidRPr="006876B6">
        <w:rPr>
          <w:rFonts w:ascii="Times New Roman" w:eastAsia="Calibri" w:hAnsi="Times New Roman" w:cs="Times New Roman"/>
          <w:sz w:val="30"/>
          <w:szCs w:val="30"/>
          <w:lang w:eastAsia="ru-RU"/>
        </w:rPr>
        <w:t xml:space="preserve"> внесение соответствующих изменений в такой акт (признание его утратившим силу).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Рассмотрение Комиссией уведомлений о принятии актов в соответствии с пунктом 31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В случае если по истечении 2 месяцев с даты вступления в силу решения Комиссии о необходимости отмены акта, принятого в соответствии с пунктом 31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34. В случае если государство-член не выполнит обязательства, предусмотренные разделом</w:t>
      </w:r>
      <w:r w:rsidR="0013446C" w:rsidRPr="006876B6">
        <w:rPr>
          <w:rFonts w:ascii="Times New Roman" w:eastAsia="Calibri" w:hAnsi="Times New Roman" w:cs="Times New Roman"/>
          <w:sz w:val="30"/>
          <w:szCs w:val="30"/>
          <w:lang w:eastAsia="ru-RU"/>
        </w:rPr>
        <w:t xml:space="preserve"> </w:t>
      </w:r>
      <w:r w:rsidR="0013446C" w:rsidRPr="006876B6">
        <w:rPr>
          <w:rFonts w:ascii="Times New Roman" w:eastAsia="Calibri" w:hAnsi="Times New Roman" w:cs="Times New Roman"/>
          <w:sz w:val="30"/>
          <w:szCs w:val="30"/>
          <w:lang w:val="en-US" w:eastAsia="ru-RU"/>
        </w:rPr>
        <w:t>XXII</w:t>
      </w:r>
      <w:r w:rsidR="0013446C" w:rsidRPr="006876B6">
        <w:rPr>
          <w:rFonts w:ascii="Times New Roman" w:eastAsia="Calibri" w:hAnsi="Times New Roman" w:cs="Times New Roman"/>
          <w:sz w:val="30"/>
          <w:szCs w:val="30"/>
          <w:lang w:eastAsia="ru-RU"/>
        </w:rPr>
        <w:t xml:space="preserve"> Договора и настоящим Протоколом</w:t>
      </w:r>
      <w:r w:rsidRPr="006876B6">
        <w:rPr>
          <w:rFonts w:ascii="Times New Roman" w:eastAsia="Calibri" w:hAnsi="Times New Roman" w:cs="Times New Roman"/>
          <w:sz w:val="30"/>
          <w:szCs w:val="30"/>
          <w:lang w:eastAsia="ru-RU"/>
        </w:rPr>
        <w:t>, другие государства-члены вправе обратиться в Комиссию. По результатам рассмотрения обращения Комиссия принимает одно из следующих решений:</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об отсутствии факта нарушения;</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о признании факта нарушения и необходимости устранения государством-членом выявленного нарушения.</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Уведомление об этом незамедлительно направляется в Комиссию и каждому из государств-членов. </w:t>
      </w:r>
    </w:p>
    <w:p w:rsidR="00EA16C0" w:rsidRPr="006876B6" w:rsidRDefault="00EA16C0">
      <w:pPr>
        <w:tabs>
          <w:tab w:val="left" w:pos="540"/>
        </w:tabs>
        <w:autoSpaceDE w:val="0"/>
        <w:autoSpaceDN w:val="0"/>
        <w:adjustRightInd w:val="0"/>
        <w:spacing w:after="0" w:line="360" w:lineRule="auto"/>
        <w:ind w:right="-1"/>
        <w:contextualSpacing/>
        <w:jc w:val="center"/>
        <w:rPr>
          <w:rFonts w:ascii="Times New Roman" w:eastAsia="Calibri" w:hAnsi="Times New Roman" w:cs="Times New Roman"/>
          <w:sz w:val="30"/>
          <w:szCs w:val="30"/>
          <w:lang w:eastAsia="ru-RU"/>
        </w:rPr>
      </w:pPr>
    </w:p>
    <w:p w:rsidR="00EA16C0" w:rsidRPr="006876B6" w:rsidRDefault="00EA16C0">
      <w:pPr>
        <w:tabs>
          <w:tab w:val="left" w:pos="540"/>
        </w:tabs>
        <w:autoSpaceDE w:val="0"/>
        <w:autoSpaceDN w:val="0"/>
        <w:adjustRightInd w:val="0"/>
        <w:spacing w:after="0" w:line="240" w:lineRule="auto"/>
        <w:ind w:right="-1"/>
        <w:contextualSpacing/>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IV. Обеспечение прав и законных интересов лиц </w:t>
      </w:r>
    </w:p>
    <w:p w:rsidR="00EA16C0" w:rsidRPr="006876B6" w:rsidRDefault="00EA16C0">
      <w:pPr>
        <w:tabs>
          <w:tab w:val="left" w:pos="540"/>
        </w:tabs>
        <w:autoSpaceDE w:val="0"/>
        <w:autoSpaceDN w:val="0"/>
        <w:adjustRightInd w:val="0"/>
        <w:spacing w:after="0" w:line="240" w:lineRule="auto"/>
        <w:ind w:right="-1"/>
        <w:contextualSpacing/>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при участии в закупках</w:t>
      </w:r>
    </w:p>
    <w:p w:rsidR="00EA16C0" w:rsidRPr="006876B6" w:rsidRDefault="00EA16C0">
      <w:pPr>
        <w:tabs>
          <w:tab w:val="left" w:pos="540"/>
        </w:tabs>
        <w:autoSpaceDE w:val="0"/>
        <w:autoSpaceDN w:val="0"/>
        <w:adjustRightInd w:val="0"/>
        <w:spacing w:after="0" w:line="360" w:lineRule="auto"/>
        <w:ind w:right="-1"/>
        <w:contextualSpacing/>
        <w:jc w:val="center"/>
        <w:rPr>
          <w:rFonts w:ascii="Times New Roman" w:eastAsia="Calibri" w:hAnsi="Times New Roman" w:cs="Times New Roman"/>
          <w:sz w:val="30"/>
          <w:szCs w:val="30"/>
          <w:lang w:eastAsia="ru-RU"/>
        </w:rPr>
      </w:pP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35. Каждое из государств-членов принимает меры по предупреждению, выявлению и пресечению нарушений своего законодательства о закупках.</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36. Объем обеспечиваемых прав и законных интересов лиц в сфере закупок определяется </w:t>
      </w:r>
      <w:r w:rsidR="0013446C" w:rsidRPr="006876B6">
        <w:rPr>
          <w:rFonts w:ascii="Times New Roman" w:eastAsia="Calibri" w:hAnsi="Times New Roman" w:cs="Times New Roman"/>
          <w:sz w:val="30"/>
          <w:szCs w:val="30"/>
          <w:lang w:eastAsia="ru-RU"/>
        </w:rPr>
        <w:t xml:space="preserve">разделом </w:t>
      </w:r>
      <w:r w:rsidR="0013446C" w:rsidRPr="006876B6">
        <w:rPr>
          <w:rFonts w:ascii="Times New Roman" w:eastAsia="Calibri" w:hAnsi="Times New Roman" w:cs="Times New Roman"/>
          <w:sz w:val="30"/>
          <w:szCs w:val="30"/>
          <w:lang w:val="en-US" w:eastAsia="ru-RU"/>
        </w:rPr>
        <w:t>XXII</w:t>
      </w:r>
      <w:r w:rsidR="0013446C"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Договора</w:t>
      </w:r>
      <w:r w:rsidR="0013446C"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настоящим Протоколом и законодательством государств</w:t>
      </w:r>
      <w:r w:rsidR="0013446C"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w:t>
      </w:r>
      <w:r w:rsidR="0013446C" w:rsidRPr="006876B6">
        <w:rPr>
          <w:rFonts w:ascii="Times New Roman" w:eastAsia="Calibri" w:hAnsi="Times New Roman" w:cs="Times New Roman"/>
          <w:sz w:val="30"/>
          <w:szCs w:val="30"/>
          <w:lang w:eastAsia="ru-RU"/>
        </w:rPr>
        <w:t xml:space="preserve">члена </w:t>
      </w:r>
      <w:r w:rsidRPr="006876B6">
        <w:rPr>
          <w:rFonts w:ascii="Times New Roman" w:eastAsia="Calibri" w:hAnsi="Times New Roman" w:cs="Times New Roman"/>
          <w:sz w:val="30"/>
          <w:szCs w:val="30"/>
          <w:lang w:eastAsia="ru-RU"/>
        </w:rPr>
        <w:t xml:space="preserve">о закупках.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lang w:eastAsia="ru-RU"/>
        </w:rPr>
        <w:t xml:space="preserve">в сфере закупок. </w:t>
      </w:r>
      <w:r w:rsidRPr="006876B6">
        <w:rPr>
          <w:rFonts w:ascii="Times New Roman" w:eastAsia="Calibri" w:hAnsi="Times New Roman" w:cs="Times New Roman"/>
          <w:sz w:val="30"/>
          <w:szCs w:val="30"/>
        </w:rPr>
        <w:t xml:space="preserve">При этом допускается выполнение этих функций одним </w:t>
      </w:r>
      <w:r w:rsidRPr="006876B6">
        <w:rPr>
          <w:rFonts w:ascii="Times New Roman" w:eastAsia="Calibri" w:hAnsi="Times New Roman" w:cs="Times New Roman"/>
          <w:sz w:val="30"/>
          <w:szCs w:val="30"/>
          <w:lang w:eastAsia="ru-RU"/>
        </w:rPr>
        <w:t xml:space="preserve">органом, к компетенции которого относится в том числе: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осуществление контроля в сфере закупок (в том числе путем проведения проверок);</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 рассмотрение жалоб и обращений в отношении </w:t>
      </w:r>
      <w:r w:rsidR="0013446C" w:rsidRPr="006876B6">
        <w:rPr>
          <w:rFonts w:ascii="Times New Roman" w:eastAsia="Calibri" w:hAnsi="Times New Roman" w:cs="Times New Roman"/>
          <w:sz w:val="30"/>
          <w:szCs w:val="30"/>
          <w:lang w:eastAsia="ru-RU"/>
        </w:rPr>
        <w:t xml:space="preserve">решений и </w:t>
      </w:r>
      <w:r w:rsidRPr="006876B6">
        <w:rPr>
          <w:rFonts w:ascii="Times New Roman" w:eastAsia="Calibri" w:hAnsi="Times New Roman" w:cs="Times New Roman"/>
          <w:sz w:val="30"/>
          <w:szCs w:val="30"/>
          <w:lang w:eastAsia="ru-RU"/>
        </w:rPr>
        <w:t xml:space="preserve">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w:t>
      </w:r>
      <w:r w:rsidR="0013446C" w:rsidRPr="006876B6">
        <w:rPr>
          <w:rFonts w:ascii="Times New Roman" w:eastAsia="Calibri" w:hAnsi="Times New Roman" w:cs="Times New Roman"/>
          <w:sz w:val="30"/>
          <w:szCs w:val="30"/>
          <w:lang w:eastAsia="ru-RU"/>
        </w:rPr>
        <w:t xml:space="preserve">решения и действия </w:t>
      </w:r>
      <w:r w:rsidRPr="006876B6">
        <w:rPr>
          <w:rFonts w:ascii="Times New Roman" w:eastAsia="Calibri" w:hAnsi="Times New Roman" w:cs="Times New Roman"/>
          <w:sz w:val="30"/>
          <w:szCs w:val="30"/>
          <w:lang w:eastAsia="ru-RU"/>
        </w:rPr>
        <w:t xml:space="preserve">(бездействие)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w:t>
      </w:r>
      <w:r w:rsidR="0013446C" w:rsidRPr="006876B6">
        <w:rPr>
          <w:rFonts w:ascii="Times New Roman" w:eastAsia="Calibri" w:hAnsi="Times New Roman" w:cs="Times New Roman"/>
          <w:sz w:val="30"/>
          <w:szCs w:val="30"/>
          <w:lang w:eastAsia="ru-RU"/>
        </w:rPr>
        <w:t>принятые (</w:t>
      </w:r>
      <w:r w:rsidRPr="006876B6">
        <w:rPr>
          <w:rFonts w:ascii="Times New Roman" w:eastAsia="Calibri" w:hAnsi="Times New Roman" w:cs="Times New Roman"/>
          <w:sz w:val="30"/>
          <w:szCs w:val="30"/>
          <w:lang w:eastAsia="ru-RU"/>
        </w:rPr>
        <w:t>совершенные</w:t>
      </w:r>
      <w:r w:rsidR="0013446C"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eastAsia="ru-RU"/>
        </w:rPr>
        <w:t xml:space="preserve">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3) предупреждение и выявление нарушений законодательства государства-члена о закупках, а также принятие мер по устранению указанных</w:t>
      </w:r>
      <w:r w:rsidRPr="006876B6">
        <w:rPr>
          <w:rFonts w:ascii="Times New Roman" w:eastAsia="Calibri" w:hAnsi="Times New Roman" w:cs="Times New Roman"/>
          <w:sz w:val="30"/>
          <w:szCs w:val="30"/>
        </w:rPr>
        <w:t xml:space="preserve">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EA16C0" w:rsidRPr="006876B6" w:rsidRDefault="00EA16C0">
      <w:pPr>
        <w:autoSpaceDE w:val="0"/>
        <w:autoSpaceDN w:val="0"/>
        <w:adjustRightInd w:val="0"/>
        <w:spacing w:after="0" w:line="360" w:lineRule="auto"/>
        <w:ind w:firstLine="709"/>
        <w:contextualSpacing/>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4) формирование и </w:t>
      </w:r>
      <w:r w:rsidRPr="006876B6">
        <w:rPr>
          <w:rFonts w:ascii="Times New Roman" w:eastAsia="Calibri" w:hAnsi="Times New Roman" w:cs="Times New Roman"/>
          <w:sz w:val="30"/>
          <w:szCs w:val="30"/>
        </w:rPr>
        <w:t>ведение реестра недобросовестных поставщиков</w:t>
      </w:r>
      <w:r w:rsidRPr="006876B6">
        <w:rPr>
          <w:rFonts w:ascii="Times New Roman" w:eastAsia="Calibri" w:hAnsi="Times New Roman" w:cs="Times New Roman"/>
          <w:sz w:val="30"/>
          <w:szCs w:val="30"/>
          <w:lang w:eastAsia="ru-RU"/>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p>
    <w:p w:rsidR="00EA16C0" w:rsidRPr="006876B6" w:rsidRDefault="00EA16C0">
      <w:pPr>
        <w:spacing w:after="0" w:line="240" w:lineRule="auto"/>
        <w:jc w:val="center"/>
        <w:rPr>
          <w:rFonts w:ascii="Times New Roman" w:eastAsia="Calibri" w:hAnsi="Times New Roman" w:cs="Times New Roman"/>
          <w:bCs/>
          <w:sz w:val="30"/>
          <w:szCs w:val="30"/>
        </w:rPr>
      </w:pPr>
      <w:r w:rsidRPr="006876B6">
        <w:rPr>
          <w:rFonts w:ascii="Times New Roman" w:eastAsia="Calibri" w:hAnsi="Times New Roman" w:cs="Times New Roman"/>
          <w:bCs/>
          <w:sz w:val="30"/>
          <w:szCs w:val="30"/>
          <w:lang w:val="en-US"/>
        </w:rPr>
        <w:t>V</w:t>
      </w:r>
      <w:r w:rsidRPr="006876B6">
        <w:rPr>
          <w:rFonts w:ascii="Times New Roman" w:eastAsia="Calibri" w:hAnsi="Times New Roman" w:cs="Times New Roman"/>
          <w:bCs/>
          <w:sz w:val="30"/>
          <w:szCs w:val="30"/>
        </w:rPr>
        <w:t>. Обеспечение мер, повышающих эффективность закупок и направленных на реализацию социальных функций</w:t>
      </w:r>
    </w:p>
    <w:p w:rsidR="00EA16C0" w:rsidRPr="006876B6" w:rsidRDefault="00EA16C0">
      <w:pPr>
        <w:spacing w:after="0" w:line="360" w:lineRule="auto"/>
        <w:ind w:firstLine="284"/>
        <w:jc w:val="center"/>
        <w:rPr>
          <w:rFonts w:ascii="Times New Roman" w:eastAsia="Calibri" w:hAnsi="Times New Roman" w:cs="Times New Roman"/>
          <w:bCs/>
          <w:sz w:val="30"/>
          <w:szCs w:val="30"/>
        </w:rPr>
      </w:pP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38. Законодательством государства-члена о закупках устанавливается требование о планировании закупок.</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39. Законодательством государства-члена о закупках могут быть предусмотрены следующие нормы, повышающие эффективность закупок:</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2) осуществление общественного контроля и общественного обсуждения закупок;</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3) применение антидемпинговых мер;</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 xml:space="preserve">4) привлечение экспертов, экспертных организаций. </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EA16C0" w:rsidRPr="006876B6" w:rsidRDefault="00EA16C0">
      <w:pPr>
        <w:tabs>
          <w:tab w:val="left" w:pos="142"/>
        </w:tabs>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Информация о</w:t>
      </w:r>
      <w:r w:rsidR="0013446C" w:rsidRPr="006876B6">
        <w:rPr>
          <w:rFonts w:ascii="Times New Roman" w:eastAsia="Calibri" w:hAnsi="Times New Roman" w:cs="Times New Roman"/>
          <w:bCs/>
          <w:sz w:val="30"/>
          <w:szCs w:val="30"/>
        </w:rPr>
        <w:t xml:space="preserve"> таких </w:t>
      </w:r>
      <w:r w:rsidRPr="006876B6">
        <w:rPr>
          <w:rFonts w:ascii="Times New Roman" w:eastAsia="Calibri" w:hAnsi="Times New Roman" w:cs="Times New Roman"/>
          <w:bCs/>
          <w:sz w:val="30"/>
          <w:szCs w:val="30"/>
        </w:rPr>
        <w:t>преимуществ</w:t>
      </w:r>
      <w:r w:rsidR="0013446C" w:rsidRPr="006876B6">
        <w:rPr>
          <w:rFonts w:ascii="Times New Roman" w:eastAsia="Calibri" w:hAnsi="Times New Roman" w:cs="Times New Roman"/>
          <w:bCs/>
          <w:sz w:val="30"/>
          <w:szCs w:val="30"/>
        </w:rPr>
        <w:t>ах</w:t>
      </w:r>
      <w:r w:rsidRPr="006876B6">
        <w:rPr>
          <w:rFonts w:ascii="Times New Roman" w:eastAsia="Calibri" w:hAnsi="Times New Roman" w:cs="Times New Roman"/>
          <w:bCs/>
          <w:sz w:val="30"/>
          <w:szCs w:val="30"/>
        </w:rPr>
        <w:t xml:space="preserve"> указывается заказчиком в извещении о проведении закупки и документации о закупке.</w:t>
      </w:r>
    </w:p>
    <w:p w:rsidR="00EA16C0" w:rsidRPr="006876B6" w:rsidRDefault="00EA16C0">
      <w:pPr>
        <w:tabs>
          <w:tab w:val="left" w:pos="142"/>
        </w:tabs>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41. </w:t>
      </w:r>
      <w:r w:rsidR="0013446C" w:rsidRPr="006876B6">
        <w:rPr>
          <w:rFonts w:ascii="Times New Roman" w:eastAsia="Calibri" w:hAnsi="Times New Roman" w:cs="Times New Roman"/>
          <w:bCs/>
          <w:sz w:val="30"/>
          <w:szCs w:val="30"/>
        </w:rPr>
        <w:t xml:space="preserve">Для обсуждения </w:t>
      </w:r>
      <w:r w:rsidRPr="006876B6">
        <w:rPr>
          <w:rFonts w:ascii="Times New Roman" w:eastAsia="Calibri" w:hAnsi="Times New Roman" w:cs="Times New Roman"/>
          <w:bCs/>
          <w:sz w:val="30"/>
          <w:szCs w:val="30"/>
        </w:rPr>
        <w:t>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w:t>
      </w:r>
      <w:r w:rsidR="0013446C" w:rsidRPr="006876B6">
        <w:rPr>
          <w:rFonts w:ascii="Times New Roman" w:eastAsia="Calibri" w:hAnsi="Times New Roman" w:cs="Times New Roman"/>
          <w:bCs/>
          <w:sz w:val="30"/>
          <w:szCs w:val="30"/>
        </w:rPr>
        <w:t xml:space="preserve"> в сфере закупок</w:t>
      </w:r>
      <w:r w:rsidRPr="006876B6">
        <w:rPr>
          <w:rFonts w:ascii="Times New Roman" w:eastAsia="Calibri" w:hAnsi="Times New Roman" w:cs="Times New Roman"/>
          <w:bCs/>
          <w:sz w:val="30"/>
          <w:szCs w:val="30"/>
        </w:rPr>
        <w:t xml:space="preserve"> Комиссия совместно с уполномоченными регулирующими и (или) контролирующими органами власти государств-членов в сфере закупок проводит </w:t>
      </w:r>
      <w:r w:rsidR="0013446C" w:rsidRPr="006876B6">
        <w:rPr>
          <w:rFonts w:ascii="Times New Roman" w:eastAsia="Calibri" w:hAnsi="Times New Roman" w:cs="Times New Roman"/>
          <w:bCs/>
          <w:sz w:val="30"/>
          <w:szCs w:val="30"/>
        </w:rPr>
        <w:t xml:space="preserve">не менее 3 раз в год </w:t>
      </w:r>
      <w:r w:rsidRPr="006876B6">
        <w:rPr>
          <w:rFonts w:ascii="Times New Roman" w:eastAsia="Calibri" w:hAnsi="Times New Roman" w:cs="Times New Roman"/>
          <w:bCs/>
          <w:sz w:val="30"/>
          <w:szCs w:val="30"/>
        </w:rPr>
        <w:t xml:space="preserve">совещания на уровне </w:t>
      </w:r>
      <w:r w:rsidR="0013446C" w:rsidRPr="006876B6">
        <w:rPr>
          <w:rFonts w:ascii="Times New Roman" w:eastAsia="Calibri" w:hAnsi="Times New Roman" w:cs="Times New Roman"/>
          <w:bCs/>
          <w:sz w:val="30"/>
          <w:szCs w:val="30"/>
        </w:rPr>
        <w:t xml:space="preserve">руководителей и </w:t>
      </w:r>
      <w:r w:rsidRPr="006876B6">
        <w:rPr>
          <w:rFonts w:ascii="Times New Roman" w:eastAsia="Calibri" w:hAnsi="Times New Roman" w:cs="Times New Roman"/>
          <w:bCs/>
          <w:sz w:val="30"/>
          <w:szCs w:val="30"/>
        </w:rPr>
        <w:t>экспертов</w:t>
      </w:r>
      <w:r w:rsidR="0013446C" w:rsidRPr="006876B6">
        <w:rPr>
          <w:rFonts w:ascii="Times New Roman" w:eastAsia="Calibri" w:hAnsi="Times New Roman" w:cs="Times New Roman"/>
          <w:bCs/>
          <w:sz w:val="30"/>
          <w:szCs w:val="30"/>
        </w:rPr>
        <w:t>.</w:t>
      </w:r>
      <w:r w:rsidRPr="006876B6">
        <w:rPr>
          <w:rFonts w:ascii="Times New Roman" w:eastAsia="Calibri" w:hAnsi="Times New Roman" w:cs="Times New Roman"/>
          <w:bCs/>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bCs/>
          <w:sz w:val="30"/>
          <w:szCs w:val="30"/>
        </w:rPr>
      </w:pPr>
    </w:p>
    <w:p w:rsidR="00EA16C0" w:rsidRPr="006876B6" w:rsidRDefault="00EA16C0">
      <w:pPr>
        <w:tabs>
          <w:tab w:val="left" w:pos="142"/>
        </w:tabs>
        <w:spacing w:after="0" w:line="360" w:lineRule="auto"/>
        <w:ind w:firstLine="709"/>
        <w:jc w:val="center"/>
        <w:rPr>
          <w:rFonts w:ascii="Times New Roman" w:eastAsia="Calibri" w:hAnsi="Times New Roman" w:cs="Times New Roman"/>
          <w:bCs/>
          <w:sz w:val="30"/>
          <w:szCs w:val="30"/>
        </w:rPr>
      </w:pPr>
    </w:p>
    <w:p w:rsidR="005A50AC" w:rsidRDefault="00EA16C0">
      <w:pPr>
        <w:tabs>
          <w:tab w:val="left" w:pos="142"/>
        </w:tabs>
        <w:spacing w:after="0" w:line="360" w:lineRule="auto"/>
        <w:jc w:val="center"/>
        <w:rPr>
          <w:rFonts w:ascii="Times New Roman" w:eastAsia="Calibri" w:hAnsi="Times New Roman" w:cs="Times New Roman"/>
          <w:bCs/>
          <w:sz w:val="30"/>
          <w:szCs w:val="30"/>
        </w:rPr>
        <w:sectPr w:rsidR="005A50AC" w:rsidSect="004A0E6D">
          <w:headerReference w:type="default" r:id="rId96"/>
          <w:headerReference w:type="first" r:id="rId97"/>
          <w:pgSz w:w="11906" w:h="16838"/>
          <w:pgMar w:top="1418" w:right="1134" w:bottom="1418" w:left="1418" w:header="1134" w:footer="709" w:gutter="0"/>
          <w:pgNumType w:start="1"/>
          <w:cols w:space="720"/>
          <w:titlePg/>
          <w:docGrid w:linePitch="299"/>
        </w:sectPr>
      </w:pPr>
      <w:r w:rsidRPr="006876B6">
        <w:rPr>
          <w:rFonts w:ascii="Times New Roman" w:eastAsia="Calibri" w:hAnsi="Times New Roman" w:cs="Times New Roman"/>
          <w:bCs/>
          <w:sz w:val="30"/>
          <w:szCs w:val="30"/>
        </w:rPr>
        <w:t>____________</w:t>
      </w:r>
    </w:p>
    <w:p w:rsidR="00EA16C0" w:rsidRPr="006876B6" w:rsidRDefault="00EA16C0">
      <w:pPr>
        <w:spacing w:after="0" w:line="360" w:lineRule="auto"/>
        <w:ind w:left="5670"/>
        <w:jc w:val="center"/>
        <w:rPr>
          <w:rFonts w:ascii="Times New Roman" w:eastAsia="Calibri" w:hAnsi="Times New Roman" w:cs="Times New Roman"/>
          <w:bCs/>
          <w:sz w:val="30"/>
          <w:szCs w:val="30"/>
          <w:lang w:eastAsia="ru-RU"/>
        </w:rPr>
      </w:pPr>
      <w:r w:rsidRPr="006876B6">
        <w:rPr>
          <w:rFonts w:ascii="Times New Roman" w:eastAsia="Calibri" w:hAnsi="Times New Roman" w:cs="Times New Roman"/>
          <w:bCs/>
          <w:sz w:val="30"/>
          <w:szCs w:val="30"/>
          <w:lang w:eastAsia="ru-RU"/>
        </w:rPr>
        <w:t>Приложение № 1</w:t>
      </w:r>
    </w:p>
    <w:p w:rsidR="00EA16C0" w:rsidRPr="006876B6" w:rsidRDefault="00EA16C0">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порядке регулирования закупок</w:t>
      </w:r>
    </w:p>
    <w:p w:rsidR="00EA16C0" w:rsidRPr="006876B6" w:rsidRDefault="00EA16C0">
      <w:pPr>
        <w:spacing w:after="0" w:line="240" w:lineRule="auto"/>
        <w:jc w:val="center"/>
        <w:rPr>
          <w:rFonts w:ascii="Times New Roman" w:eastAsia="Calibri" w:hAnsi="Times New Roman" w:cs="Times New Roman"/>
          <w:b/>
          <w:bCs/>
          <w:spacing w:val="40"/>
          <w:sz w:val="30"/>
          <w:szCs w:val="30"/>
          <w:lang w:eastAsia="ru-RU"/>
        </w:rPr>
      </w:pPr>
    </w:p>
    <w:p w:rsidR="00EA16C0" w:rsidRPr="006876B6" w:rsidRDefault="00EA16C0">
      <w:pPr>
        <w:spacing w:after="0" w:line="240" w:lineRule="auto"/>
        <w:jc w:val="center"/>
        <w:rPr>
          <w:rFonts w:ascii="Times New Roman" w:eastAsia="Calibri" w:hAnsi="Times New Roman" w:cs="Times New Roman"/>
          <w:b/>
          <w:bCs/>
          <w:spacing w:val="40"/>
          <w:sz w:val="30"/>
          <w:szCs w:val="30"/>
          <w:lang w:eastAsia="ru-RU"/>
        </w:rPr>
      </w:pPr>
    </w:p>
    <w:p w:rsidR="00EA16C0" w:rsidRPr="006876B6" w:rsidRDefault="00EA16C0">
      <w:pPr>
        <w:spacing w:after="0" w:line="240" w:lineRule="auto"/>
        <w:jc w:val="center"/>
        <w:rPr>
          <w:rFonts w:ascii="Times New Roman" w:eastAsia="Calibri" w:hAnsi="Times New Roman" w:cs="Times New Roman"/>
          <w:b/>
          <w:bCs/>
          <w:sz w:val="32"/>
          <w:szCs w:val="32"/>
          <w:lang w:eastAsia="ru-RU"/>
        </w:rPr>
      </w:pPr>
      <w:r w:rsidRPr="006876B6">
        <w:rPr>
          <w:rFonts w:ascii="Times New Roman" w:eastAsia="Calibri" w:hAnsi="Times New Roman" w:cs="Times New Roman"/>
          <w:b/>
          <w:bCs/>
          <w:spacing w:val="40"/>
          <w:sz w:val="32"/>
          <w:szCs w:val="32"/>
          <w:lang w:eastAsia="ru-RU"/>
        </w:rPr>
        <w:t>Требования</w:t>
      </w:r>
      <w:r w:rsidRPr="006876B6">
        <w:rPr>
          <w:rFonts w:ascii="Times New Roman" w:eastAsia="Calibri" w:hAnsi="Times New Roman" w:cs="Times New Roman"/>
          <w:b/>
          <w:bCs/>
          <w:sz w:val="32"/>
          <w:szCs w:val="32"/>
          <w:lang w:eastAsia="ru-RU"/>
        </w:rPr>
        <w:br/>
        <w:t xml:space="preserve"> к организации и проведению</w:t>
      </w:r>
    </w:p>
    <w:p w:rsidR="00EA16C0" w:rsidRPr="006876B6" w:rsidRDefault="00EA16C0">
      <w:pPr>
        <w:spacing w:after="0" w:line="240" w:lineRule="auto"/>
        <w:jc w:val="center"/>
        <w:rPr>
          <w:rFonts w:ascii="Times New Roman" w:eastAsia="Calibri" w:hAnsi="Times New Roman" w:cs="Times New Roman"/>
          <w:b/>
          <w:bCs/>
          <w:sz w:val="32"/>
          <w:szCs w:val="32"/>
          <w:lang w:eastAsia="ru-RU"/>
        </w:rPr>
      </w:pPr>
      <w:r w:rsidRPr="006876B6">
        <w:rPr>
          <w:rFonts w:ascii="Times New Roman" w:eastAsia="Calibri" w:hAnsi="Times New Roman" w:cs="Times New Roman"/>
          <w:b/>
          <w:bCs/>
          <w:sz w:val="32"/>
          <w:szCs w:val="32"/>
          <w:lang w:eastAsia="ru-RU"/>
        </w:rPr>
        <w:t>конкурса, запроса ценовых предложений (запроса котировок), запроса предложений, аукциона и закупки из одного источника либо у единственного поставщика (исполнителя, подрядчика)</w:t>
      </w:r>
    </w:p>
    <w:p w:rsidR="00EA16C0" w:rsidRPr="006876B6" w:rsidRDefault="00EA16C0">
      <w:pPr>
        <w:spacing w:after="0" w:line="240" w:lineRule="auto"/>
        <w:jc w:val="center"/>
        <w:rPr>
          <w:rFonts w:ascii="Times New Roman" w:eastAsia="Calibri" w:hAnsi="Times New Roman" w:cs="Times New Roman"/>
          <w:bCs/>
          <w:sz w:val="30"/>
          <w:szCs w:val="30"/>
          <w:lang w:eastAsia="ru-RU"/>
        </w:rPr>
      </w:pPr>
    </w:p>
    <w:p w:rsidR="00EA16C0" w:rsidRPr="006876B6" w:rsidRDefault="00EA16C0">
      <w:pPr>
        <w:spacing w:after="0" w:line="240" w:lineRule="auto"/>
        <w:jc w:val="center"/>
        <w:rPr>
          <w:rFonts w:ascii="Times New Roman" w:eastAsia="Calibri" w:hAnsi="Times New Roman" w:cs="Times New Roman"/>
          <w:bCs/>
          <w:sz w:val="30"/>
          <w:szCs w:val="30"/>
          <w:lang w:eastAsia="ru-RU"/>
        </w:rPr>
      </w:pPr>
    </w:p>
    <w:p w:rsidR="00EA16C0" w:rsidRPr="006876B6" w:rsidRDefault="00EA16C0">
      <w:pPr>
        <w:tabs>
          <w:tab w:val="right" w:pos="9355"/>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w:t>
      </w:r>
      <w:r w:rsidRPr="006876B6">
        <w:rPr>
          <w:rFonts w:ascii="Times New Roman" w:eastAsia="Calibri" w:hAnsi="Times New Roman" w:cs="Times New Roman"/>
          <w:sz w:val="30"/>
          <w:szCs w:val="30"/>
        </w:rPr>
        <w:t>Конкурс проводится в электронном формате, предусматривающем в том числе подачу заявок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в форме электронного документа.</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Победителем конкурса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признается потенциальный поставщик, предложивший лучшие условия исполнения договора (контракта) о закупке.</w:t>
      </w:r>
    </w:p>
    <w:p w:rsidR="00EA16C0" w:rsidRPr="006876B6" w:rsidRDefault="00EA16C0">
      <w:pPr>
        <w:tabs>
          <w:tab w:val="left" w:pos="142"/>
        </w:tabs>
        <w:spacing w:after="0" w:line="360" w:lineRule="auto"/>
        <w:ind w:firstLine="709"/>
        <w:jc w:val="both"/>
        <w:rPr>
          <w:rFonts w:ascii="Times New Roman" w:eastAsia="Calibri" w:hAnsi="Times New Roman" w:cs="Times New Roman"/>
          <w:b/>
          <w:sz w:val="30"/>
          <w:szCs w:val="30"/>
          <w:lang w:eastAsia="ru-RU"/>
        </w:rPr>
      </w:pPr>
      <w:r w:rsidRPr="006876B6">
        <w:rPr>
          <w:rFonts w:ascii="Times New Roman" w:eastAsia="Calibri" w:hAnsi="Times New Roman" w:cs="Times New Roman"/>
          <w:sz w:val="30"/>
          <w:szCs w:val="30"/>
          <w:lang w:eastAsia="ru-RU"/>
        </w:rPr>
        <w:t xml:space="preserve">Не допускается </w:t>
      </w:r>
      <w:r w:rsidRPr="006876B6">
        <w:rPr>
          <w:rFonts w:ascii="Times New Roman" w:eastAsia="Calibri" w:hAnsi="Times New Roman" w:cs="Times New Roman"/>
          <w:sz w:val="30"/>
          <w:szCs w:val="30"/>
        </w:rPr>
        <w:t>установление критериев оценки, а также порядка оценки и сопоставления заявок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влекущих за собой необъективное и (или) </w:t>
      </w:r>
      <w:proofErr w:type="spellStart"/>
      <w:r w:rsidRPr="006876B6">
        <w:rPr>
          <w:rFonts w:ascii="Times New Roman" w:eastAsia="Calibri" w:hAnsi="Times New Roman" w:cs="Times New Roman"/>
          <w:sz w:val="30"/>
          <w:szCs w:val="30"/>
        </w:rPr>
        <w:t>неадминистрируемое</w:t>
      </w:r>
      <w:proofErr w:type="spellEnd"/>
      <w:r w:rsidRPr="006876B6">
        <w:rPr>
          <w:rFonts w:ascii="Times New Roman" w:eastAsia="Calibri" w:hAnsi="Times New Roman" w:cs="Times New Roman"/>
          <w:sz w:val="30"/>
          <w:szCs w:val="30"/>
        </w:rPr>
        <w:t xml:space="preserve"> определение</w:t>
      </w:r>
      <w:r w:rsidRPr="006876B6">
        <w:rPr>
          <w:rFonts w:ascii="Times New Roman" w:eastAsia="Calibri" w:hAnsi="Times New Roman" w:cs="Times New Roman"/>
          <w:sz w:val="30"/>
          <w:szCs w:val="30"/>
          <w:lang w:eastAsia="ru-RU"/>
        </w:rPr>
        <w:t xml:space="preserve"> поставщика</w:t>
      </w:r>
      <w:r w:rsidRPr="006876B6">
        <w:rPr>
          <w:rFonts w:ascii="Times New Roman" w:eastAsia="Calibri" w:hAnsi="Times New Roman" w:cs="Times New Roman"/>
          <w:bCs/>
          <w:sz w:val="30"/>
          <w:szCs w:val="30"/>
        </w:rPr>
        <w:t>, не соответствующее законодательству государства-члена о закупках.</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Конкурс</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проводится с учетом следующих требований:</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lang w:eastAsia="ru-RU"/>
        </w:rPr>
      </w:pPr>
      <w:r w:rsidRPr="006876B6">
        <w:rPr>
          <w:rFonts w:ascii="Times New Roman" w:eastAsia="Calibri" w:hAnsi="Times New Roman" w:cs="Times New Roman"/>
          <w:sz w:val="30"/>
          <w:szCs w:val="30"/>
          <w:lang w:eastAsia="ru-RU"/>
        </w:rPr>
        <w:t>1) </w:t>
      </w:r>
      <w:r w:rsidRPr="006876B6">
        <w:rPr>
          <w:rFonts w:ascii="Times New Roman" w:eastAsia="Calibri" w:hAnsi="Times New Roman" w:cs="Times New Roman"/>
          <w:sz w:val="30"/>
          <w:szCs w:val="30"/>
        </w:rPr>
        <w:t>утверждение конкурсной документации</w:t>
      </w:r>
      <w:r w:rsidRPr="006876B6">
        <w:rPr>
          <w:rFonts w:ascii="Times New Roman" w:eastAsia="Calibri" w:hAnsi="Times New Roman" w:cs="Times New Roman"/>
          <w:sz w:val="30"/>
          <w:szCs w:val="30"/>
          <w:lang w:eastAsia="ru-RU"/>
        </w:rPr>
        <w:t>;</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w:t>
      </w:r>
      <w:r w:rsidRPr="006876B6">
        <w:rPr>
          <w:rFonts w:ascii="Times New Roman" w:eastAsia="Calibri" w:hAnsi="Times New Roman" w:cs="Times New Roman"/>
          <w:sz w:val="30"/>
          <w:szCs w:val="30"/>
        </w:rPr>
        <w:t>утверждение состава конкурсной комиссии;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публикация (размещение)</w:t>
      </w:r>
      <w:r w:rsidRPr="006876B6">
        <w:rPr>
          <w:rFonts w:ascii="Times New Roman" w:eastAsia="Calibri" w:hAnsi="Times New Roman" w:cs="Times New Roman"/>
          <w:sz w:val="30"/>
          <w:szCs w:val="30"/>
        </w:rPr>
        <w:t xml:space="preserve"> на веб-портале извещения о проведении конкурса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и конкурсной документации в сроки, предусмотренные 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w:t>
      </w:r>
      <w:r w:rsidRPr="006876B6">
        <w:rPr>
          <w:rFonts w:ascii="Times New Roman" w:eastAsia="Calibri" w:hAnsi="Times New Roman" w:cs="Times New Roman"/>
          <w:sz w:val="30"/>
          <w:szCs w:val="30"/>
          <w:lang w:eastAsia="ru-RU"/>
        </w:rPr>
        <w:t xml:space="preserve">этот срок составлял не менее </w:t>
      </w:r>
      <w:r w:rsidRPr="006876B6">
        <w:rPr>
          <w:rFonts w:ascii="Times New Roman" w:eastAsia="Calibri" w:hAnsi="Times New Roman" w:cs="Times New Roman"/>
          <w:sz w:val="30"/>
          <w:szCs w:val="30"/>
        </w:rPr>
        <w:t>10</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календарных дней</w:t>
      </w:r>
      <w:r w:rsidRPr="006876B6">
        <w:rPr>
          <w:rFonts w:ascii="Times New Roman" w:eastAsia="Calibri" w:hAnsi="Times New Roman" w:cs="Times New Roman"/>
          <w:sz w:val="30"/>
          <w:szCs w:val="30"/>
          <w:lang w:eastAsia="ru-RU"/>
        </w:rPr>
        <w:t>. При этом не допускается изменение предмета договора (контракта) о закупке;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w:t>
      </w:r>
      <w:r w:rsidRPr="006876B6">
        <w:rPr>
          <w:rFonts w:ascii="Times New Roman" w:eastAsia="Calibri" w:hAnsi="Times New Roman" w:cs="Times New Roman"/>
          <w:sz w:val="30"/>
          <w:szCs w:val="30"/>
        </w:rPr>
        <w:br/>
        <w:t>5 календарных дней до даты окончания подачи заявок на участие в конкурсе;</w:t>
      </w:r>
      <w:r w:rsidRPr="006876B6">
        <w:rPr>
          <w:rFonts w:ascii="Times New Roman" w:eastAsia="Calibri" w:hAnsi="Times New Roman" w:cs="Times New Roman"/>
          <w:b/>
          <w:i/>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5) </w:t>
      </w:r>
      <w:r w:rsidRPr="006876B6">
        <w:rPr>
          <w:rFonts w:ascii="Times New Roman" w:eastAsia="Calibri" w:hAnsi="Times New Roman" w:cs="Times New Roman"/>
          <w:sz w:val="30"/>
          <w:szCs w:val="30"/>
        </w:rPr>
        <w:t>подача заявок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в форме электронного документа на электронную торговую площадку (электронную площадку) и (или) веб-портал;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6) </w:t>
      </w:r>
      <w:r w:rsidRPr="006876B6">
        <w:rPr>
          <w:rFonts w:ascii="Times New Roman" w:eastAsia="Calibri" w:hAnsi="Times New Roman" w:cs="Times New Roman"/>
          <w:sz w:val="30"/>
          <w:szCs w:val="30"/>
        </w:rPr>
        <w:t>вскрытие, рассмотрение конкурсной комиссией заявок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для определения заявок, соответствующих требованиям конкурсной документации, в целях допуска потенциальных поставщиков к участию в конкурсе;</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rPr>
        <w:t>7) публикация (размещение) на веб-портале протоколов вскрытия, рассмотрения</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r w:rsidRPr="006876B6">
        <w:rPr>
          <w:rFonts w:ascii="Times New Roman" w:eastAsia="Calibri" w:hAnsi="Times New Roman" w:cs="Times New Roman"/>
          <w:sz w:val="30"/>
          <w:szCs w:val="30"/>
          <w:lang w:eastAsia="ru-RU"/>
        </w:rPr>
        <w:t>;</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lang w:eastAsia="ru-RU"/>
        </w:rPr>
        <w:t>8) </w:t>
      </w:r>
      <w:r w:rsidRPr="006876B6">
        <w:rPr>
          <w:rFonts w:ascii="Times New Roman" w:eastAsia="Calibri" w:hAnsi="Times New Roman" w:cs="Times New Roman"/>
          <w:sz w:val="30"/>
          <w:szCs w:val="30"/>
        </w:rPr>
        <w:t>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r w:rsidRPr="006876B6">
        <w:rPr>
          <w:rFonts w:ascii="Times New Roman" w:eastAsia="Calibri" w:hAnsi="Times New Roman" w:cs="Times New Roman"/>
          <w:sz w:val="30"/>
          <w:szCs w:val="30"/>
          <w:lang w:eastAsia="ru-RU"/>
        </w:rPr>
        <w:t>;</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lang w:eastAsia="ru-RU"/>
        </w:rPr>
        <w:t>9) </w:t>
      </w:r>
      <w:r w:rsidRPr="006876B6">
        <w:rPr>
          <w:rFonts w:ascii="Times New Roman" w:eastAsia="Calibri" w:hAnsi="Times New Roman" w:cs="Times New Roman"/>
          <w:sz w:val="30"/>
          <w:szCs w:val="30"/>
        </w:rPr>
        <w:t>заключение договора (контракта) о закупке на условиях, указанных в заявке на участие в конкурсе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потенциального поставщика, определенного победителем конкурса, и в конкурсной документации не ранее 10</w:t>
      </w:r>
      <w:r w:rsidR="0013446C" w:rsidRPr="006876B6">
        <w:rPr>
          <w:rFonts w:ascii="Times New Roman" w:eastAsia="Calibri" w:hAnsi="Times New Roman" w:cs="Times New Roman"/>
          <w:sz w:val="30"/>
          <w:szCs w:val="30"/>
        </w:rPr>
        <w:t xml:space="preserve"> календарных или</w:t>
      </w:r>
      <w:r w:rsidRPr="006876B6">
        <w:rPr>
          <w:rFonts w:ascii="Times New Roman" w:eastAsia="Calibri" w:hAnsi="Times New Roman" w:cs="Times New Roman"/>
          <w:sz w:val="30"/>
          <w:szCs w:val="30"/>
        </w:rPr>
        <w:t xml:space="preserve"> рабочих дней и не позднее 30 календарных дней с даты принятия решения об определении победителя конкурса или признание конкурса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несостоявшимся в случаях, определенных 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государства-члена о закупках</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о закупках также устанавливаются порядок и очередность</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несостоявшимся;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w:t>
      </w:r>
      <w:r w:rsidR="00F446AC"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 xml:space="preserve">конкурсной комиссией соответствующих решений.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При проведении конкурса, предусматривающего пред</w:t>
      </w:r>
      <w:r w:rsidR="0013446C" w:rsidRPr="006876B6">
        <w:rPr>
          <w:rFonts w:ascii="Times New Roman" w:eastAsia="Calibri" w:hAnsi="Times New Roman" w:cs="Times New Roman"/>
          <w:sz w:val="30"/>
          <w:szCs w:val="30"/>
          <w:lang w:eastAsia="ru-RU"/>
        </w:rPr>
        <w:t xml:space="preserve">варительный </w:t>
      </w:r>
      <w:r w:rsidRPr="006876B6">
        <w:rPr>
          <w:rFonts w:ascii="Times New Roman" w:eastAsia="Calibri" w:hAnsi="Times New Roman" w:cs="Times New Roman"/>
          <w:sz w:val="30"/>
          <w:szCs w:val="30"/>
          <w:lang w:eastAsia="ru-RU"/>
        </w:rPr>
        <w:t>квалификационный отбор, применяются требования, указанные в пунктах 1 и 2 настоящего Приложения с учетом следующих особенностей: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победитель конкурса определяется из числа потенциальных поставщиков, прошедших пред</w:t>
      </w:r>
      <w:r w:rsidR="001817D5" w:rsidRPr="006876B6">
        <w:rPr>
          <w:rFonts w:ascii="Times New Roman" w:eastAsia="Calibri" w:hAnsi="Times New Roman" w:cs="Times New Roman"/>
          <w:sz w:val="30"/>
          <w:szCs w:val="30"/>
          <w:lang w:eastAsia="ru-RU"/>
        </w:rPr>
        <w:t xml:space="preserve">варительный </w:t>
      </w:r>
      <w:r w:rsidRPr="006876B6">
        <w:rPr>
          <w:rFonts w:ascii="Times New Roman" w:eastAsia="Calibri" w:hAnsi="Times New Roman" w:cs="Times New Roman"/>
          <w:sz w:val="30"/>
          <w:szCs w:val="30"/>
          <w:lang w:eastAsia="ru-RU"/>
        </w:rPr>
        <w:t>квалификационный отбор;</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 дополнительные требования применяются </w:t>
      </w:r>
      <w:r w:rsidR="001817D5" w:rsidRPr="006876B6">
        <w:rPr>
          <w:rFonts w:ascii="Times New Roman" w:eastAsia="Calibri" w:hAnsi="Times New Roman" w:cs="Times New Roman"/>
          <w:sz w:val="30"/>
          <w:szCs w:val="30"/>
          <w:lang w:eastAsia="ru-RU"/>
        </w:rPr>
        <w:t xml:space="preserve">к потенциальным поставщикам и поставщикам </w:t>
      </w:r>
      <w:r w:rsidRPr="006876B6">
        <w:rPr>
          <w:rFonts w:ascii="Times New Roman" w:eastAsia="Calibri" w:hAnsi="Times New Roman" w:cs="Times New Roman"/>
          <w:sz w:val="30"/>
          <w:szCs w:val="30"/>
          <w:lang w:eastAsia="ru-RU"/>
        </w:rPr>
        <w:t xml:space="preserve">для осуществления </w:t>
      </w:r>
      <w:r w:rsidR="001817D5" w:rsidRPr="006876B6">
        <w:rPr>
          <w:rFonts w:ascii="Times New Roman" w:eastAsia="Calibri" w:hAnsi="Times New Roman" w:cs="Times New Roman"/>
          <w:sz w:val="30"/>
          <w:szCs w:val="30"/>
          <w:lang w:eastAsia="ru-RU"/>
        </w:rPr>
        <w:t xml:space="preserve">предварительного </w:t>
      </w:r>
      <w:r w:rsidRPr="006876B6">
        <w:rPr>
          <w:rFonts w:ascii="Times New Roman" w:eastAsia="Calibri" w:hAnsi="Times New Roman" w:cs="Times New Roman"/>
          <w:sz w:val="30"/>
          <w:szCs w:val="30"/>
          <w:lang w:eastAsia="ru-RU"/>
        </w:rPr>
        <w:t>квалификационного отбора и не могут</w:t>
      </w:r>
      <w:r w:rsidR="00F446AC"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использоваться в качестве критерия оценки</w:t>
      </w:r>
      <w:r w:rsidR="001817D5" w:rsidRPr="006876B6">
        <w:rPr>
          <w:rFonts w:ascii="Times New Roman" w:eastAsia="Calibri" w:hAnsi="Times New Roman" w:cs="Times New Roman"/>
          <w:sz w:val="30"/>
          <w:szCs w:val="30"/>
          <w:lang w:eastAsia="ru-RU"/>
        </w:rPr>
        <w:t xml:space="preserve"> и сопоставления </w:t>
      </w:r>
      <w:r w:rsidRPr="006876B6">
        <w:rPr>
          <w:rFonts w:ascii="Times New Roman" w:eastAsia="Calibri" w:hAnsi="Times New Roman" w:cs="Times New Roman"/>
          <w:sz w:val="30"/>
          <w:szCs w:val="30"/>
          <w:lang w:eastAsia="ru-RU"/>
        </w:rPr>
        <w:t xml:space="preserve"> заявок на участие</w:t>
      </w:r>
      <w:r w:rsidR="001817D5" w:rsidRPr="006876B6">
        <w:rPr>
          <w:rFonts w:ascii="Times New Roman" w:eastAsia="Calibri" w:hAnsi="Times New Roman" w:cs="Times New Roman"/>
          <w:sz w:val="30"/>
          <w:szCs w:val="30"/>
          <w:lang w:eastAsia="ru-RU"/>
        </w:rPr>
        <w:t xml:space="preserve"> в конкурсе</w:t>
      </w:r>
      <w:r w:rsidRPr="006876B6">
        <w:rPr>
          <w:rFonts w:ascii="Times New Roman" w:eastAsia="Calibri" w:hAnsi="Times New Roman" w:cs="Times New Roman"/>
          <w:sz w:val="30"/>
          <w:szCs w:val="30"/>
          <w:lang w:eastAsia="ru-RU"/>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В случаях и порядке, определенных законодательством государства-члена</w:t>
      </w:r>
      <w:r w:rsidR="001817D5" w:rsidRPr="006876B6">
        <w:rPr>
          <w:rFonts w:ascii="Times New Roman" w:eastAsia="Calibri" w:hAnsi="Times New Roman" w:cs="Times New Roman"/>
          <w:sz w:val="30"/>
          <w:szCs w:val="30"/>
        </w:rPr>
        <w:t xml:space="preserve"> о закупках</w:t>
      </w:r>
      <w:r w:rsidRPr="006876B6">
        <w:rPr>
          <w:rFonts w:ascii="Times New Roman" w:eastAsia="Calibri" w:hAnsi="Times New Roman" w:cs="Times New Roman"/>
          <w:sz w:val="30"/>
          <w:szCs w:val="30"/>
        </w:rPr>
        <w:t xml:space="preserve">, конкурс может проводиться с использованием двухэтапных процедур.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На втором этапе конкурса с использованием двухэтапных процедур</w:t>
      </w:r>
      <w:r w:rsidRPr="006876B6" w:rsidDel="005636A7">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проводятся мероприятия, предусмотренные для проведения конкурса с учетом требований, указанных в пунктах 1 и</w:t>
      </w:r>
      <w:r w:rsidR="00F446AC"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t>2 настоящего Приложения.</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u w:val="single"/>
        </w:rPr>
      </w:pPr>
      <w:r w:rsidRPr="006876B6">
        <w:rPr>
          <w:rFonts w:ascii="Times New Roman" w:eastAsia="Calibri" w:hAnsi="Times New Roman" w:cs="Times New Roman"/>
          <w:sz w:val="30"/>
          <w:szCs w:val="30"/>
          <w:lang w:eastAsia="ru-RU"/>
        </w:rPr>
        <w:t xml:space="preserve">5. Для применения </w:t>
      </w:r>
      <w:r w:rsidRPr="006876B6">
        <w:rPr>
          <w:rFonts w:ascii="Times New Roman" w:eastAsia="Calibri" w:hAnsi="Times New Roman" w:cs="Times New Roman"/>
          <w:sz w:val="30"/>
          <w:szCs w:val="30"/>
        </w:rPr>
        <w:t xml:space="preserve">способа запроса ценовых предложений (запроса котировок) </w:t>
      </w:r>
      <w:r w:rsidRPr="006876B6">
        <w:rPr>
          <w:rFonts w:ascii="Times New Roman" w:eastAsia="Calibri" w:hAnsi="Times New Roman" w:cs="Times New Roman"/>
          <w:sz w:val="30"/>
          <w:szCs w:val="30"/>
          <w:lang w:eastAsia="ru-RU"/>
        </w:rPr>
        <w:t xml:space="preserve">законодательством государства-члена о закупках определяется предельная начальная (максимальная) цена договора (контракта) о закупке </w:t>
      </w:r>
      <w:r w:rsidRPr="006876B6">
        <w:rPr>
          <w:rFonts w:ascii="Times New Roman" w:eastAsia="Calibri" w:hAnsi="Times New Roman" w:cs="Times New Roman"/>
          <w:sz w:val="30"/>
          <w:szCs w:val="30"/>
        </w:rPr>
        <w:t>(ориентировочная стоимость закупки)</w:t>
      </w:r>
      <w:r w:rsidRPr="006876B6">
        <w:rPr>
          <w:rFonts w:ascii="Times New Roman" w:eastAsia="Calibri" w:hAnsi="Times New Roman" w:cs="Times New Roman"/>
          <w:sz w:val="30"/>
          <w:szCs w:val="30"/>
          <w:lang w:eastAsia="ru-RU"/>
        </w:rPr>
        <w:t xml:space="preserve">, в том числе при закупке товаров, работ и услуг по </w:t>
      </w:r>
      <w:r w:rsidR="001817D5" w:rsidRPr="006876B6">
        <w:rPr>
          <w:rFonts w:ascii="Times New Roman" w:eastAsia="Calibri" w:hAnsi="Times New Roman" w:cs="Times New Roman"/>
          <w:sz w:val="30"/>
          <w:szCs w:val="30"/>
          <w:lang w:eastAsia="ru-RU"/>
        </w:rPr>
        <w:t xml:space="preserve">перечням </w:t>
      </w:r>
      <w:r w:rsidRPr="006876B6">
        <w:rPr>
          <w:rFonts w:ascii="Times New Roman" w:eastAsia="Calibri" w:hAnsi="Times New Roman" w:cs="Times New Roman"/>
          <w:sz w:val="30"/>
          <w:szCs w:val="30"/>
          <w:lang w:eastAsia="ru-RU"/>
        </w:rPr>
        <w:t xml:space="preserve">согласно </w:t>
      </w:r>
      <w:r w:rsidR="001817D5" w:rsidRPr="006876B6">
        <w:rPr>
          <w:rFonts w:ascii="Times New Roman" w:eastAsia="Calibri" w:hAnsi="Times New Roman" w:cs="Times New Roman"/>
          <w:sz w:val="30"/>
          <w:szCs w:val="30"/>
          <w:lang w:eastAsia="ru-RU"/>
        </w:rPr>
        <w:t>п</w:t>
      </w:r>
      <w:r w:rsidR="001817D5" w:rsidRPr="006876B6">
        <w:rPr>
          <w:rFonts w:ascii="Times New Roman" w:eastAsia="Calibri" w:hAnsi="Times New Roman" w:cs="Times New Roman"/>
          <w:sz w:val="30"/>
          <w:szCs w:val="30"/>
        </w:rPr>
        <w:t xml:space="preserve">риложениям </w:t>
      </w:r>
      <w:r w:rsidRPr="006876B6">
        <w:rPr>
          <w:rFonts w:ascii="Times New Roman" w:eastAsia="Calibri" w:hAnsi="Times New Roman" w:cs="Times New Roman"/>
          <w:sz w:val="30"/>
          <w:szCs w:val="30"/>
        </w:rPr>
        <w:t xml:space="preserve">№ </w:t>
      </w:r>
      <w:r w:rsidR="001817D5" w:rsidRPr="006876B6">
        <w:rPr>
          <w:rFonts w:ascii="Times New Roman" w:eastAsia="Calibri" w:hAnsi="Times New Roman" w:cs="Times New Roman"/>
          <w:sz w:val="30"/>
          <w:szCs w:val="30"/>
        </w:rPr>
        <w:t xml:space="preserve">2 и </w:t>
      </w:r>
      <w:r w:rsidRPr="006876B6">
        <w:rPr>
          <w:rFonts w:ascii="Times New Roman" w:eastAsia="Calibri" w:hAnsi="Times New Roman" w:cs="Times New Roman"/>
          <w:sz w:val="30"/>
          <w:szCs w:val="30"/>
        </w:rPr>
        <w:t>4 к Протоколу о порядке регулирования закупок (приложение № 25 к Договору о Евразийском экономическом союзе)</w:t>
      </w:r>
      <w:r w:rsidRPr="006876B6">
        <w:rPr>
          <w:rFonts w:ascii="Times New Roman" w:eastAsia="Calibri" w:hAnsi="Times New Roman" w:cs="Times New Roman"/>
          <w:i/>
          <w:sz w:val="30"/>
          <w:szCs w:val="30"/>
          <w:lang w:eastAsia="ru-RU"/>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При проведении закупки способом запроса ценовых предложений (запроса котировок) на веб-портале</w:t>
      </w:r>
      <w:r w:rsidR="001817D5" w:rsidRPr="006876B6">
        <w:rPr>
          <w:rFonts w:ascii="Times New Roman" w:eastAsia="Calibri" w:hAnsi="Times New Roman" w:cs="Times New Roman"/>
          <w:sz w:val="30"/>
          <w:szCs w:val="30"/>
        </w:rPr>
        <w:t xml:space="preserve"> публикуется </w:t>
      </w:r>
      <w:r w:rsidRPr="006876B6">
        <w:rPr>
          <w:rFonts w:ascii="Times New Roman" w:eastAsia="Calibri" w:hAnsi="Times New Roman" w:cs="Times New Roman"/>
          <w:sz w:val="30"/>
          <w:szCs w:val="30"/>
        </w:rPr>
        <w:t>(размещается)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 </w:t>
      </w:r>
    </w:p>
    <w:p w:rsidR="00EA16C0" w:rsidRPr="006876B6" w:rsidRDefault="00EA16C0">
      <w:pPr>
        <w:tabs>
          <w:tab w:val="left" w:pos="142"/>
        </w:tabs>
        <w:spacing w:after="0" w:line="360" w:lineRule="auto"/>
        <w:ind w:firstLine="709"/>
        <w:jc w:val="both"/>
        <w:rPr>
          <w:rFonts w:ascii="Times New Roman" w:eastAsia="Calibri" w:hAnsi="Times New Roman" w:cs="Times New Roman"/>
          <w:bCs/>
          <w:iCs/>
          <w:sz w:val="30"/>
          <w:szCs w:val="30"/>
        </w:rPr>
      </w:pPr>
      <w:r w:rsidRPr="006876B6">
        <w:rPr>
          <w:rFonts w:ascii="Times New Roman" w:eastAsia="Calibri" w:hAnsi="Times New Roman" w:cs="Times New Roman"/>
          <w:bCs/>
          <w:iCs/>
          <w:sz w:val="30"/>
          <w:szCs w:val="30"/>
        </w:rPr>
        <w:t xml:space="preserve">6. Закупки путем проведения запроса предложений могут осуществляться в отношении товаров, работ и услуг, предусмотренных приложением № 2 к Протоколу о порядке регулирования закупок </w:t>
      </w:r>
      <w:r w:rsidRPr="006876B6">
        <w:rPr>
          <w:rFonts w:ascii="Times New Roman" w:eastAsia="Calibri" w:hAnsi="Times New Roman" w:cs="Times New Roman"/>
          <w:sz w:val="30"/>
          <w:szCs w:val="30"/>
        </w:rPr>
        <w:t>(приложение № 25 к Договору о Евразийском экономическом союзе)</w:t>
      </w:r>
      <w:r w:rsidRPr="006876B6">
        <w:rPr>
          <w:rFonts w:ascii="Times New Roman" w:eastAsia="Calibri" w:hAnsi="Times New Roman" w:cs="Times New Roman"/>
          <w:bCs/>
          <w:iCs/>
          <w:sz w:val="30"/>
          <w:szCs w:val="30"/>
        </w:rPr>
        <w:t>.</w:t>
      </w:r>
    </w:p>
    <w:p w:rsidR="00EA16C0" w:rsidRPr="006876B6" w:rsidRDefault="00EA16C0">
      <w:pPr>
        <w:spacing w:line="360" w:lineRule="auto"/>
        <w:ind w:firstLine="709"/>
        <w:contextualSpacing/>
        <w:jc w:val="both"/>
        <w:rPr>
          <w:rFonts w:ascii="Times New Roman" w:eastAsia="Calibri" w:hAnsi="Times New Roman" w:cs="Times New Roman"/>
          <w:bCs/>
          <w:iCs/>
          <w:sz w:val="30"/>
          <w:szCs w:val="30"/>
        </w:rPr>
      </w:pPr>
      <w:r w:rsidRPr="006876B6">
        <w:rPr>
          <w:rFonts w:ascii="Times New Roman" w:eastAsia="Calibri" w:hAnsi="Times New Roman" w:cs="Times New Roman"/>
          <w:bCs/>
          <w:iCs/>
          <w:sz w:val="30"/>
          <w:szCs w:val="30"/>
        </w:rPr>
        <w:t xml:space="preserve">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w:t>
      </w:r>
      <w:r w:rsidRPr="006876B6">
        <w:rPr>
          <w:rFonts w:ascii="Times New Roman" w:eastAsia="Calibri" w:hAnsi="Times New Roman" w:cs="Times New Roman"/>
          <w:bCs/>
          <w:iCs/>
          <w:sz w:val="30"/>
          <w:szCs w:val="30"/>
        </w:rPr>
        <w:br/>
        <w:t>государства-члена о закупках.</w:t>
      </w:r>
    </w:p>
    <w:p w:rsidR="00EA16C0" w:rsidRPr="006876B6" w:rsidRDefault="00EA16C0">
      <w:pPr>
        <w:spacing w:after="0" w:line="360" w:lineRule="auto"/>
        <w:ind w:firstLine="709"/>
        <w:contextualSpacing/>
        <w:jc w:val="both"/>
        <w:rPr>
          <w:rFonts w:ascii="Times New Roman" w:eastAsia="Calibri" w:hAnsi="Times New Roman" w:cs="Times New Roman"/>
          <w:bCs/>
          <w:iCs/>
          <w:sz w:val="30"/>
          <w:szCs w:val="30"/>
        </w:rPr>
      </w:pPr>
      <w:r w:rsidRPr="006876B6">
        <w:rPr>
          <w:rFonts w:ascii="Times New Roman" w:eastAsia="Calibri" w:hAnsi="Times New Roman" w:cs="Times New Roman"/>
          <w:bCs/>
          <w:iCs/>
          <w:sz w:val="30"/>
          <w:szCs w:val="30"/>
        </w:rP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 </w:t>
      </w:r>
    </w:p>
    <w:p w:rsidR="00EA16C0" w:rsidRPr="006876B6" w:rsidRDefault="00EA16C0">
      <w:pPr>
        <w:spacing w:after="0" w:line="360" w:lineRule="auto"/>
        <w:ind w:firstLine="709"/>
        <w:jc w:val="both"/>
        <w:rPr>
          <w:rFonts w:ascii="Times New Roman" w:eastAsia="Calibri" w:hAnsi="Times New Roman" w:cs="Times New Roman"/>
          <w:b/>
          <w:i/>
          <w:sz w:val="30"/>
          <w:szCs w:val="30"/>
          <w:lang w:eastAsia="ru-RU"/>
        </w:rPr>
      </w:pPr>
      <w:r w:rsidRPr="006876B6">
        <w:rPr>
          <w:rFonts w:ascii="Times New Roman" w:eastAsia="Calibri" w:hAnsi="Times New Roman" w:cs="Times New Roman"/>
          <w:sz w:val="30"/>
          <w:szCs w:val="30"/>
        </w:rPr>
        <w:t>7.</w:t>
      </w:r>
      <w:r w:rsidRPr="006876B6">
        <w:rPr>
          <w:rFonts w:ascii="Times New Roman" w:eastAsia="Calibri" w:hAnsi="Times New Roman" w:cs="Times New Roman"/>
          <w:sz w:val="30"/>
          <w:szCs w:val="30"/>
          <w:lang w:eastAsia="ru-RU"/>
        </w:rPr>
        <w:t> </w:t>
      </w:r>
      <w:r w:rsidRPr="006876B6">
        <w:rPr>
          <w:rFonts w:ascii="Times New Roman" w:eastAsia="Calibri" w:hAnsi="Times New Roman" w:cs="Times New Roman"/>
          <w:sz w:val="30"/>
          <w:szCs w:val="30"/>
        </w:rPr>
        <w:t>В целях участия в аукционах</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w:t>
      </w:r>
      <w:r w:rsidRPr="006876B6">
        <w:rPr>
          <w:rFonts w:ascii="Times New Roman" w:eastAsia="Calibri" w:hAnsi="Times New Roman" w:cs="Times New Roman"/>
          <w:sz w:val="30"/>
          <w:szCs w:val="30"/>
          <w:lang w:eastAsia="ru-RU"/>
        </w:rPr>
        <w:t>, если это предусмотрено законодательством государства-члена о закупках.</w:t>
      </w:r>
      <w:r w:rsidRPr="006876B6">
        <w:rPr>
          <w:rFonts w:ascii="Times New Roman" w:eastAsia="Calibri" w:hAnsi="Times New Roman" w:cs="Times New Roman"/>
          <w:i/>
          <w:sz w:val="30"/>
          <w:szCs w:val="30"/>
          <w:lang w:eastAsia="ru-RU"/>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w:t>
      </w:r>
      <w:r w:rsidRPr="006876B6">
        <w:rPr>
          <w:rFonts w:ascii="Times New Roman" w:eastAsia="Calibri" w:hAnsi="Times New Roman" w:cs="Times New Roman"/>
          <w:sz w:val="30"/>
          <w:szCs w:val="30"/>
          <w:lang w:eastAsia="ru-RU"/>
        </w:rPr>
        <w:t xml:space="preserve">Аукцион </w:t>
      </w:r>
      <w:r w:rsidRPr="006876B6">
        <w:rPr>
          <w:rFonts w:ascii="Times New Roman" w:eastAsia="Calibri" w:hAnsi="Times New Roman" w:cs="Times New Roman"/>
          <w:sz w:val="30"/>
          <w:szCs w:val="30"/>
        </w:rPr>
        <w:t>проводится с учетом следующих требований: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w:t>
      </w:r>
      <w:r w:rsidRPr="006876B6">
        <w:rPr>
          <w:rFonts w:ascii="Times New Roman" w:eastAsia="Calibri" w:hAnsi="Times New Roman" w:cs="Times New Roman"/>
          <w:sz w:val="30"/>
          <w:szCs w:val="30"/>
        </w:rPr>
        <w:t>утверждение документации об аукционе;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 утверждение состава аукционной комиссии; </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lang w:eastAsia="ru-RU"/>
        </w:rPr>
        <w:t>3) </w:t>
      </w:r>
      <w:r w:rsidR="001817D5" w:rsidRPr="006876B6">
        <w:rPr>
          <w:rFonts w:ascii="Times New Roman" w:eastAsia="Calibri" w:hAnsi="Times New Roman" w:cs="Times New Roman"/>
          <w:sz w:val="30"/>
          <w:szCs w:val="30"/>
          <w:lang w:eastAsia="ru-RU"/>
        </w:rPr>
        <w:t>публикация (</w:t>
      </w:r>
      <w:r w:rsidRPr="006876B6">
        <w:rPr>
          <w:rFonts w:ascii="Times New Roman" w:eastAsia="Calibri" w:hAnsi="Times New Roman" w:cs="Times New Roman"/>
          <w:sz w:val="30"/>
          <w:szCs w:val="30"/>
        </w:rPr>
        <w:t>размещение</w:t>
      </w:r>
      <w:r w:rsidR="001817D5"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rPr>
        <w:t xml:space="preserve">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 xml:space="preserve">государства-члена о закупках, но не менее чем за </w:t>
      </w:r>
      <w:r w:rsidRPr="006876B6">
        <w:rPr>
          <w:rFonts w:ascii="Times New Roman" w:eastAsia="Calibri" w:hAnsi="Times New Roman" w:cs="Times New Roman"/>
          <w:sz w:val="30"/>
          <w:szCs w:val="30"/>
        </w:rPr>
        <w:br/>
        <w:t>15 календарных дней</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до даты окончания подачи заявок на участие в аукционе.</w:t>
      </w:r>
      <w:r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rPr>
        <w:t>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lang w:eastAsia="ru-RU"/>
        </w:rPr>
        <w:t>4) </w:t>
      </w:r>
      <w:r w:rsidRPr="006876B6">
        <w:rPr>
          <w:rFonts w:ascii="Times New Roman" w:eastAsia="Calibri" w:hAnsi="Times New Roman" w:cs="Times New Roman"/>
          <w:sz w:val="30"/>
          <w:szCs w:val="30"/>
        </w:rPr>
        <w:t>разъяснение положений документации об аукционе</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и публикация (размещение) таких разъяснений на электронной торговой площадке (электронной площадке) и (или) веб-портале</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 xml:space="preserve">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w:t>
      </w:r>
      <w:r w:rsidRPr="006876B6">
        <w:rPr>
          <w:rFonts w:ascii="Times New Roman" w:eastAsia="Calibri" w:hAnsi="Times New Roman" w:cs="Times New Roman"/>
          <w:sz w:val="30"/>
          <w:szCs w:val="30"/>
        </w:rPr>
        <w:br/>
        <w:t>5 календарных дней до даты окончания подачи заявок на участие в аукционе;</w:t>
      </w:r>
      <w:r w:rsidRPr="00BA7E7C">
        <w:rPr>
          <w:rFonts w:ascii="Times New Roman" w:eastAsia="Calibri" w:hAnsi="Times New Roman" w:cs="Times New Roman"/>
          <w:b/>
          <w:bCs/>
          <w:i/>
          <w:iCs/>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lang w:eastAsia="ru-RU"/>
        </w:rPr>
        <w:t>5) </w:t>
      </w:r>
      <w:r w:rsidRPr="006876B6">
        <w:rPr>
          <w:rFonts w:ascii="Times New Roman" w:eastAsia="Calibri" w:hAnsi="Times New Roman" w:cs="Times New Roman"/>
          <w:sz w:val="30"/>
          <w:szCs w:val="30"/>
        </w:rPr>
        <w:t>подача заявок на участие в аукционе в форме электронного документа на электронную торговую площадку (электронную площадку) или веб-портал;</w:t>
      </w:r>
      <w:r w:rsidRPr="006876B6">
        <w:rPr>
          <w:rFonts w:ascii="Times New Roman" w:eastAsia="Calibri" w:hAnsi="Times New Roman" w:cs="Times New Roman"/>
          <w:i/>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6) </w:t>
      </w:r>
      <w:r w:rsidRPr="006876B6">
        <w:rPr>
          <w:rFonts w:ascii="Times New Roman" w:eastAsia="Calibri" w:hAnsi="Times New Roman" w:cs="Times New Roman"/>
          <w:sz w:val="30"/>
          <w:szCs w:val="30"/>
        </w:rPr>
        <w:t>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подпункте 8 настоящего пункта</w:t>
      </w:r>
      <w:r w:rsidRPr="006876B6">
        <w:rPr>
          <w:rFonts w:ascii="Times New Roman" w:eastAsia="Calibri" w:hAnsi="Times New Roman" w:cs="Times New Roman"/>
          <w:sz w:val="30"/>
          <w:szCs w:val="30"/>
          <w:lang w:eastAsia="ru-RU"/>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lang w:eastAsia="ru-RU"/>
        </w:rPr>
        <w:t>7) </w:t>
      </w:r>
      <w:r w:rsidRPr="006876B6">
        <w:rPr>
          <w:rFonts w:ascii="Times New Roman" w:eastAsia="Calibri" w:hAnsi="Times New Roman" w:cs="Times New Roman"/>
          <w:sz w:val="30"/>
          <w:szCs w:val="30"/>
        </w:rPr>
        <w:t>публикация (размещение) на электронной торговой площадке (электронной площадке) и (или) веб-портале протоколов вскрытия, рассмотрения</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заявок на участие в аукционе и допуска потенциальных поставщиков к процедуре, указанной в подпункте 8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i/>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8)</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rPr>
        <w:t>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публикация (размещение) протокола о результатах процедуры, указанной в подпункте 8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EA16C0" w:rsidRPr="006876B6" w:rsidRDefault="00EA16C0">
      <w:pPr>
        <w:tabs>
          <w:tab w:val="left" w:pos="142"/>
        </w:tabs>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rPr>
        <w:t>10) рассмотрение аукционной комиссией заявок на участие в аукционе потенциальных поставщиков, принявших участие в процедуре, указанной в подпункте 8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r w:rsidRPr="006876B6">
        <w:rPr>
          <w:rFonts w:ascii="Times New Roman" w:eastAsia="Calibri" w:hAnsi="Times New Roman" w:cs="Times New Roman"/>
          <w:sz w:val="30"/>
          <w:szCs w:val="30"/>
          <w:lang w:eastAsia="ru-RU"/>
        </w:rPr>
        <w:t>;</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подпункте 8 настоящего пункта, не ранее 10 </w:t>
      </w:r>
      <w:r w:rsidR="001817D5" w:rsidRPr="006876B6">
        <w:rPr>
          <w:rFonts w:ascii="Times New Roman" w:eastAsia="Calibri" w:hAnsi="Times New Roman" w:cs="Times New Roman"/>
          <w:sz w:val="30"/>
          <w:szCs w:val="30"/>
        </w:rPr>
        <w:t xml:space="preserve">календарных или </w:t>
      </w:r>
      <w:r w:rsidRPr="006876B6">
        <w:rPr>
          <w:rFonts w:ascii="Times New Roman" w:eastAsia="Calibri" w:hAnsi="Times New Roman" w:cs="Times New Roman"/>
          <w:sz w:val="30"/>
          <w:szCs w:val="30"/>
        </w:rPr>
        <w:t>рабочих дней и не позднее 30 календарных дней с даты принятия решения об определении победителя аукциона</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приложением № 3 к Протоколу о порядке регулирования закупок (приложение № 25 к Договору о Евразийском экономическом союзе).</w:t>
      </w:r>
    </w:p>
    <w:p w:rsidR="00EA16C0" w:rsidRPr="006876B6" w:rsidRDefault="00EA16C0">
      <w:pPr>
        <w:tabs>
          <w:tab w:val="left" w:pos="142"/>
        </w:tabs>
        <w:spacing w:after="0" w:line="360" w:lineRule="auto"/>
        <w:ind w:firstLine="709"/>
        <w:jc w:val="both"/>
        <w:rPr>
          <w:rFonts w:ascii="Times New Roman" w:eastAsia="Calibri" w:hAnsi="Times New Roman" w:cs="Times New Roman"/>
          <w:bCs/>
          <w:iCs/>
          <w:sz w:val="30"/>
          <w:szCs w:val="30"/>
          <w:lang w:eastAsia="ru-RU"/>
        </w:rPr>
      </w:pPr>
      <w:r w:rsidRPr="006876B6">
        <w:rPr>
          <w:rFonts w:ascii="Times New Roman" w:eastAsia="Calibri" w:hAnsi="Times New Roman" w:cs="Times New Roman"/>
          <w:sz w:val="30"/>
          <w:szCs w:val="30"/>
        </w:rPr>
        <w:t xml:space="preserve">10. Закупка из одного источника либо у единственного поставщика (подрядчика, исполнителя) </w:t>
      </w:r>
      <w:r w:rsidRPr="006876B6">
        <w:rPr>
          <w:rFonts w:ascii="Times New Roman" w:eastAsia="Calibri" w:hAnsi="Times New Roman" w:cs="Times New Roman"/>
          <w:bCs/>
          <w:iCs/>
          <w:sz w:val="30"/>
          <w:szCs w:val="30"/>
          <w:lang w:eastAsia="ru-RU"/>
        </w:rPr>
        <w:t>осуществляется при наличии расчета и обоснования цены договора (контракта) о закупке.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bCs/>
          <w:iCs/>
          <w:sz w:val="30"/>
          <w:szCs w:val="30"/>
          <w:lang w:eastAsia="ru-RU"/>
        </w:rPr>
        <w:t>Требования к размещению информации о з</w:t>
      </w:r>
      <w:r w:rsidRPr="006876B6">
        <w:rPr>
          <w:rFonts w:ascii="Times New Roman" w:eastAsia="Calibri" w:hAnsi="Times New Roman" w:cs="Times New Roman"/>
          <w:sz w:val="30"/>
          <w:szCs w:val="30"/>
        </w:rPr>
        <w:t>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p>
    <w:p w:rsidR="005A50AC" w:rsidRDefault="00EA16C0">
      <w:pPr>
        <w:tabs>
          <w:tab w:val="left" w:pos="142"/>
        </w:tabs>
        <w:spacing w:after="0" w:line="360" w:lineRule="auto"/>
        <w:ind w:firstLine="709"/>
        <w:jc w:val="center"/>
        <w:rPr>
          <w:rFonts w:ascii="Times New Roman" w:eastAsia="Calibri" w:hAnsi="Times New Roman" w:cs="Times New Roman"/>
          <w:sz w:val="30"/>
          <w:szCs w:val="30"/>
        </w:rPr>
        <w:sectPr w:rsidR="005A50AC" w:rsidSect="004A0E6D">
          <w:pgSz w:w="11906" w:h="16838"/>
          <w:pgMar w:top="1418" w:right="1134" w:bottom="1418" w:left="1418" w:header="1134" w:footer="708" w:gutter="0"/>
          <w:pgNumType w:start="1"/>
          <w:cols w:space="720"/>
          <w:titlePg/>
          <w:docGrid w:linePitch="299"/>
        </w:sectPr>
      </w:pPr>
      <w:r w:rsidRPr="006876B6">
        <w:rPr>
          <w:rFonts w:ascii="Times New Roman" w:eastAsia="Calibri" w:hAnsi="Times New Roman" w:cs="Times New Roman"/>
          <w:sz w:val="30"/>
          <w:szCs w:val="30"/>
        </w:rPr>
        <w:t>____________</w:t>
      </w:r>
    </w:p>
    <w:p w:rsidR="00D06345" w:rsidRDefault="00D06345" w:rsidP="006876B6">
      <w:pPr>
        <w:tabs>
          <w:tab w:val="left" w:pos="142"/>
        </w:tabs>
        <w:spacing w:after="0" w:line="360" w:lineRule="auto"/>
        <w:ind w:left="5670"/>
        <w:jc w:val="center"/>
        <w:rPr>
          <w:rFonts w:ascii="Times New Roman" w:eastAsia="Calibri" w:hAnsi="Times New Roman" w:cs="Times New Roman"/>
          <w:sz w:val="30"/>
          <w:szCs w:val="30"/>
          <w:lang w:eastAsia="ru-RU"/>
        </w:rPr>
        <w:sectPr w:rsidR="00D06345" w:rsidSect="006876B6">
          <w:type w:val="continuous"/>
          <w:pgSz w:w="11906" w:h="16838"/>
          <w:pgMar w:top="1418" w:right="1134" w:bottom="1418" w:left="1418" w:header="708" w:footer="708" w:gutter="0"/>
          <w:pgNumType w:start="1"/>
          <w:cols w:space="720"/>
          <w:titlePg/>
          <w:docGrid w:linePitch="299"/>
        </w:sectPr>
      </w:pPr>
    </w:p>
    <w:p w:rsidR="00EA16C0" w:rsidRPr="006876B6" w:rsidRDefault="00EA16C0">
      <w:pPr>
        <w:tabs>
          <w:tab w:val="left" w:pos="142"/>
        </w:tabs>
        <w:spacing w:after="0" w:line="360" w:lineRule="auto"/>
        <w:ind w:left="5670"/>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Приложение № 2</w:t>
      </w:r>
    </w:p>
    <w:p w:rsidR="00EA16C0" w:rsidRPr="006876B6" w:rsidRDefault="00EA16C0">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порядке регулирования закупок</w:t>
      </w:r>
    </w:p>
    <w:p w:rsidR="00EA16C0" w:rsidRPr="006876B6" w:rsidRDefault="00EA16C0">
      <w:pPr>
        <w:tabs>
          <w:tab w:val="left" w:pos="142"/>
        </w:tabs>
        <w:spacing w:after="0" w:line="240" w:lineRule="auto"/>
        <w:jc w:val="center"/>
        <w:rPr>
          <w:rFonts w:ascii="Times New Roman" w:eastAsia="Calibri" w:hAnsi="Times New Roman" w:cs="Times New Roman"/>
          <w:b/>
          <w:bCs/>
          <w:spacing w:val="40"/>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
          <w:bCs/>
          <w:spacing w:val="40"/>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
          <w:bCs/>
          <w:spacing w:val="40"/>
          <w:sz w:val="32"/>
          <w:szCs w:val="32"/>
          <w:lang w:eastAsia="ru-RU"/>
        </w:rPr>
      </w:pPr>
      <w:r w:rsidRPr="006876B6">
        <w:rPr>
          <w:rFonts w:ascii="Times New Roman" w:eastAsia="Calibri" w:hAnsi="Times New Roman" w:cs="Times New Roman"/>
          <w:b/>
          <w:bCs/>
          <w:spacing w:val="40"/>
          <w:sz w:val="32"/>
          <w:szCs w:val="32"/>
          <w:lang w:eastAsia="ru-RU"/>
        </w:rPr>
        <w:t>Перечень</w:t>
      </w:r>
    </w:p>
    <w:p w:rsidR="00EA16C0" w:rsidRPr="006876B6" w:rsidRDefault="00EA16C0">
      <w:pPr>
        <w:tabs>
          <w:tab w:val="left" w:pos="142"/>
        </w:tabs>
        <w:spacing w:after="0" w:line="240" w:lineRule="auto"/>
        <w:jc w:val="center"/>
        <w:rPr>
          <w:rFonts w:ascii="Times New Roman" w:eastAsia="Calibri" w:hAnsi="Times New Roman" w:cs="Times New Roman"/>
          <w:b/>
          <w:bCs/>
          <w:sz w:val="32"/>
          <w:szCs w:val="32"/>
          <w:lang w:eastAsia="ru-RU"/>
        </w:rPr>
      </w:pPr>
      <w:r w:rsidRPr="006876B6">
        <w:rPr>
          <w:rFonts w:ascii="Times New Roman" w:eastAsia="Calibri" w:hAnsi="Times New Roman" w:cs="Times New Roman"/>
          <w:b/>
          <w:bCs/>
          <w:sz w:val="32"/>
          <w:szCs w:val="32"/>
          <w:lang w:eastAsia="ru-RU"/>
        </w:rPr>
        <w:t xml:space="preserve">случаев осуществления закупок путем </w:t>
      </w:r>
      <w:r w:rsidRPr="006876B6">
        <w:rPr>
          <w:rFonts w:ascii="Times New Roman" w:eastAsia="Calibri" w:hAnsi="Times New Roman" w:cs="Times New Roman"/>
          <w:b/>
          <w:bCs/>
          <w:sz w:val="32"/>
          <w:szCs w:val="32"/>
          <w:lang w:eastAsia="ru-RU"/>
        </w:rPr>
        <w:br/>
        <w:t>проведения запроса предложений</w:t>
      </w:r>
    </w:p>
    <w:p w:rsidR="00EA16C0" w:rsidRPr="006876B6" w:rsidRDefault="00EA16C0">
      <w:pPr>
        <w:tabs>
          <w:tab w:val="left" w:pos="142"/>
        </w:tabs>
        <w:spacing w:after="0" w:line="240" w:lineRule="auto"/>
        <w:jc w:val="center"/>
        <w:rPr>
          <w:rFonts w:ascii="Times New Roman" w:eastAsia="Calibri" w:hAnsi="Times New Roman" w:cs="Times New Roman"/>
          <w:bCs/>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Cs/>
          <w:sz w:val="30"/>
          <w:szCs w:val="30"/>
          <w:lang w:eastAsia="ru-RU"/>
        </w:rPr>
      </w:pP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iCs/>
          <w:sz w:val="30"/>
          <w:szCs w:val="30"/>
          <w:lang w:eastAsia="ru-RU"/>
        </w:rPr>
      </w:pPr>
      <w:r w:rsidRPr="006876B6">
        <w:rPr>
          <w:rFonts w:ascii="Times New Roman" w:eastAsia="Calibri" w:hAnsi="Times New Roman" w:cs="Times New Roman"/>
          <w:bCs/>
          <w:iCs/>
          <w:sz w:val="30"/>
          <w:szCs w:val="30"/>
          <w:lang w:eastAsia="ru-RU"/>
        </w:rP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r:id="rId98" w:history="1">
        <w:r w:rsidRPr="006876B6">
          <w:rPr>
            <w:rFonts w:ascii="Times New Roman" w:eastAsia="Calibri" w:hAnsi="Times New Roman" w:cs="Times New Roman"/>
            <w:bCs/>
            <w:iCs/>
            <w:sz w:val="30"/>
            <w:szCs w:val="30"/>
            <w:lang w:eastAsia="ru-RU"/>
          </w:rPr>
          <w:t>пункта</w:t>
        </w:r>
      </w:hyperlink>
      <w:r w:rsidRPr="006876B6">
        <w:rPr>
          <w:rFonts w:ascii="Times New Roman" w:eastAsia="Calibri" w:hAnsi="Times New Roman" w:cs="Times New Roman"/>
          <w:bCs/>
          <w:iCs/>
          <w:sz w:val="30"/>
          <w:szCs w:val="30"/>
          <w:lang w:eastAsia="ru-RU"/>
        </w:rPr>
        <w:t xml:space="preserve"> 22 Протокола о порядке регулирования закупок (приложение №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iCs/>
          <w:sz w:val="30"/>
          <w:szCs w:val="30"/>
          <w:lang w:eastAsia="ru-RU"/>
        </w:rPr>
      </w:pPr>
      <w:r w:rsidRPr="006876B6">
        <w:rPr>
          <w:rFonts w:ascii="Times New Roman" w:eastAsia="Calibri" w:hAnsi="Times New Roman" w:cs="Times New Roman"/>
          <w:bCs/>
          <w:iCs/>
          <w:sz w:val="30"/>
          <w:szCs w:val="30"/>
          <w:lang w:eastAsia="ru-RU"/>
        </w:rPr>
        <w:t>2. Осуществление закупок лекарственных препаратов, необходимы</w:t>
      </w:r>
      <w:r w:rsidR="00E74ACD">
        <w:rPr>
          <w:rFonts w:ascii="Times New Roman" w:eastAsia="Calibri" w:hAnsi="Times New Roman" w:cs="Times New Roman"/>
          <w:bCs/>
          <w:iCs/>
          <w:sz w:val="30"/>
          <w:szCs w:val="30"/>
          <w:lang w:eastAsia="ru-RU"/>
        </w:rPr>
        <w:t>х</w:t>
      </w:r>
      <w:r w:rsidRPr="006876B6">
        <w:rPr>
          <w:rFonts w:ascii="Times New Roman" w:eastAsia="Calibri" w:hAnsi="Times New Roman" w:cs="Times New Roman"/>
          <w:bCs/>
          <w:iCs/>
          <w:sz w:val="30"/>
          <w:szCs w:val="30"/>
          <w:lang w:eastAsia="ru-RU"/>
        </w:rPr>
        <w:t xml:space="preserve">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w:t>
      </w:r>
      <w:r w:rsidR="001817D5" w:rsidRPr="006876B6">
        <w:rPr>
          <w:rFonts w:ascii="Times New Roman" w:eastAsia="Calibri" w:hAnsi="Times New Roman" w:cs="Times New Roman"/>
          <w:bCs/>
          <w:iCs/>
          <w:sz w:val="30"/>
          <w:szCs w:val="30"/>
          <w:lang w:eastAsia="ru-RU"/>
        </w:rPr>
        <w:t>договора (</w:t>
      </w:r>
      <w:r w:rsidRPr="006876B6">
        <w:rPr>
          <w:rFonts w:ascii="Times New Roman" w:eastAsia="Calibri" w:hAnsi="Times New Roman" w:cs="Times New Roman"/>
          <w:bCs/>
          <w:iCs/>
          <w:sz w:val="30"/>
          <w:szCs w:val="30"/>
          <w:lang w:eastAsia="ru-RU"/>
        </w:rPr>
        <w:t>контракта</w:t>
      </w:r>
      <w:r w:rsidR="001817D5" w:rsidRPr="006876B6">
        <w:rPr>
          <w:rFonts w:ascii="Times New Roman" w:eastAsia="Calibri" w:hAnsi="Times New Roman" w:cs="Times New Roman"/>
          <w:bCs/>
          <w:iCs/>
          <w:sz w:val="30"/>
          <w:szCs w:val="30"/>
          <w:lang w:eastAsia="ru-RU"/>
        </w:rPr>
        <w:t>) о закупке</w:t>
      </w:r>
      <w:r w:rsidRPr="006876B6">
        <w:rPr>
          <w:rFonts w:ascii="Times New Roman" w:eastAsia="Calibri" w:hAnsi="Times New Roman" w:cs="Times New Roman"/>
          <w:bCs/>
          <w:iCs/>
          <w:sz w:val="30"/>
          <w:szCs w:val="30"/>
          <w:lang w:eastAsia="ru-RU"/>
        </w:rPr>
        <w:t xml:space="preserve"> не могут являться лекарственные препараты, необходимые для назначения двум и более пациентам.</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iCs/>
          <w:sz w:val="30"/>
          <w:szCs w:val="30"/>
          <w:lang w:eastAsia="ru-RU"/>
        </w:rPr>
      </w:pP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iCs/>
          <w:sz w:val="30"/>
          <w:szCs w:val="30"/>
          <w:lang w:eastAsia="ru-RU"/>
        </w:rPr>
      </w:pPr>
    </w:p>
    <w:p w:rsidR="005A50AC" w:rsidRDefault="00EA16C0">
      <w:pPr>
        <w:overflowPunct w:val="0"/>
        <w:autoSpaceDE w:val="0"/>
        <w:autoSpaceDN w:val="0"/>
        <w:adjustRightInd w:val="0"/>
        <w:spacing w:after="0" w:line="360" w:lineRule="auto"/>
        <w:ind w:firstLine="709"/>
        <w:jc w:val="center"/>
        <w:textAlignment w:val="baseline"/>
        <w:rPr>
          <w:rFonts w:ascii="Times New Roman" w:eastAsia="Calibri" w:hAnsi="Times New Roman" w:cs="Times New Roman"/>
          <w:i/>
          <w:sz w:val="30"/>
          <w:szCs w:val="30"/>
        </w:rPr>
        <w:sectPr w:rsidR="005A50AC" w:rsidSect="004A0E6D">
          <w:pgSz w:w="11906" w:h="16838"/>
          <w:pgMar w:top="1418" w:right="1134" w:bottom="1418" w:left="1418" w:header="1134" w:footer="708" w:gutter="0"/>
          <w:pgNumType w:start="1"/>
          <w:cols w:space="720"/>
          <w:titlePg/>
          <w:docGrid w:linePitch="299"/>
        </w:sectPr>
      </w:pPr>
      <w:r w:rsidRPr="006876B6">
        <w:rPr>
          <w:rFonts w:ascii="Times New Roman" w:eastAsia="Calibri" w:hAnsi="Times New Roman" w:cs="Times New Roman"/>
          <w:bCs/>
          <w:iCs/>
          <w:sz w:val="30"/>
          <w:szCs w:val="30"/>
          <w:lang w:eastAsia="ru-RU"/>
        </w:rPr>
        <w:t>____________</w:t>
      </w:r>
    </w:p>
    <w:p w:rsidR="00EA16C0" w:rsidRPr="006876B6" w:rsidRDefault="00EA16C0">
      <w:pPr>
        <w:tabs>
          <w:tab w:val="left" w:pos="142"/>
        </w:tabs>
        <w:spacing w:after="0" w:line="360" w:lineRule="auto"/>
        <w:ind w:left="5529" w:firstLine="141"/>
        <w:jc w:val="center"/>
        <w:rPr>
          <w:rFonts w:ascii="Times New Roman" w:eastAsia="Calibri" w:hAnsi="Times New Roman" w:cs="Times New Roman"/>
          <w:bCs/>
          <w:sz w:val="30"/>
          <w:szCs w:val="30"/>
          <w:lang w:eastAsia="ru-RU"/>
        </w:rPr>
      </w:pPr>
      <w:r w:rsidRPr="006876B6">
        <w:rPr>
          <w:rFonts w:ascii="Times New Roman" w:eastAsia="Calibri" w:hAnsi="Times New Roman" w:cs="Times New Roman"/>
          <w:bCs/>
          <w:sz w:val="30"/>
          <w:szCs w:val="30"/>
          <w:lang w:eastAsia="ru-RU"/>
        </w:rPr>
        <w:t>Приложение № 3</w:t>
      </w:r>
    </w:p>
    <w:p w:rsidR="00EA16C0" w:rsidRPr="006876B6" w:rsidRDefault="00EA16C0">
      <w:pPr>
        <w:spacing w:after="0" w:line="240" w:lineRule="auto"/>
        <w:ind w:left="5529" w:firstLine="141"/>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порядке регулирования закупок</w:t>
      </w:r>
    </w:p>
    <w:p w:rsidR="00EA16C0" w:rsidRPr="006876B6" w:rsidRDefault="00EA16C0">
      <w:pPr>
        <w:spacing w:after="0" w:line="240" w:lineRule="auto"/>
        <w:ind w:firstLine="540"/>
        <w:rPr>
          <w:rFonts w:ascii="Times New Roman" w:eastAsia="Calibri" w:hAnsi="Times New Roman" w:cs="Times New Roman"/>
          <w:b/>
          <w:bCs/>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
          <w:bCs/>
          <w:sz w:val="32"/>
          <w:szCs w:val="32"/>
          <w:lang w:eastAsia="ru-RU"/>
        </w:rPr>
      </w:pPr>
      <w:r w:rsidRPr="006876B6">
        <w:rPr>
          <w:rFonts w:ascii="Times New Roman" w:eastAsia="Calibri" w:hAnsi="Times New Roman" w:cs="Times New Roman"/>
          <w:b/>
          <w:bCs/>
          <w:spacing w:val="40"/>
          <w:sz w:val="32"/>
          <w:szCs w:val="32"/>
          <w:lang w:eastAsia="ru-RU"/>
        </w:rPr>
        <w:t>Перечень</w:t>
      </w:r>
      <w:r w:rsidRPr="006876B6">
        <w:rPr>
          <w:rFonts w:ascii="Times New Roman" w:eastAsia="Calibri" w:hAnsi="Times New Roman" w:cs="Times New Roman"/>
          <w:b/>
          <w:bCs/>
          <w:sz w:val="32"/>
          <w:szCs w:val="32"/>
          <w:lang w:eastAsia="ru-RU"/>
        </w:rPr>
        <w:br/>
        <w:t xml:space="preserve">случаев осуществления закупок из одного источника </w:t>
      </w:r>
      <w:r w:rsidRPr="006876B6">
        <w:rPr>
          <w:rFonts w:ascii="Times New Roman" w:eastAsia="Calibri" w:hAnsi="Times New Roman" w:cs="Times New Roman"/>
          <w:b/>
          <w:bCs/>
          <w:sz w:val="32"/>
          <w:szCs w:val="32"/>
          <w:lang w:eastAsia="ru-RU"/>
        </w:rPr>
        <w:br/>
        <w:t xml:space="preserve">либо у единственного поставщика (исполнителя, подрядчика) </w:t>
      </w:r>
    </w:p>
    <w:p w:rsidR="00EA16C0" w:rsidRPr="006876B6" w:rsidRDefault="00EA16C0">
      <w:pPr>
        <w:tabs>
          <w:tab w:val="left" w:pos="142"/>
        </w:tabs>
        <w:spacing w:after="0" w:line="240" w:lineRule="auto"/>
        <w:jc w:val="center"/>
        <w:rPr>
          <w:rFonts w:ascii="Times New Roman" w:eastAsia="Calibri" w:hAnsi="Times New Roman" w:cs="Times New Roman"/>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sz w:val="30"/>
          <w:szCs w:val="30"/>
          <w:lang w:eastAsia="ru-RU"/>
        </w:rPr>
      </w:pPr>
    </w:p>
    <w:p w:rsidR="00EA16C0" w:rsidRPr="006876B6" w:rsidRDefault="00EA16C0">
      <w:pPr>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rPr>
        <w:t xml:space="preserve">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w:t>
      </w:r>
      <w:r w:rsidRPr="006876B6">
        <w:rPr>
          <w:rFonts w:ascii="Times New Roman" w:eastAsia="Calibri" w:hAnsi="Times New Roman" w:cs="Times New Roman"/>
          <w:sz w:val="30"/>
          <w:szCs w:val="30"/>
        </w:rPr>
        <w:br/>
        <w:t>купли-продажи электрической энергии с гарантирующим поставщиком электрической энергии.</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Закупки услуг по хранению и ввозу (вывозу) наркотических средств и психотропных веществ.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Приобретение товаров, работ и услуг по ценам (тарифам),</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установленным законодательством государства-члена.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6876B6">
        <w:rPr>
          <w:rFonts w:ascii="Times New Roman" w:eastAsia="Calibri" w:hAnsi="Times New Roman" w:cs="Times New Roman"/>
          <w:sz w:val="30"/>
          <w:szCs w:val="30"/>
        </w:rPr>
        <w:t>фотофонда</w:t>
      </w:r>
      <w:proofErr w:type="spellEnd"/>
      <w:r w:rsidRPr="006876B6">
        <w:rPr>
          <w:rFonts w:ascii="Times New Roman" w:eastAsia="Calibri" w:hAnsi="Times New Roman" w:cs="Times New Roman"/>
          <w:sz w:val="30"/>
          <w:szCs w:val="30"/>
        </w:rPr>
        <w:t xml:space="preserve"> и иных аналогичных фондов.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Выполнение работы по мобилизационной подготовке.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w:t>
      </w:r>
      <w:r w:rsidR="001817D5" w:rsidRPr="006876B6">
        <w:rPr>
          <w:rFonts w:ascii="Times New Roman" w:eastAsia="Calibri" w:hAnsi="Times New Roman" w:cs="Times New Roman"/>
          <w:sz w:val="30"/>
          <w:szCs w:val="30"/>
        </w:rPr>
        <w:t xml:space="preserve">, актами </w:t>
      </w:r>
      <w:r w:rsidR="004A66F9" w:rsidRPr="006876B6">
        <w:rPr>
          <w:rFonts w:ascii="Times New Roman" w:eastAsia="Calibri" w:hAnsi="Times New Roman" w:cs="Times New Roman"/>
          <w:sz w:val="30"/>
          <w:szCs w:val="30"/>
        </w:rPr>
        <w:t xml:space="preserve">главы </w:t>
      </w:r>
      <w:r w:rsidR="001817D5"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sz w:val="30"/>
          <w:szCs w:val="30"/>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A16C0" w:rsidRPr="006876B6" w:rsidRDefault="00EA16C0">
      <w:pPr>
        <w:tabs>
          <w:tab w:val="left" w:pos="142"/>
        </w:tabs>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10. Закупки, которые по результатам процедур закупок признаны несостоявшимися (в случаях, предусмотренных законодательством государства-члена</w:t>
      </w:r>
      <w:r w:rsidR="001817D5" w:rsidRPr="006876B6">
        <w:rPr>
          <w:rFonts w:ascii="Times New Roman" w:eastAsia="Calibri" w:hAnsi="Times New Roman" w:cs="Times New Roman"/>
          <w:sz w:val="30"/>
          <w:szCs w:val="30"/>
        </w:rPr>
        <w:t xml:space="preserve"> о закупках</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jc w:val="both"/>
        <w:rPr>
          <w:rFonts w:ascii="Times New Roman" w:eastAsia="Calibri" w:hAnsi="Times New Roman" w:cs="Times New Roman"/>
          <w:b/>
          <w:i/>
          <w:sz w:val="30"/>
          <w:szCs w:val="30"/>
        </w:rPr>
      </w:pPr>
      <w:r w:rsidRPr="006876B6">
        <w:rPr>
          <w:rFonts w:ascii="Times New Roman" w:eastAsia="Calibri" w:hAnsi="Times New Roman" w:cs="Times New Roman"/>
          <w:sz w:val="30"/>
          <w:szCs w:val="30"/>
        </w:rPr>
        <w:t>11. Услуги связи для нужд национальной обороны и национальной безопасности, а также обеспечения правопорядка.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 </w:t>
      </w:r>
    </w:p>
    <w:p w:rsidR="00EA16C0"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 xml:space="preserve">14. Конкретная закупка у потенциального поставщика, определенного указом или распоряжением </w:t>
      </w:r>
      <w:r w:rsidR="0003428D" w:rsidRPr="006876B6">
        <w:rPr>
          <w:rFonts w:ascii="Times New Roman" w:eastAsia="Calibri" w:hAnsi="Times New Roman" w:cs="Times New Roman"/>
          <w:sz w:val="30"/>
          <w:szCs w:val="30"/>
        </w:rPr>
        <w:t xml:space="preserve">главы </w:t>
      </w:r>
      <w:r w:rsidRPr="006876B6">
        <w:rPr>
          <w:rFonts w:ascii="Times New Roman" w:eastAsia="Calibri" w:hAnsi="Times New Roman" w:cs="Times New Roman"/>
          <w:sz w:val="30"/>
          <w:szCs w:val="30"/>
        </w:rPr>
        <w:br/>
        <w:t xml:space="preserve">государства-члена, распоряжением высшего органа исполнительной власти государства-члена по решению или поручению </w:t>
      </w:r>
      <w:r w:rsidR="0003428D" w:rsidRPr="006876B6">
        <w:rPr>
          <w:rFonts w:ascii="Times New Roman" w:eastAsia="Calibri" w:hAnsi="Times New Roman" w:cs="Times New Roman"/>
          <w:sz w:val="30"/>
          <w:szCs w:val="30"/>
        </w:rPr>
        <w:t xml:space="preserve">главы </w:t>
      </w:r>
      <w:r w:rsidRPr="006876B6">
        <w:rPr>
          <w:rFonts w:ascii="Times New Roman" w:eastAsia="Calibri" w:hAnsi="Times New Roman" w:cs="Times New Roman"/>
          <w:sz w:val="30"/>
          <w:szCs w:val="30"/>
        </w:rPr>
        <w:t>государства-члена.</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 xml:space="preserve">Решения и действия в отношении принятия таких актов осуществляются в порядке, предусмотренном пунктами </w:t>
      </w:r>
      <w:r w:rsidRPr="006876B6">
        <w:rPr>
          <w:rFonts w:ascii="Times New Roman" w:eastAsia="Calibri" w:hAnsi="Times New Roman" w:cs="Times New Roman"/>
          <w:bCs/>
          <w:sz w:val="30"/>
          <w:szCs w:val="30"/>
          <w:lang w:eastAsia="ru-RU"/>
        </w:rPr>
        <w:t xml:space="preserve">32 </w:t>
      </w:r>
      <w:r w:rsidR="001817D5" w:rsidRPr="006876B6">
        <w:rPr>
          <w:rFonts w:ascii="Times New Roman" w:eastAsia="Calibri" w:hAnsi="Times New Roman" w:cs="Times New Roman"/>
          <w:bCs/>
          <w:sz w:val="30"/>
          <w:szCs w:val="30"/>
          <w:lang w:eastAsia="ru-RU"/>
        </w:rPr>
        <w:t xml:space="preserve">и 33 </w:t>
      </w:r>
      <w:r w:rsidRPr="006876B6">
        <w:rPr>
          <w:rFonts w:ascii="Times New Roman" w:eastAsia="Calibri" w:hAnsi="Times New Roman" w:cs="Times New Roman"/>
          <w:sz w:val="30"/>
          <w:szCs w:val="30"/>
        </w:rPr>
        <w:t>Протокола о порядке регулирования закупок (приложение № 25 к Договору о Евразийском экономическом союзе).</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17. Размещение заказа на посещение зоопарка, театра, кинотеатра, концерта, цирка, музея, выставки и спортивного мероприятия, а также заключение </w:t>
      </w:r>
      <w:r w:rsidR="001817D5" w:rsidRPr="006876B6">
        <w:rPr>
          <w:rFonts w:ascii="Times New Roman" w:eastAsia="Calibri" w:hAnsi="Times New Roman" w:cs="Times New Roman"/>
          <w:sz w:val="30"/>
          <w:szCs w:val="30"/>
        </w:rPr>
        <w:t>договора (</w:t>
      </w:r>
      <w:r w:rsidRPr="006876B6">
        <w:rPr>
          <w:rFonts w:ascii="Times New Roman" w:eastAsia="Calibri" w:hAnsi="Times New Roman" w:cs="Times New Roman"/>
          <w:sz w:val="30"/>
          <w:szCs w:val="30"/>
        </w:rPr>
        <w:t>контракта</w:t>
      </w:r>
      <w:r w:rsidR="001817D5" w:rsidRPr="006876B6">
        <w:rPr>
          <w:rFonts w:ascii="Times New Roman" w:eastAsia="Calibri" w:hAnsi="Times New Roman" w:cs="Times New Roman"/>
          <w:sz w:val="30"/>
          <w:szCs w:val="30"/>
        </w:rPr>
        <w:t>) о закупке</w:t>
      </w:r>
      <w:r w:rsidRPr="006876B6">
        <w:rPr>
          <w:rFonts w:ascii="Times New Roman" w:eastAsia="Calibri" w:hAnsi="Times New Roman" w:cs="Times New Roman"/>
          <w:sz w:val="30"/>
          <w:szCs w:val="30"/>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Times New Roman" w:hAnsi="Times New Roman" w:cs="Times New Roman"/>
          <w:sz w:val="30"/>
          <w:szCs w:val="30"/>
          <w:lang w:eastAsia="ru-RU"/>
        </w:rP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w:t>
      </w:r>
      <w:r w:rsidR="001817D5" w:rsidRPr="006876B6">
        <w:rPr>
          <w:rFonts w:ascii="Times New Roman" w:eastAsia="Times New Roman" w:hAnsi="Times New Roman" w:cs="Times New Roman"/>
          <w:sz w:val="30"/>
          <w:szCs w:val="30"/>
          <w:lang w:eastAsia="ru-RU"/>
        </w:rPr>
        <w:t xml:space="preserve"> договора (</w:t>
      </w:r>
      <w:r w:rsidRPr="006876B6">
        <w:rPr>
          <w:rFonts w:ascii="Times New Roman" w:eastAsia="Times New Roman" w:hAnsi="Times New Roman" w:cs="Times New Roman"/>
          <w:sz w:val="30"/>
          <w:szCs w:val="30"/>
          <w:lang w:eastAsia="ru-RU"/>
        </w:rPr>
        <w:t>контракта</w:t>
      </w:r>
      <w:r w:rsidR="001817D5" w:rsidRPr="006876B6">
        <w:rPr>
          <w:rFonts w:ascii="Times New Roman" w:eastAsia="Times New Roman" w:hAnsi="Times New Roman" w:cs="Times New Roman"/>
          <w:sz w:val="30"/>
          <w:szCs w:val="30"/>
          <w:lang w:eastAsia="ru-RU"/>
        </w:rPr>
        <w:t>) о закупке</w:t>
      </w:r>
      <w:r w:rsidRPr="006876B6">
        <w:rPr>
          <w:rFonts w:ascii="Times New Roman" w:eastAsia="Times New Roman" w:hAnsi="Times New Roman" w:cs="Times New Roman"/>
          <w:sz w:val="30"/>
          <w:szCs w:val="30"/>
          <w:lang w:eastAsia="ru-RU"/>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 </w:t>
      </w:r>
    </w:p>
    <w:p w:rsidR="00EA16C0" w:rsidRPr="006876B6" w:rsidRDefault="00EA16C0">
      <w:pPr>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bCs/>
          <w:sz w:val="30"/>
          <w:szCs w:val="30"/>
        </w:rPr>
        <w:t xml:space="preserve">19. Закупка преподавательских услуг, а также услуг экскурсовода (гида) у физических лиц.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lang w:eastAsia="ru-RU"/>
        </w:rP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r w:rsidRPr="006876B6">
        <w:rPr>
          <w:rFonts w:ascii="Times New Roman" w:eastAsia="Calibri" w:hAnsi="Times New Roman" w:cs="Times New Roman"/>
          <w:sz w:val="30"/>
          <w:szCs w:val="30"/>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EA16C0" w:rsidRPr="006876B6" w:rsidRDefault="00EA16C0">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 xml:space="preserve">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rsidR="001817D5" w:rsidRPr="006876B6">
        <w:rPr>
          <w:rFonts w:ascii="Times New Roman" w:eastAsia="Calibri" w:hAnsi="Times New Roman" w:cs="Times New Roman"/>
          <w:sz w:val="30"/>
          <w:szCs w:val="30"/>
        </w:rPr>
        <w:t>, а также товаров, работ и услуг, связанных с представительскими расходами.</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pacing w:val="-10"/>
          <w:sz w:val="30"/>
          <w:szCs w:val="30"/>
        </w:rPr>
        <w:t>25. </w:t>
      </w:r>
      <w:r w:rsidRPr="006876B6">
        <w:rPr>
          <w:rFonts w:ascii="Times New Roman" w:eastAsia="Calibri" w:hAnsi="Times New Roman" w:cs="Times New Roman"/>
          <w:sz w:val="30"/>
          <w:szCs w:val="30"/>
        </w:rPr>
        <w:t xml:space="preserve">Приобретение товаров, работ и услуг, необходимых для обеспечения охраны и безопасности </w:t>
      </w:r>
      <w:r w:rsidR="0003428D" w:rsidRPr="006876B6">
        <w:rPr>
          <w:rFonts w:ascii="Times New Roman" w:eastAsia="Calibri" w:hAnsi="Times New Roman" w:cs="Times New Roman"/>
          <w:sz w:val="30"/>
          <w:szCs w:val="30"/>
        </w:rPr>
        <w:t xml:space="preserve">главы </w:t>
      </w:r>
      <w:r w:rsidRPr="006876B6">
        <w:rPr>
          <w:rFonts w:ascii="Times New Roman" w:eastAsia="Calibri" w:hAnsi="Times New Roman" w:cs="Times New Roman"/>
          <w:sz w:val="30"/>
          <w:szCs w:val="30"/>
        </w:rPr>
        <w:t xml:space="preserve">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w:t>
      </w:r>
      <w:r w:rsidR="0003428D" w:rsidRPr="006876B6">
        <w:rPr>
          <w:rFonts w:ascii="Times New Roman" w:eastAsia="Calibri" w:hAnsi="Times New Roman" w:cs="Times New Roman"/>
          <w:sz w:val="30"/>
          <w:szCs w:val="30"/>
        </w:rPr>
        <w:t xml:space="preserve">главы </w:t>
      </w:r>
      <w:r w:rsidRPr="006876B6">
        <w:rPr>
          <w:rFonts w:ascii="Times New Roman" w:eastAsia="Calibri" w:hAnsi="Times New Roman" w:cs="Times New Roman"/>
          <w:sz w:val="30"/>
          <w:szCs w:val="30"/>
        </w:rPr>
        <w:t>государства-члена.</w:t>
      </w:r>
    </w:p>
    <w:p w:rsidR="00EA16C0" w:rsidRPr="006876B6" w:rsidRDefault="00EA16C0">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 xml:space="preserve">26. Закупка материальных ценностей, реализуемых из государственного и мобилизационного материальных резервов.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w:t>
      </w:r>
      <w:r w:rsidR="004A66F9" w:rsidRPr="006876B6">
        <w:rPr>
          <w:rFonts w:ascii="Times New Roman" w:eastAsia="Calibri" w:hAnsi="Times New Roman" w:cs="Times New Roman"/>
          <w:sz w:val="30"/>
          <w:szCs w:val="30"/>
        </w:rPr>
        <w:t xml:space="preserve"> договором</w:t>
      </w:r>
      <w:r w:rsidRPr="006876B6">
        <w:rPr>
          <w:rFonts w:ascii="Times New Roman" w:eastAsia="Calibri" w:hAnsi="Times New Roman" w:cs="Times New Roman"/>
          <w:sz w:val="30"/>
          <w:szCs w:val="30"/>
        </w:rPr>
        <w:t xml:space="preserve"> </w:t>
      </w:r>
      <w:r w:rsidR="004A66F9" w:rsidRPr="006876B6">
        <w:rPr>
          <w:rFonts w:ascii="Times New Roman" w:eastAsia="Calibri" w:hAnsi="Times New Roman" w:cs="Times New Roman"/>
          <w:sz w:val="30"/>
          <w:szCs w:val="30"/>
        </w:rPr>
        <w:t>(</w:t>
      </w:r>
      <w:r w:rsidRPr="006876B6">
        <w:rPr>
          <w:rFonts w:ascii="Times New Roman" w:eastAsia="Calibri" w:hAnsi="Times New Roman" w:cs="Times New Roman"/>
          <w:sz w:val="30"/>
          <w:szCs w:val="30"/>
        </w:rPr>
        <w:t>контрактом</w:t>
      </w:r>
      <w:r w:rsidR="004A66F9" w:rsidRPr="006876B6">
        <w:rPr>
          <w:rFonts w:ascii="Times New Roman" w:eastAsia="Calibri" w:hAnsi="Times New Roman" w:cs="Times New Roman"/>
          <w:sz w:val="30"/>
          <w:szCs w:val="30"/>
        </w:rPr>
        <w:t>) о закупке</w:t>
      </w:r>
      <w:r w:rsidRPr="006876B6">
        <w:rPr>
          <w:rFonts w:ascii="Times New Roman" w:eastAsia="Calibri" w:hAnsi="Times New Roman" w:cs="Times New Roman"/>
          <w:sz w:val="30"/>
          <w:szCs w:val="30"/>
        </w:rPr>
        <w:t xml:space="preserve">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6876B6">
        <w:rPr>
          <w:rFonts w:ascii="Times New Roman" w:eastAsia="Calibri" w:hAnsi="Times New Roman" w:cs="Times New Roman"/>
          <w:i/>
          <w:sz w:val="30"/>
          <w:szCs w:val="30"/>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29. </w:t>
      </w:r>
      <w:r w:rsidRPr="006876B6">
        <w:rPr>
          <w:rFonts w:ascii="Times New Roman" w:eastAsia="Calibri" w:hAnsi="Times New Roman" w:cs="Times New Roman"/>
          <w:bCs/>
          <w:sz w:val="30"/>
          <w:szCs w:val="30"/>
        </w:rPr>
        <w:t>Заключение договора (контракта)</w:t>
      </w:r>
      <w:r w:rsidRPr="006876B6">
        <w:rPr>
          <w:rFonts w:ascii="Times New Roman" w:eastAsia="Calibri" w:hAnsi="Times New Roman" w:cs="Times New Roman"/>
          <w:sz w:val="30"/>
          <w:szCs w:val="30"/>
        </w:rPr>
        <w:t xml:space="preserve"> о закупке</w:t>
      </w:r>
      <w:r w:rsidRPr="006876B6">
        <w:rPr>
          <w:rFonts w:ascii="Times New Roman" w:eastAsia="Calibri" w:hAnsi="Times New Roman" w:cs="Times New Roman"/>
          <w:bCs/>
          <w:sz w:val="30"/>
          <w:szCs w:val="30"/>
        </w:rPr>
        <w:t>,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w:t>
      </w:r>
      <w:r w:rsidRPr="006876B6">
        <w:rPr>
          <w:rFonts w:ascii="Times New Roman" w:eastAsia="Calibri" w:hAnsi="Times New Roman" w:cs="Times New Roman"/>
          <w:sz w:val="30"/>
          <w:szCs w:val="30"/>
        </w:rPr>
        <w:t xml:space="preserve">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w:t>
      </w:r>
      <w:r w:rsidRPr="006876B6">
        <w:rPr>
          <w:rFonts w:ascii="Times New Roman" w:eastAsia="Calibri" w:hAnsi="Times New Roman" w:cs="Times New Roman"/>
          <w:b/>
          <w:i/>
          <w:sz w:val="30"/>
          <w:szCs w:val="30"/>
        </w:rPr>
        <w:t xml:space="preserve"> </w:t>
      </w:r>
      <w:r w:rsidRPr="006876B6">
        <w:rPr>
          <w:rFonts w:ascii="Times New Roman" w:eastAsia="Calibri" w:hAnsi="Times New Roman" w:cs="Times New Roman"/>
          <w:sz w:val="30"/>
          <w:szCs w:val="30"/>
        </w:rPr>
        <w:t xml:space="preserve">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w:t>
      </w:r>
      <w:r w:rsidR="0003428D" w:rsidRPr="006876B6">
        <w:rPr>
          <w:rFonts w:ascii="Times New Roman" w:eastAsia="Calibri" w:hAnsi="Times New Roman" w:cs="Times New Roman"/>
          <w:sz w:val="30"/>
          <w:szCs w:val="30"/>
        </w:rPr>
        <w:t xml:space="preserve">объем </w:t>
      </w:r>
      <w:r w:rsidRPr="006876B6">
        <w:rPr>
          <w:rFonts w:ascii="Times New Roman" w:eastAsia="Calibri" w:hAnsi="Times New Roman" w:cs="Times New Roman"/>
          <w:sz w:val="30"/>
          <w:szCs w:val="30"/>
        </w:rPr>
        <w:t>работ и услуг, необходимых для обеспечения потребности заказчика в течение срока проведения закупки, но не более чем на 2 месяца.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31. Приобретение товаров, работ, услуг для осуществления оперативно-</w:t>
      </w:r>
      <w:proofErr w:type="spellStart"/>
      <w:r w:rsidRPr="006876B6">
        <w:rPr>
          <w:rFonts w:ascii="Times New Roman" w:eastAsia="Calibri" w:hAnsi="Times New Roman" w:cs="Times New Roman"/>
          <w:sz w:val="30"/>
          <w:szCs w:val="30"/>
        </w:rPr>
        <w:t>разыскной</w:t>
      </w:r>
      <w:proofErr w:type="spellEnd"/>
      <w:r w:rsidRPr="006876B6">
        <w:rPr>
          <w:rFonts w:ascii="Times New Roman" w:eastAsia="Calibri" w:hAnsi="Times New Roman" w:cs="Times New Roman"/>
          <w:sz w:val="30"/>
          <w:szCs w:val="30"/>
        </w:rPr>
        <w:t xml:space="preserve">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32. Приобретение права природопользования.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33. Приобретение услуг по подготовке, переподготовке и повышению квалификации работников за рубежом.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34. Приобретение услуг рейтинговых агентств, финансовых услуг.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35. Приобретение услуг специализированных библиотек для незрячих и слабовидящих граждан.</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36. Приобретение ценных бумаг и долей в уставном капитале (уставном фонде) юридических лиц.</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37. Приобретение </w:t>
      </w:r>
      <w:r w:rsidR="00697E08" w:rsidRPr="006876B6">
        <w:rPr>
          <w:rFonts w:ascii="Times New Roman" w:eastAsia="Calibri" w:hAnsi="Times New Roman" w:cs="Times New Roman"/>
          <w:sz w:val="30"/>
          <w:szCs w:val="30"/>
        </w:rPr>
        <w:t xml:space="preserve">необходимых для проведения в </w:t>
      </w:r>
      <w:r w:rsidR="00697E08" w:rsidRPr="006876B6">
        <w:rPr>
          <w:rFonts w:ascii="Times New Roman" w:eastAsia="Calibri" w:hAnsi="Times New Roman" w:cs="Times New Roman"/>
          <w:sz w:val="30"/>
          <w:szCs w:val="30"/>
        </w:rPr>
        <w:br/>
        <w:t xml:space="preserve">государстве-члене выборов и референдумов </w:t>
      </w:r>
      <w:r w:rsidRPr="006876B6">
        <w:rPr>
          <w:rFonts w:ascii="Times New Roman" w:eastAsia="Calibri" w:hAnsi="Times New Roman" w:cs="Times New Roman"/>
          <w:sz w:val="30"/>
          <w:szCs w:val="30"/>
        </w:rPr>
        <w:t>товаров, работ и услуг</w:t>
      </w:r>
      <w:r w:rsidR="00697E08" w:rsidRPr="006876B6">
        <w:rPr>
          <w:rFonts w:ascii="Times New Roman" w:eastAsia="Calibri" w:hAnsi="Times New Roman" w:cs="Times New Roman"/>
          <w:sz w:val="30"/>
          <w:szCs w:val="30"/>
        </w:rPr>
        <w:t xml:space="preserve"> по перечню, предусмотренному законодательством государства-члена.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0E3E03" w:rsidRPr="006876B6"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39. </w:t>
      </w:r>
      <w:r w:rsidR="000E3E03" w:rsidRPr="006876B6">
        <w:rPr>
          <w:rFonts w:ascii="Times New Roman" w:eastAsia="Calibri" w:hAnsi="Times New Roman" w:cs="Times New Roman"/>
          <w:sz w:val="30"/>
          <w:szCs w:val="30"/>
          <w:lang w:eastAsia="ru-RU"/>
        </w:rPr>
        <w:t>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EA16C0" w:rsidRPr="006876B6" w:rsidRDefault="00EA16C0">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 xml:space="preserve">40. Приобретение товаров, работ и услуг, связанных с использованием денежных средств грантов, предоставляемых высшим </w:t>
      </w:r>
      <w:r w:rsidR="00E05822" w:rsidRPr="006876B6">
        <w:rPr>
          <w:rFonts w:ascii="Times New Roman" w:eastAsia="Calibri" w:hAnsi="Times New Roman" w:cs="Times New Roman"/>
          <w:sz w:val="30"/>
          <w:szCs w:val="30"/>
        </w:rPr>
        <w:t xml:space="preserve">органам </w:t>
      </w:r>
      <w:r w:rsidRPr="006876B6">
        <w:rPr>
          <w:rFonts w:ascii="Times New Roman" w:eastAsia="Calibri" w:hAnsi="Times New Roman" w:cs="Times New Roman"/>
          <w:sz w:val="30"/>
          <w:szCs w:val="30"/>
        </w:rPr>
        <w:t xml:space="preserve">исполнительной власти государства-члена на безвозмездной основе государствами, правительствами государств, </w:t>
      </w:r>
      <w:r w:rsidR="00E05822" w:rsidRPr="006876B6">
        <w:rPr>
          <w:rFonts w:ascii="Times New Roman" w:eastAsia="Calibri" w:hAnsi="Times New Roman" w:cs="Times New Roman"/>
          <w:sz w:val="30"/>
          <w:szCs w:val="30"/>
        </w:rPr>
        <w:br/>
      </w:r>
      <w:r w:rsidRPr="006876B6">
        <w:rPr>
          <w:rFonts w:ascii="Times New Roman" w:eastAsia="Calibri" w:hAnsi="Times New Roman" w:cs="Times New Roman"/>
          <w:sz w:val="30"/>
          <w:szCs w:val="30"/>
        </w:rPr>
        <w:t xml:space="preserve">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w:t>
      </w:r>
      <w:proofErr w:type="spellStart"/>
      <w:r w:rsidRPr="006876B6">
        <w:rPr>
          <w:rFonts w:ascii="Times New Roman" w:eastAsia="Calibri" w:hAnsi="Times New Roman" w:cs="Times New Roman"/>
          <w:sz w:val="30"/>
          <w:szCs w:val="30"/>
        </w:rPr>
        <w:t>софинансирование</w:t>
      </w:r>
      <w:proofErr w:type="spellEnd"/>
      <w:r w:rsidRPr="006876B6">
        <w:rPr>
          <w:rFonts w:ascii="Times New Roman" w:eastAsia="Calibri" w:hAnsi="Times New Roman" w:cs="Times New Roman"/>
          <w:sz w:val="30"/>
          <w:szCs w:val="30"/>
        </w:rPr>
        <w:t xml:space="preserve"> этих грантов в случаях, когда в соглашениях об их предоставлении предусмотрены иные процедуры приобретения товаров, работ и услуг.</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EA16C0" w:rsidRPr="006876B6" w:rsidRDefault="00EA16C0">
      <w:pPr>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42. Приобретение услуг по лечению граждан государств-членов за рубежом, а также услуг по их транспортировке и сопровождению.</w:t>
      </w:r>
      <w:r w:rsidRPr="006876B6">
        <w:rPr>
          <w:rFonts w:ascii="Times New Roman" w:eastAsia="Calibri" w:hAnsi="Times New Roman" w:cs="Times New Roman"/>
          <w:i/>
          <w:sz w:val="30"/>
          <w:szCs w:val="30"/>
        </w:rPr>
        <w:t xml:space="preserve"> </w:t>
      </w:r>
    </w:p>
    <w:p w:rsidR="00EA16C0" w:rsidRPr="006876B6" w:rsidRDefault="00EA16C0">
      <w:pPr>
        <w:spacing w:after="0" w:line="360" w:lineRule="auto"/>
        <w:ind w:firstLine="709"/>
        <w:jc w:val="both"/>
        <w:rPr>
          <w:rFonts w:ascii="Times New Roman" w:eastAsia="Calibri" w:hAnsi="Times New Roman" w:cs="Times New Roman"/>
          <w:b/>
          <w:bCs/>
          <w:i/>
          <w:sz w:val="30"/>
          <w:szCs w:val="30"/>
        </w:rPr>
      </w:pPr>
      <w:r w:rsidRPr="006876B6">
        <w:rPr>
          <w:rFonts w:ascii="Times New Roman" w:eastAsia="Calibri" w:hAnsi="Times New Roman" w:cs="Times New Roman"/>
          <w:sz w:val="30"/>
          <w:szCs w:val="30"/>
        </w:rPr>
        <w:t>43. </w:t>
      </w:r>
      <w:r w:rsidRPr="006876B6">
        <w:rPr>
          <w:rFonts w:ascii="Times New Roman" w:eastAsia="Calibri" w:hAnsi="Times New Roman" w:cs="Times New Roman"/>
          <w:spacing w:val="2"/>
          <w:sz w:val="30"/>
          <w:szCs w:val="30"/>
          <w:shd w:val="clear" w:color="auto" w:fill="FFFFFF"/>
        </w:rPr>
        <w:t xml:space="preserve">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45. Приобретение услуг по предоставлению информации международными информационными организациями.</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r w:rsidR="00F011B8" w:rsidRPr="006876B6">
        <w:rPr>
          <w:rFonts w:ascii="Times New Roman" w:eastAsia="Calibri" w:hAnsi="Times New Roman" w:cs="Times New Roman"/>
          <w:sz w:val="30"/>
          <w:szCs w:val="30"/>
        </w:rPr>
        <w:t>.</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48. Приобретение услуг по доверительному управлению имуществом у лица, определенного законодательством </w:t>
      </w:r>
      <w:r w:rsidRPr="006876B6">
        <w:rPr>
          <w:rFonts w:ascii="Times New Roman" w:eastAsia="Calibri" w:hAnsi="Times New Roman" w:cs="Times New Roman"/>
          <w:sz w:val="30"/>
          <w:szCs w:val="30"/>
        </w:rPr>
        <w:br/>
        <w:t>государства-члена.</w:t>
      </w:r>
    </w:p>
    <w:p w:rsidR="00EA16C0" w:rsidRPr="006876B6" w:rsidRDefault="00EA16C0">
      <w:pPr>
        <w:spacing w:after="0" w:line="360" w:lineRule="auto"/>
        <w:ind w:firstLine="709"/>
        <w:jc w:val="both"/>
        <w:rPr>
          <w:rFonts w:ascii="Times New Roman" w:eastAsia="Calibri" w:hAnsi="Times New Roman" w:cs="Times New Roman"/>
          <w:b/>
          <w:sz w:val="30"/>
          <w:szCs w:val="30"/>
        </w:rPr>
      </w:pPr>
      <w:r w:rsidRPr="006876B6">
        <w:rPr>
          <w:rFonts w:ascii="Times New Roman" w:eastAsia="Calibri" w:hAnsi="Times New Roman" w:cs="Times New Roman"/>
          <w:sz w:val="30"/>
          <w:szCs w:val="30"/>
          <w:lang w:eastAsia="ru-RU"/>
        </w:rPr>
        <w:t>49</w:t>
      </w:r>
      <w:r w:rsidRPr="006876B6">
        <w:rPr>
          <w:rFonts w:ascii="Times New Roman" w:eastAsia="Calibri" w:hAnsi="Times New Roman" w:cs="Times New Roman"/>
          <w:sz w:val="30"/>
          <w:szCs w:val="30"/>
        </w:rPr>
        <w:t>. Приобретение услуг по обработке данных статистических наблюдений.</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51. Приобретение услуг, оказываемых адвокатами лицам, освобожденным от их оплаты в соответствии с законодательством государства-члена.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53. Приобретение услуг по хранению материальных ценностей государственного материального резерва.</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55. Приобретение услуг по ремонту авиационной техники на специализированных авиаремонтных предприятиях. </w:t>
      </w:r>
    </w:p>
    <w:p w:rsidR="00EA16C0" w:rsidRPr="006876B6" w:rsidRDefault="00EA16C0">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w:t>
      </w:r>
      <w:proofErr w:type="spellStart"/>
      <w:r w:rsidRPr="006876B6">
        <w:rPr>
          <w:rFonts w:ascii="Times New Roman" w:eastAsia="Calibri" w:hAnsi="Times New Roman" w:cs="Times New Roman"/>
          <w:sz w:val="30"/>
          <w:szCs w:val="30"/>
        </w:rPr>
        <w:t>поверительных</w:t>
      </w:r>
      <w:proofErr w:type="spellEnd"/>
      <w:r w:rsidRPr="006876B6">
        <w:rPr>
          <w:rFonts w:ascii="Times New Roman" w:eastAsia="Calibri" w:hAnsi="Times New Roman" w:cs="Times New Roman"/>
          <w:sz w:val="30"/>
          <w:szCs w:val="30"/>
        </w:rPr>
        <w:t xml:space="preserve">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 </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sz w:val="30"/>
          <w:szCs w:val="30"/>
        </w:rPr>
      </w:pPr>
      <w:r w:rsidRPr="006876B6">
        <w:rPr>
          <w:rFonts w:ascii="Times New Roman" w:eastAsia="Calibri" w:hAnsi="Times New Roman" w:cs="Times New Roman"/>
          <w:sz w:val="30"/>
          <w:szCs w:val="30"/>
        </w:rPr>
        <w:t>57. З</w:t>
      </w:r>
      <w:r w:rsidRPr="006876B6">
        <w:rPr>
          <w:rFonts w:ascii="Times New Roman" w:eastAsia="Calibri" w:hAnsi="Times New Roman" w:cs="Times New Roman"/>
          <w:bCs/>
          <w:sz w:val="30"/>
          <w:szCs w:val="30"/>
        </w:rPr>
        <w:t>акупка драгоценных металлов и драгоценных камней для пополнения государственных фондов драгоценных металлов и драгоценных камней.</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30"/>
          <w:szCs w:val="30"/>
        </w:rPr>
      </w:pPr>
      <w:r w:rsidRPr="006876B6">
        <w:rPr>
          <w:rFonts w:ascii="Times New Roman" w:eastAsia="Calibri" w:hAnsi="Times New Roman" w:cs="Times New Roman"/>
          <w:sz w:val="30"/>
          <w:szCs w:val="30"/>
        </w:rP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iCs/>
          <w:sz w:val="30"/>
          <w:szCs w:val="30"/>
          <w:lang w:eastAsia="ru-RU"/>
        </w:rPr>
      </w:pPr>
      <w:r w:rsidRPr="006876B6">
        <w:rPr>
          <w:rFonts w:ascii="Times New Roman" w:eastAsia="Calibri" w:hAnsi="Times New Roman" w:cs="Times New Roman"/>
          <w:sz w:val="30"/>
          <w:szCs w:val="30"/>
        </w:rPr>
        <w:t>59</w:t>
      </w:r>
      <w:r w:rsidRPr="006876B6">
        <w:rPr>
          <w:rFonts w:ascii="Times New Roman" w:eastAsia="Calibri" w:hAnsi="Times New Roman" w:cs="Times New Roman"/>
          <w:bCs/>
          <w:iCs/>
          <w:sz w:val="30"/>
          <w:szCs w:val="30"/>
          <w:lang w:eastAsia="ru-RU"/>
        </w:rPr>
        <w:t>. </w:t>
      </w:r>
      <w:r w:rsidRPr="006876B6">
        <w:rPr>
          <w:rFonts w:ascii="Times New Roman" w:eastAsia="Calibri" w:hAnsi="Times New Roman" w:cs="Times New Roman"/>
          <w:sz w:val="30"/>
          <w:szCs w:val="30"/>
        </w:rPr>
        <w:t xml:space="preserve">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w:t>
      </w:r>
      <w:proofErr w:type="spellStart"/>
      <w:r w:rsidRPr="006876B6">
        <w:rPr>
          <w:rFonts w:ascii="Times New Roman" w:eastAsia="Calibri" w:hAnsi="Times New Roman" w:cs="Times New Roman"/>
          <w:sz w:val="30"/>
          <w:szCs w:val="30"/>
        </w:rPr>
        <w:t>паралимпийских</w:t>
      </w:r>
      <w:proofErr w:type="spellEnd"/>
      <w:r w:rsidRPr="006876B6">
        <w:rPr>
          <w:rFonts w:ascii="Times New Roman" w:eastAsia="Calibri" w:hAnsi="Times New Roman" w:cs="Times New Roman"/>
          <w:sz w:val="30"/>
          <w:szCs w:val="30"/>
        </w:rPr>
        <w:t xml:space="preserve">, </w:t>
      </w:r>
      <w:proofErr w:type="spellStart"/>
      <w:r w:rsidRPr="006876B6">
        <w:rPr>
          <w:rFonts w:ascii="Times New Roman" w:eastAsia="Calibri" w:hAnsi="Times New Roman" w:cs="Times New Roman"/>
          <w:sz w:val="30"/>
          <w:szCs w:val="30"/>
        </w:rPr>
        <w:t>дефлимпийских</w:t>
      </w:r>
      <w:proofErr w:type="spellEnd"/>
      <w:r w:rsidRPr="006876B6">
        <w:rPr>
          <w:rFonts w:ascii="Times New Roman" w:eastAsia="Calibri" w:hAnsi="Times New Roman" w:cs="Times New Roman"/>
          <w:sz w:val="30"/>
          <w:szCs w:val="30"/>
        </w:rPr>
        <w:t xml:space="preserve">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EA16C0" w:rsidRPr="006876B6" w:rsidRDefault="00EA16C0">
      <w:pPr>
        <w:spacing w:after="0" w:line="360" w:lineRule="auto"/>
        <w:ind w:firstLine="709"/>
        <w:jc w:val="both"/>
        <w:rPr>
          <w:rFonts w:ascii="Times New Roman" w:eastAsia="Calibri" w:hAnsi="Times New Roman" w:cs="Times New Roman"/>
          <w:bCs/>
          <w:sz w:val="30"/>
          <w:szCs w:val="30"/>
        </w:rPr>
      </w:pPr>
      <w:r w:rsidRPr="006876B6">
        <w:rPr>
          <w:rFonts w:ascii="Times New Roman" w:eastAsia="Calibri" w:hAnsi="Times New Roman" w:cs="Times New Roman"/>
          <w:bCs/>
          <w:sz w:val="30"/>
          <w:szCs w:val="30"/>
        </w:rPr>
        <w:t xml:space="preserve">60. Приобретение товаров, работ и услуг за счет средств, выделенных из резерва </w:t>
      </w:r>
      <w:r w:rsidR="00E05822" w:rsidRPr="006876B6">
        <w:rPr>
          <w:rFonts w:ascii="Times New Roman" w:eastAsia="Calibri" w:hAnsi="Times New Roman" w:cs="Times New Roman"/>
          <w:bCs/>
          <w:sz w:val="30"/>
          <w:szCs w:val="30"/>
        </w:rPr>
        <w:t xml:space="preserve">главы государства-члена </w:t>
      </w:r>
      <w:r w:rsidRPr="006876B6">
        <w:rPr>
          <w:rFonts w:ascii="Times New Roman" w:eastAsia="Calibri" w:hAnsi="Times New Roman" w:cs="Times New Roman"/>
          <w:bCs/>
          <w:sz w:val="30"/>
          <w:szCs w:val="30"/>
        </w:rPr>
        <w:t>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EA16C0" w:rsidRPr="006876B6" w:rsidRDefault="00EA16C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i/>
          <w:sz w:val="30"/>
          <w:szCs w:val="30"/>
        </w:rPr>
      </w:pPr>
      <w:r w:rsidRPr="006876B6">
        <w:rPr>
          <w:rFonts w:ascii="Times New Roman" w:eastAsia="Calibri" w:hAnsi="Times New Roman" w:cs="Times New Roman"/>
          <w:sz w:val="30"/>
          <w:szCs w:val="30"/>
        </w:rPr>
        <w:t>61</w:t>
      </w:r>
      <w:r w:rsidRPr="006876B6">
        <w:rPr>
          <w:rFonts w:ascii="Times New Roman" w:eastAsia="Calibri" w:hAnsi="Times New Roman" w:cs="Times New Roman"/>
          <w:bCs/>
          <w:sz w:val="30"/>
          <w:szCs w:val="30"/>
        </w:rPr>
        <w:t>. </w:t>
      </w:r>
      <w:r w:rsidRPr="006876B6">
        <w:rPr>
          <w:rFonts w:ascii="Times New Roman" w:eastAsia="Calibri" w:hAnsi="Times New Roman" w:cs="Times New Roman"/>
          <w:sz w:val="30"/>
          <w:szCs w:val="30"/>
        </w:rPr>
        <w:t>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EA16C0" w:rsidRPr="006876B6" w:rsidRDefault="00EA16C0">
      <w:pPr>
        <w:spacing w:after="0" w:line="360" w:lineRule="auto"/>
        <w:ind w:firstLine="709"/>
        <w:jc w:val="both"/>
        <w:rPr>
          <w:rFonts w:ascii="Times New Roman" w:eastAsia="Calibri" w:hAnsi="Times New Roman" w:cs="Times New Roman"/>
          <w:b/>
          <w:bCs/>
          <w:i/>
          <w:sz w:val="30"/>
          <w:szCs w:val="30"/>
        </w:rPr>
      </w:pPr>
      <w:r w:rsidRPr="006876B6">
        <w:rPr>
          <w:rFonts w:ascii="Times New Roman" w:eastAsia="Calibri" w:hAnsi="Times New Roman" w:cs="Times New Roman"/>
          <w:bCs/>
          <w:sz w:val="30"/>
          <w:szCs w:val="30"/>
        </w:rP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r w:rsidRPr="006876B6">
        <w:rPr>
          <w:rFonts w:ascii="Times New Roman" w:eastAsia="Calibri" w:hAnsi="Times New Roman" w:cs="Times New Roman"/>
          <w:b/>
          <w:bCs/>
          <w:i/>
          <w:sz w:val="30"/>
          <w:szCs w:val="30"/>
        </w:rPr>
        <w:t xml:space="preserve"> </w:t>
      </w:r>
    </w:p>
    <w:p w:rsidR="00452C6C" w:rsidRDefault="00EA16C0">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63. Приобретение изделий народных художественных промыслов, в случаях, определенных законодательством государств</w:t>
      </w:r>
      <w:r w:rsidR="00E05822"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-член</w:t>
      </w:r>
      <w:r w:rsidR="00E05822" w:rsidRPr="006876B6">
        <w:rPr>
          <w:rFonts w:ascii="Times New Roman" w:eastAsia="Calibri" w:hAnsi="Times New Roman" w:cs="Times New Roman"/>
          <w:sz w:val="30"/>
          <w:szCs w:val="30"/>
          <w:lang w:eastAsia="ru-RU"/>
        </w:rPr>
        <w:t>а</w:t>
      </w:r>
      <w:r w:rsidRPr="006876B6">
        <w:rPr>
          <w:rFonts w:ascii="Times New Roman" w:eastAsia="Calibri" w:hAnsi="Times New Roman" w:cs="Times New Roman"/>
          <w:sz w:val="30"/>
          <w:szCs w:val="30"/>
          <w:lang w:eastAsia="ru-RU"/>
        </w:rPr>
        <w:t>.</w:t>
      </w:r>
    </w:p>
    <w:p w:rsidR="004A0E6D" w:rsidRDefault="004A0E6D">
      <w:pPr>
        <w:spacing w:after="0" w:line="360" w:lineRule="auto"/>
        <w:ind w:firstLine="709"/>
        <w:jc w:val="both"/>
        <w:rPr>
          <w:rFonts w:ascii="Times New Roman" w:eastAsia="Calibri" w:hAnsi="Times New Roman" w:cs="Times New Roman"/>
          <w:sz w:val="30"/>
          <w:szCs w:val="30"/>
          <w:lang w:eastAsia="ru-RU"/>
        </w:rPr>
      </w:pPr>
    </w:p>
    <w:p w:rsidR="004A0E6D" w:rsidRPr="006876B6" w:rsidRDefault="004A0E6D">
      <w:pPr>
        <w:spacing w:after="0" w:line="360" w:lineRule="auto"/>
        <w:ind w:firstLine="709"/>
        <w:jc w:val="both"/>
        <w:rPr>
          <w:rFonts w:ascii="Times New Roman" w:eastAsia="Calibri" w:hAnsi="Times New Roman" w:cs="Times New Roman"/>
          <w:sz w:val="30"/>
          <w:szCs w:val="30"/>
          <w:lang w:eastAsia="ru-RU"/>
        </w:rPr>
      </w:pPr>
    </w:p>
    <w:p w:rsidR="00EA16C0" w:rsidRPr="006876B6" w:rsidRDefault="00EA16C0" w:rsidP="00BA7E7C">
      <w:pPr>
        <w:spacing w:after="0" w:line="480" w:lineRule="auto"/>
        <w:jc w:val="center"/>
        <w:rPr>
          <w:rFonts w:ascii="Times New Roman" w:eastAsia="Calibri" w:hAnsi="Times New Roman" w:cs="Times New Roman"/>
          <w:b/>
          <w:bCs/>
          <w:i/>
          <w:sz w:val="30"/>
          <w:szCs w:val="30"/>
        </w:rPr>
      </w:pPr>
      <w:r w:rsidRPr="006876B6">
        <w:rPr>
          <w:rFonts w:ascii="Times New Roman" w:eastAsia="Calibri" w:hAnsi="Times New Roman" w:cs="Times New Roman"/>
          <w:sz w:val="30"/>
          <w:szCs w:val="30"/>
          <w:lang w:eastAsia="ru-RU"/>
        </w:rPr>
        <w:t>_________________</w:t>
      </w:r>
    </w:p>
    <w:p w:rsidR="005A50AC" w:rsidRDefault="005A50AC" w:rsidP="00BA7E7C">
      <w:pPr>
        <w:overflowPunct w:val="0"/>
        <w:autoSpaceDE w:val="0"/>
        <w:autoSpaceDN w:val="0"/>
        <w:adjustRightInd w:val="0"/>
        <w:spacing w:after="0" w:line="240" w:lineRule="auto"/>
        <w:ind w:firstLine="709"/>
        <w:textAlignment w:val="baseline"/>
        <w:rPr>
          <w:rFonts w:ascii="Times New Roman" w:eastAsia="Calibri" w:hAnsi="Times New Roman" w:cs="Times New Roman"/>
          <w:b/>
          <w:bCs/>
          <w:i/>
          <w:sz w:val="30"/>
          <w:szCs w:val="30"/>
        </w:rPr>
        <w:sectPr w:rsidR="005A50AC" w:rsidSect="004A0E6D">
          <w:headerReference w:type="default" r:id="rId99"/>
          <w:pgSz w:w="11906" w:h="16838"/>
          <w:pgMar w:top="1418" w:right="1134" w:bottom="1418" w:left="1418" w:header="1134" w:footer="708" w:gutter="0"/>
          <w:pgNumType w:start="1"/>
          <w:cols w:space="708"/>
          <w:titlePg/>
          <w:docGrid w:linePitch="360"/>
        </w:sectPr>
      </w:pPr>
    </w:p>
    <w:p w:rsidR="00EA16C0" w:rsidRPr="006876B6" w:rsidRDefault="00EA16C0">
      <w:pPr>
        <w:tabs>
          <w:tab w:val="left" w:pos="142"/>
        </w:tabs>
        <w:spacing w:after="0" w:line="360" w:lineRule="auto"/>
        <w:ind w:left="5670"/>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Приложение № 4</w:t>
      </w:r>
    </w:p>
    <w:p w:rsidR="00EA16C0" w:rsidRPr="006876B6" w:rsidRDefault="00EA16C0">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Протоколу о порядке регулирования закупок</w:t>
      </w:r>
    </w:p>
    <w:p w:rsidR="00EA16C0" w:rsidRPr="006876B6" w:rsidRDefault="00EA16C0">
      <w:pPr>
        <w:spacing w:after="0" w:line="360" w:lineRule="auto"/>
        <w:ind w:firstLine="540"/>
        <w:rPr>
          <w:rFonts w:ascii="Times New Roman" w:eastAsia="Calibri" w:hAnsi="Times New Roman" w:cs="Times New Roman"/>
          <w:bCs/>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
          <w:bCs/>
          <w:spacing w:val="40"/>
          <w:sz w:val="30"/>
          <w:szCs w:val="30"/>
          <w:lang w:eastAsia="ru-RU"/>
        </w:rPr>
      </w:pPr>
    </w:p>
    <w:p w:rsidR="00EA16C0" w:rsidRPr="006876B6" w:rsidRDefault="00EA16C0">
      <w:pPr>
        <w:tabs>
          <w:tab w:val="left" w:pos="142"/>
        </w:tabs>
        <w:spacing w:after="0" w:line="240" w:lineRule="auto"/>
        <w:jc w:val="center"/>
        <w:rPr>
          <w:rFonts w:ascii="Times New Roman" w:eastAsia="Calibri" w:hAnsi="Times New Roman" w:cs="Times New Roman"/>
          <w:b/>
          <w:bCs/>
          <w:spacing w:val="40"/>
          <w:sz w:val="30"/>
          <w:szCs w:val="30"/>
          <w:lang w:eastAsia="ru-RU"/>
        </w:rPr>
      </w:pPr>
      <w:r w:rsidRPr="006876B6">
        <w:rPr>
          <w:rFonts w:ascii="Times New Roman" w:eastAsia="Calibri" w:hAnsi="Times New Roman" w:cs="Times New Roman"/>
          <w:b/>
          <w:bCs/>
          <w:spacing w:val="40"/>
          <w:sz w:val="30"/>
          <w:szCs w:val="30"/>
          <w:lang w:eastAsia="ru-RU"/>
        </w:rPr>
        <w:t>Перечень</w:t>
      </w:r>
    </w:p>
    <w:p w:rsidR="00EA16C0" w:rsidRPr="006876B6" w:rsidRDefault="00EA16C0">
      <w:pPr>
        <w:tabs>
          <w:tab w:val="left" w:pos="142"/>
        </w:tabs>
        <w:spacing w:after="0" w:line="240" w:lineRule="auto"/>
        <w:ind w:firstLine="709"/>
        <w:jc w:val="center"/>
        <w:rPr>
          <w:rFonts w:ascii="Times New Roman" w:eastAsia="Calibri" w:hAnsi="Times New Roman" w:cs="Times New Roman"/>
          <w:b/>
          <w:bCs/>
          <w:sz w:val="30"/>
          <w:szCs w:val="30"/>
          <w:lang w:eastAsia="ru-RU"/>
        </w:rPr>
      </w:pPr>
      <w:r w:rsidRPr="006876B6">
        <w:rPr>
          <w:rFonts w:ascii="Times New Roman" w:eastAsia="Calibri" w:hAnsi="Times New Roman" w:cs="Times New Roman"/>
          <w:b/>
          <w:bCs/>
          <w:sz w:val="30"/>
          <w:szCs w:val="30"/>
          <w:lang w:eastAsia="ru-RU"/>
        </w:rPr>
        <w:t>товаров, работ и услуг, по которым закупки осуществляются путем проведения аукциона</w:t>
      </w:r>
    </w:p>
    <w:p w:rsidR="00EA16C0" w:rsidRPr="006876B6" w:rsidRDefault="00EA16C0">
      <w:pPr>
        <w:tabs>
          <w:tab w:val="left" w:pos="142"/>
        </w:tabs>
        <w:spacing w:after="0" w:line="240" w:lineRule="auto"/>
        <w:jc w:val="center"/>
        <w:rPr>
          <w:rFonts w:ascii="Times New Roman" w:eastAsia="Calibri" w:hAnsi="Times New Roman" w:cs="Times New Roman"/>
          <w:b/>
          <w:bCs/>
          <w:sz w:val="30"/>
          <w:szCs w:val="30"/>
          <w:lang w:eastAsia="ru-RU"/>
        </w:rPr>
      </w:pP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Продукция лесного хозяйства и лесозаготовок, услуги для лесоводства и лесозаготовок.</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Продукция рыболовства, рыбопитомников и рыбных ферм, услуги, связанные с рыболовством.*</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Уголь каменный и лигнит, торф.</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Нефть сырая и газ природный, услуги по их добыче, кроме изыскательных работ.</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Руды металлические.</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Камень, глина, песок и прочие виды минерального сырья.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8. Пищевые продукты и напитки.*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Текстиль и текстильные изделия.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10. Одежда, мех и изделия из меха, за исключением детской одежды.</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11. Кожа и изделия из кожи, шорно-седельные изделия, обувь.</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 Древесина, изделия из древесины, пробки, соломки и плетенки, кроме мебели.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13. Целлюлоза, бумага, картон и изделия из них.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 Продукция коксовых печей.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16. Продукция органического и неорганического синтеза.</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17. Резиновые и полимерные изделия.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18. Неметаллические минеральные продукты прочие, кроме изделий стеклянных хозяйственно-бытовых, изделий для интерьеров, а также изделий керамических </w:t>
      </w:r>
      <w:proofErr w:type="spellStart"/>
      <w:r w:rsidRPr="006876B6">
        <w:rPr>
          <w:rFonts w:ascii="Times New Roman" w:eastAsia="Calibri" w:hAnsi="Times New Roman" w:cs="Times New Roman"/>
          <w:sz w:val="30"/>
          <w:szCs w:val="30"/>
        </w:rPr>
        <w:t>нестроительных</w:t>
      </w:r>
      <w:proofErr w:type="spellEnd"/>
      <w:r w:rsidRPr="006876B6">
        <w:rPr>
          <w:rFonts w:ascii="Times New Roman" w:eastAsia="Calibri" w:hAnsi="Times New Roman" w:cs="Times New Roman"/>
          <w:sz w:val="30"/>
          <w:szCs w:val="30"/>
        </w:rPr>
        <w:t xml:space="preserve"> </w:t>
      </w:r>
      <w:proofErr w:type="spellStart"/>
      <w:r w:rsidRPr="006876B6">
        <w:rPr>
          <w:rFonts w:ascii="Times New Roman" w:eastAsia="Calibri" w:hAnsi="Times New Roman" w:cs="Times New Roman"/>
          <w:sz w:val="30"/>
          <w:szCs w:val="30"/>
        </w:rPr>
        <w:t>неогнеупорных</w:t>
      </w:r>
      <w:proofErr w:type="spellEnd"/>
      <w:r w:rsidRPr="006876B6">
        <w:rPr>
          <w:rFonts w:ascii="Times New Roman" w:eastAsia="Calibri" w:hAnsi="Times New Roman" w:cs="Times New Roman"/>
          <w:sz w:val="30"/>
          <w:szCs w:val="30"/>
        </w:rPr>
        <w:t>.</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19. Продукция металлургической промышленности.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20. Продукция металлообработки, кроме машин, оборудования, ядерных реакторов и частей ядерных реакторов, ускорителей заряженных частиц.</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w:t>
      </w:r>
      <w:r w:rsidRPr="006876B6">
        <w:rPr>
          <w:rFonts w:ascii="Times New Roman" w:eastAsia="Calibri" w:hAnsi="Times New Roman" w:cs="Times New Roman"/>
          <w:b/>
          <w:bCs/>
          <w:sz w:val="30"/>
          <w:szCs w:val="30"/>
        </w:rPr>
        <w:t> </w:t>
      </w:r>
      <w:r w:rsidRPr="006876B6">
        <w:rPr>
          <w:rFonts w:ascii="Times New Roman" w:eastAsia="Calibri" w:hAnsi="Times New Roman" w:cs="Times New Roman"/>
          <w:sz w:val="30"/>
          <w:szCs w:val="30"/>
        </w:rPr>
        <w:t>Офисная и вычислительная техника.</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23. Электродвигатели и аппаратура электротехническая (в том числе электрооборудование), не включенные в другие группировки.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 Оборудование и аппаратура для радио, телевидения и связи.</w:t>
      </w:r>
    </w:p>
    <w:p w:rsidR="00EA16C0" w:rsidRPr="006876B6" w:rsidRDefault="00EA16C0">
      <w:pPr>
        <w:tabs>
          <w:tab w:val="left" w:pos="142"/>
        </w:tabs>
        <w:spacing w:after="0" w:line="360" w:lineRule="auto"/>
        <w:ind w:firstLine="709"/>
        <w:jc w:val="both"/>
        <w:rPr>
          <w:rFonts w:ascii="Times New Roman" w:eastAsia="Times New Roman" w:hAnsi="Times New Roman" w:cs="Times New Roman"/>
          <w:bCs/>
          <w:i/>
          <w:sz w:val="30"/>
          <w:szCs w:val="30"/>
          <w:lang w:eastAsia="ru-RU"/>
        </w:rPr>
      </w:pPr>
      <w:r w:rsidRPr="006876B6">
        <w:rPr>
          <w:rFonts w:ascii="Times New Roman" w:eastAsia="Calibri" w:hAnsi="Times New Roman" w:cs="Times New Roman"/>
          <w:sz w:val="30"/>
          <w:szCs w:val="30"/>
        </w:rP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r w:rsidRPr="006876B6">
        <w:rPr>
          <w:rFonts w:ascii="Times New Roman" w:eastAsia="Times New Roman" w:hAnsi="Times New Roman" w:cs="Times New Roman"/>
          <w:bCs/>
          <w:sz w:val="30"/>
          <w:szCs w:val="30"/>
          <w:lang w:eastAsia="ru-RU"/>
        </w:rPr>
        <w:t xml:space="preserve">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26. Автомобили, прицепы и полуприцепы, кузова для автомобилей, детали и принадлежности к автомобилям, гаражное оборудование.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EA16C0" w:rsidRPr="006876B6" w:rsidRDefault="00EA16C0">
      <w:pPr>
        <w:tabs>
          <w:tab w:val="left" w:pos="142"/>
        </w:tabs>
        <w:spacing w:after="0" w:line="360" w:lineRule="auto"/>
        <w:ind w:firstLine="709"/>
        <w:jc w:val="both"/>
        <w:rPr>
          <w:rFonts w:ascii="Times New Roman" w:eastAsia="Calibri" w:hAnsi="Times New Roman" w:cs="Times New Roman"/>
          <w:i/>
          <w:sz w:val="30"/>
          <w:szCs w:val="30"/>
        </w:rPr>
      </w:pPr>
      <w:r w:rsidRPr="006876B6">
        <w:rPr>
          <w:rFonts w:ascii="Times New Roman" w:eastAsia="Calibri" w:hAnsi="Times New Roman" w:cs="Times New Roman"/>
          <w:sz w:val="30"/>
          <w:szCs w:val="30"/>
        </w:rPr>
        <w:t>29. Отходы и лом в форме, пригодной для использования в качестве нового сырья.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 Услуги по торговле, техническому обслуживанию и ремонту автомобилей и мотоциклов.</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31. Услуги оптовой и комиссионной торговли, кроме услуг по торговле автомобилями и мотоциклами.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32. Услуги сухопутного транспорта, кроме услуг железнодорожного транспорта, услуг метрополитена, услуг транспортировки по трубопроводам.</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 Услуги водного транспорта.</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35. Связь, кроме услуг курьерских, за исключением услуг национальной почты, услуг электрической связи.</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36. Услуги по финансовому посредничеству, кроме страхования и пенсионного обеспечения, услуг по организации выпуска облигационных займов.</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37. Услуги, являющиеся вспомогательными по отношению к финансовому посредничеству, за исключением оценочных услуг. </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39. Услуги по уборке зданий.</w:t>
      </w:r>
    </w:p>
    <w:p w:rsidR="00EA16C0" w:rsidRPr="006876B6"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40. Услуги по упаковыванию.</w:t>
      </w:r>
    </w:p>
    <w:p w:rsidR="00EA16C0" w:rsidRDefault="00EA16C0">
      <w:pPr>
        <w:tabs>
          <w:tab w:val="left" w:pos="142"/>
        </w:tabs>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41. Услуги по удалению отходов, санитарной обработке и аналогичные услуги.</w:t>
      </w:r>
    </w:p>
    <w:p w:rsidR="004A0E6D" w:rsidRDefault="004A0E6D">
      <w:pPr>
        <w:tabs>
          <w:tab w:val="left" w:pos="142"/>
        </w:tabs>
        <w:spacing w:after="0" w:line="360" w:lineRule="auto"/>
        <w:ind w:firstLine="709"/>
        <w:jc w:val="both"/>
        <w:rPr>
          <w:rFonts w:ascii="Times New Roman" w:eastAsia="Calibri" w:hAnsi="Times New Roman" w:cs="Times New Roman"/>
          <w:sz w:val="30"/>
          <w:szCs w:val="30"/>
        </w:rPr>
      </w:pPr>
    </w:p>
    <w:p w:rsidR="004A0E6D" w:rsidRPr="006876B6" w:rsidRDefault="004A0E6D">
      <w:pPr>
        <w:tabs>
          <w:tab w:val="left" w:pos="142"/>
        </w:tabs>
        <w:spacing w:after="0" w:line="360" w:lineRule="auto"/>
        <w:ind w:firstLine="709"/>
        <w:jc w:val="both"/>
        <w:rPr>
          <w:rFonts w:ascii="Times New Roman" w:eastAsia="Calibri" w:hAnsi="Times New Roman" w:cs="Times New Roman"/>
          <w:sz w:val="30"/>
          <w:szCs w:val="30"/>
        </w:rPr>
      </w:pPr>
    </w:p>
    <w:p w:rsidR="00EA16C0" w:rsidRDefault="00EA16C0">
      <w:pPr>
        <w:tabs>
          <w:tab w:val="left" w:pos="142"/>
        </w:tabs>
        <w:spacing w:after="0" w:line="36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_______________</w:t>
      </w:r>
    </w:p>
    <w:p w:rsidR="004A0E6D" w:rsidRPr="006876B6" w:rsidRDefault="004A0E6D">
      <w:pPr>
        <w:tabs>
          <w:tab w:val="left" w:pos="142"/>
        </w:tabs>
        <w:spacing w:after="0" w:line="360" w:lineRule="auto"/>
        <w:jc w:val="center"/>
        <w:rPr>
          <w:rFonts w:ascii="Times New Roman" w:eastAsia="Calibri" w:hAnsi="Times New Roman" w:cs="Times New Roman"/>
          <w:sz w:val="30"/>
          <w:szCs w:val="30"/>
        </w:rPr>
      </w:pPr>
    </w:p>
    <w:p w:rsidR="004A0E6D" w:rsidRDefault="004A0E6D">
      <w:pPr>
        <w:tabs>
          <w:tab w:val="left" w:pos="142"/>
        </w:tabs>
        <w:spacing w:after="0" w:line="360" w:lineRule="auto"/>
        <w:ind w:firstLine="709"/>
        <w:jc w:val="both"/>
        <w:rPr>
          <w:rFonts w:ascii="Times New Roman" w:eastAsia="Calibri" w:hAnsi="Times New Roman" w:cs="Times New Roman"/>
          <w:b/>
          <w:bCs/>
          <w:i/>
          <w:sz w:val="30"/>
          <w:szCs w:val="30"/>
        </w:rPr>
      </w:pPr>
    </w:p>
    <w:p w:rsidR="004A0E6D" w:rsidRDefault="004A0E6D">
      <w:pPr>
        <w:tabs>
          <w:tab w:val="left" w:pos="142"/>
        </w:tabs>
        <w:spacing w:after="0" w:line="360" w:lineRule="auto"/>
        <w:ind w:firstLine="709"/>
        <w:jc w:val="both"/>
        <w:rPr>
          <w:rFonts w:ascii="Times New Roman" w:eastAsia="Calibri" w:hAnsi="Times New Roman" w:cs="Times New Roman"/>
          <w:b/>
          <w:bCs/>
          <w:i/>
          <w:sz w:val="30"/>
          <w:szCs w:val="30"/>
        </w:rPr>
      </w:pPr>
    </w:p>
    <w:p w:rsidR="004A0E6D" w:rsidRDefault="004A0E6D">
      <w:pPr>
        <w:tabs>
          <w:tab w:val="left" w:pos="142"/>
        </w:tabs>
        <w:spacing w:after="0" w:line="360" w:lineRule="auto"/>
        <w:ind w:firstLine="709"/>
        <w:jc w:val="both"/>
        <w:rPr>
          <w:rFonts w:ascii="Times New Roman" w:eastAsia="Calibri" w:hAnsi="Times New Roman" w:cs="Times New Roman"/>
          <w:b/>
          <w:bCs/>
          <w:i/>
          <w:sz w:val="30"/>
          <w:szCs w:val="30"/>
        </w:rPr>
      </w:pPr>
    </w:p>
    <w:p w:rsidR="004A0E6D" w:rsidRDefault="004A0E6D">
      <w:pPr>
        <w:tabs>
          <w:tab w:val="left" w:pos="142"/>
        </w:tabs>
        <w:spacing w:after="0" w:line="360" w:lineRule="auto"/>
        <w:ind w:firstLine="709"/>
        <w:jc w:val="both"/>
        <w:rPr>
          <w:rFonts w:ascii="Times New Roman" w:eastAsia="Calibri" w:hAnsi="Times New Roman" w:cs="Times New Roman"/>
          <w:b/>
          <w:bCs/>
          <w:i/>
          <w:sz w:val="30"/>
          <w:szCs w:val="30"/>
        </w:rPr>
      </w:pPr>
    </w:p>
    <w:p w:rsidR="004A0E6D" w:rsidRDefault="004A0E6D">
      <w:pPr>
        <w:tabs>
          <w:tab w:val="left" w:pos="142"/>
        </w:tabs>
        <w:spacing w:after="0" w:line="360" w:lineRule="auto"/>
        <w:ind w:firstLine="709"/>
        <w:jc w:val="both"/>
        <w:rPr>
          <w:rFonts w:ascii="Times New Roman" w:eastAsia="Calibri" w:hAnsi="Times New Roman" w:cs="Times New Roman"/>
          <w:b/>
          <w:bCs/>
          <w:i/>
          <w:sz w:val="30"/>
          <w:szCs w:val="30"/>
        </w:rPr>
      </w:pPr>
    </w:p>
    <w:p w:rsidR="00EA16C0" w:rsidRPr="006876B6" w:rsidRDefault="00EA16C0">
      <w:pPr>
        <w:tabs>
          <w:tab w:val="left" w:pos="142"/>
        </w:tabs>
        <w:spacing w:after="0" w:line="360" w:lineRule="auto"/>
        <w:ind w:firstLine="709"/>
        <w:jc w:val="both"/>
        <w:rPr>
          <w:rFonts w:ascii="Times New Roman" w:eastAsia="Calibri" w:hAnsi="Times New Roman" w:cs="Times New Roman"/>
          <w:b/>
          <w:bCs/>
          <w:i/>
          <w:sz w:val="30"/>
          <w:szCs w:val="30"/>
        </w:rPr>
      </w:pPr>
      <w:r w:rsidRPr="006876B6">
        <w:rPr>
          <w:rFonts w:ascii="Times New Roman" w:eastAsia="Calibri" w:hAnsi="Times New Roman" w:cs="Times New Roman"/>
          <w:b/>
          <w:bCs/>
          <w:i/>
          <w:sz w:val="30"/>
          <w:szCs w:val="30"/>
        </w:rPr>
        <w:t>________________</w:t>
      </w:r>
    </w:p>
    <w:p w:rsidR="00EA16C0" w:rsidRPr="006876B6" w:rsidRDefault="00EA16C0" w:rsidP="00BA7E7C">
      <w:pPr>
        <w:tabs>
          <w:tab w:val="left" w:pos="142"/>
        </w:tabs>
        <w:spacing w:after="0" w:line="240" w:lineRule="auto"/>
        <w:ind w:firstLine="709"/>
        <w:jc w:val="both"/>
        <w:rPr>
          <w:rFonts w:ascii="Times New Roman" w:eastAsia="Calibri" w:hAnsi="Times New Roman" w:cs="Times New Roman"/>
        </w:rPr>
      </w:pPr>
      <w:r w:rsidRPr="006876B6">
        <w:rPr>
          <w:rFonts w:ascii="Times New Roman" w:eastAsia="Calibri" w:hAnsi="Times New Roman" w:cs="Times New Roman"/>
          <w:sz w:val="30"/>
          <w:szCs w:val="30"/>
        </w:rPr>
        <w:t>*</w:t>
      </w:r>
      <w:r w:rsidRPr="006876B6">
        <w:rPr>
          <w:rFonts w:ascii="Times New Roman" w:eastAsia="Calibri" w:hAnsi="Times New Roman" w:cs="Times New Roman"/>
          <w:sz w:val="24"/>
          <w:szCs w:val="24"/>
        </w:rPr>
        <w:t>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5A50AC" w:rsidRDefault="005A50AC">
      <w:pPr>
        <w:tabs>
          <w:tab w:val="left" w:pos="709"/>
          <w:tab w:val="left" w:pos="851"/>
        </w:tabs>
        <w:spacing w:after="0" w:line="360" w:lineRule="auto"/>
        <w:ind w:left="5670"/>
        <w:jc w:val="center"/>
        <w:rPr>
          <w:rFonts w:ascii="Times New Roman" w:eastAsia="Calibri" w:hAnsi="Times New Roman" w:cs="Times New Roman"/>
          <w:sz w:val="30"/>
          <w:szCs w:val="30"/>
        </w:rPr>
        <w:sectPr w:rsidR="005A50AC" w:rsidSect="004A0E6D">
          <w:headerReference w:type="default" r:id="rId100"/>
          <w:headerReference w:type="first" r:id="rId101"/>
          <w:pgSz w:w="11906" w:h="16838" w:code="9"/>
          <w:pgMar w:top="1418" w:right="1134" w:bottom="1418" w:left="1418" w:header="1134" w:footer="709" w:gutter="0"/>
          <w:pgNumType w:start="1"/>
          <w:cols w:space="708"/>
          <w:titlePg/>
          <w:docGrid w:linePitch="360"/>
        </w:sectPr>
      </w:pPr>
    </w:p>
    <w:p w:rsidR="00F50AC5" w:rsidRPr="006876B6" w:rsidRDefault="00F50AC5">
      <w:pPr>
        <w:tabs>
          <w:tab w:val="left" w:pos="709"/>
          <w:tab w:val="left" w:pos="851"/>
        </w:tabs>
        <w:spacing w:after="0" w:line="360" w:lineRule="auto"/>
        <w:ind w:left="5670"/>
        <w:jc w:val="center"/>
        <w:rPr>
          <w:rFonts w:ascii="Times New Roman" w:hAnsi="Times New Roman" w:cs="Times New Roman"/>
          <w:sz w:val="30"/>
          <w:szCs w:val="30"/>
        </w:rPr>
      </w:pPr>
      <w:r w:rsidRPr="006876B6">
        <w:rPr>
          <w:rFonts w:ascii="Times New Roman" w:eastAsia="Calibri" w:hAnsi="Times New Roman" w:cs="Times New Roman"/>
          <w:sz w:val="30"/>
          <w:szCs w:val="30"/>
        </w:rPr>
        <w:t>ПРИЛОЖЕНИЕ № 26</w:t>
      </w:r>
    </w:p>
    <w:p w:rsidR="00F50AC5" w:rsidRPr="006876B6" w:rsidRDefault="00F50AC5">
      <w:pPr>
        <w:tabs>
          <w:tab w:val="left" w:pos="709"/>
          <w:tab w:val="left" w:pos="851"/>
        </w:tabs>
        <w:spacing w:after="0" w:line="240" w:lineRule="auto"/>
        <w:ind w:left="5670"/>
        <w:contextualSpacing/>
        <w:jc w:val="center"/>
        <w:rPr>
          <w:rFonts w:ascii="Times New Roman" w:eastAsia="Times New Roman" w:hAnsi="Times New Roman" w:cs="Times New Roman"/>
          <w:bCs/>
          <w:sz w:val="30"/>
          <w:szCs w:val="30"/>
          <w:lang w:eastAsia="ru-RU" w:bidi="en-US"/>
        </w:rPr>
      </w:pPr>
      <w:r w:rsidRPr="006876B6">
        <w:rPr>
          <w:rFonts w:ascii="Times New Roman" w:eastAsia="Times New Roman" w:hAnsi="Times New Roman" w:cs="Times New Roman"/>
          <w:bCs/>
          <w:sz w:val="30"/>
          <w:szCs w:val="30"/>
          <w:lang w:eastAsia="ru-RU" w:bidi="en-US"/>
        </w:rPr>
        <w:t>к Договору о Евразийском</w:t>
      </w:r>
      <w:r w:rsidRPr="006876B6">
        <w:rPr>
          <w:rFonts w:ascii="Times New Roman" w:eastAsia="Times New Roman" w:hAnsi="Times New Roman" w:cs="Times New Roman"/>
          <w:bCs/>
          <w:sz w:val="30"/>
          <w:szCs w:val="30"/>
          <w:lang w:eastAsia="ru-RU" w:bidi="en-US"/>
        </w:rPr>
        <w:br/>
        <w:t>экономическом союзе</w:t>
      </w:r>
    </w:p>
    <w:p w:rsidR="00F50AC5" w:rsidRPr="006876B6" w:rsidRDefault="00F50AC5">
      <w:pPr>
        <w:tabs>
          <w:tab w:val="left" w:pos="709"/>
          <w:tab w:val="left" w:pos="851"/>
        </w:tabs>
        <w:spacing w:after="0" w:line="240" w:lineRule="auto"/>
        <w:jc w:val="center"/>
        <w:rPr>
          <w:rFonts w:ascii="Times New Roman" w:eastAsia="Times New Roman" w:hAnsi="Times New Roman" w:cs="Times New Roman"/>
          <w:spacing w:val="40"/>
          <w:sz w:val="30"/>
          <w:szCs w:val="30"/>
          <w:lang w:bidi="en-US"/>
        </w:rPr>
      </w:pPr>
    </w:p>
    <w:p w:rsidR="00F50AC5" w:rsidRPr="006876B6" w:rsidRDefault="00F50AC5">
      <w:pPr>
        <w:tabs>
          <w:tab w:val="left" w:pos="709"/>
          <w:tab w:val="left" w:pos="851"/>
        </w:tabs>
        <w:spacing w:after="0" w:line="240" w:lineRule="auto"/>
        <w:jc w:val="center"/>
        <w:rPr>
          <w:rFonts w:ascii="Times New Roman" w:eastAsia="Times New Roman" w:hAnsi="Times New Roman" w:cs="Times New Roman"/>
          <w:spacing w:val="40"/>
          <w:sz w:val="30"/>
          <w:szCs w:val="30"/>
          <w:lang w:bidi="en-US"/>
        </w:rPr>
      </w:pPr>
    </w:p>
    <w:p w:rsidR="00F50AC5" w:rsidRPr="006876B6" w:rsidRDefault="00F50AC5">
      <w:pPr>
        <w:tabs>
          <w:tab w:val="left" w:pos="142"/>
        </w:tabs>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ПРОТОКОЛ</w:t>
      </w:r>
    </w:p>
    <w:p w:rsidR="00F50AC5" w:rsidRPr="006876B6" w:rsidRDefault="00F50AC5">
      <w:pPr>
        <w:pStyle w:val="Style2"/>
        <w:widowControl/>
        <w:tabs>
          <w:tab w:val="left" w:pos="142"/>
          <w:tab w:val="left" w:pos="709"/>
          <w:tab w:val="left" w:pos="851"/>
        </w:tabs>
        <w:spacing w:line="240" w:lineRule="auto"/>
        <w:ind w:firstLine="0"/>
        <w:jc w:val="center"/>
        <w:rPr>
          <w:b/>
          <w:sz w:val="32"/>
          <w:szCs w:val="32"/>
        </w:rPr>
      </w:pPr>
      <w:r w:rsidRPr="006876B6">
        <w:rPr>
          <w:b/>
          <w:sz w:val="32"/>
          <w:szCs w:val="32"/>
        </w:rPr>
        <w:t>об охране и защите прав</w:t>
      </w:r>
    </w:p>
    <w:p w:rsidR="00F50AC5" w:rsidRPr="006876B6" w:rsidRDefault="00F50AC5">
      <w:pPr>
        <w:pStyle w:val="Style2"/>
        <w:widowControl/>
        <w:tabs>
          <w:tab w:val="left" w:pos="142"/>
          <w:tab w:val="left" w:pos="709"/>
          <w:tab w:val="left" w:pos="851"/>
        </w:tabs>
        <w:spacing w:line="240" w:lineRule="auto"/>
        <w:ind w:firstLine="0"/>
        <w:jc w:val="center"/>
        <w:rPr>
          <w:b/>
          <w:sz w:val="32"/>
          <w:szCs w:val="32"/>
          <w:u w:val="single"/>
        </w:rPr>
      </w:pPr>
      <w:r w:rsidRPr="006876B6">
        <w:rPr>
          <w:b/>
          <w:sz w:val="32"/>
          <w:szCs w:val="32"/>
        </w:rPr>
        <w:t>на объекты интеллектуальной собственности</w:t>
      </w:r>
    </w:p>
    <w:p w:rsidR="00F50AC5" w:rsidRPr="006876B6" w:rsidRDefault="00F50AC5">
      <w:pPr>
        <w:tabs>
          <w:tab w:val="left" w:pos="142"/>
          <w:tab w:val="left" w:pos="709"/>
          <w:tab w:val="left" w:pos="851"/>
        </w:tabs>
        <w:autoSpaceDE w:val="0"/>
        <w:autoSpaceDN w:val="0"/>
        <w:adjustRightInd w:val="0"/>
        <w:spacing w:after="0" w:line="24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Общие положения</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1. Настоящий Протокол разработан в соответствии с </w:t>
      </w:r>
      <w:r w:rsidRPr="006876B6">
        <w:rPr>
          <w:rFonts w:ascii="Times New Roman" w:hAnsi="Times New Roman" w:cs="Times New Roman"/>
          <w:sz w:val="30"/>
          <w:szCs w:val="30"/>
        </w:rPr>
        <w:br/>
        <w:t xml:space="preserve">разделом </w:t>
      </w:r>
      <w:r w:rsidRPr="006876B6">
        <w:rPr>
          <w:rFonts w:ascii="Times New Roman" w:hAnsi="Times New Roman" w:cs="Times New Roman"/>
          <w:sz w:val="30"/>
          <w:szCs w:val="30"/>
          <w:lang w:val="en-US"/>
        </w:rPr>
        <w:t>X</w:t>
      </w:r>
      <w:r w:rsidR="007363B4" w:rsidRPr="006876B6">
        <w:rPr>
          <w:rFonts w:ascii="Times New Roman" w:hAnsi="Times New Roman" w:cs="Times New Roman"/>
          <w:sz w:val="30"/>
          <w:szCs w:val="30"/>
          <w:lang w:val="en-US"/>
        </w:rPr>
        <w:t>X</w:t>
      </w:r>
      <w:r w:rsidRPr="006876B6">
        <w:rPr>
          <w:rFonts w:ascii="Times New Roman" w:hAnsi="Times New Roman" w:cs="Times New Roman"/>
          <w:sz w:val="30"/>
          <w:szCs w:val="30"/>
          <w:lang w:val="en-US"/>
        </w:rPr>
        <w:t>III</w:t>
      </w:r>
      <w:r w:rsidRPr="006876B6">
        <w:rPr>
          <w:rFonts w:ascii="Times New Roman" w:hAnsi="Times New Roman" w:cs="Times New Roman"/>
          <w:sz w:val="30"/>
          <w:szCs w:val="30"/>
        </w:rP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hAnsi="Times New Roman" w:cs="Times New Roman"/>
          <w:bCs/>
          <w:sz w:val="30"/>
          <w:szCs w:val="30"/>
        </w:rPr>
      </w:pPr>
      <w:r w:rsidRPr="006876B6">
        <w:rPr>
          <w:rFonts w:ascii="Times New Roman" w:hAnsi="Times New Roman" w:cs="Times New Roman"/>
          <w:bCs/>
          <w:sz w:val="30"/>
          <w:szCs w:val="30"/>
        </w:rPr>
        <w:t>2.</w:t>
      </w:r>
      <w:r w:rsidRPr="006876B6">
        <w:rPr>
          <w:rFonts w:ascii="Times New Roman" w:hAnsi="Times New Roman" w:cs="Times New Roman"/>
          <w:sz w:val="30"/>
          <w:szCs w:val="30"/>
        </w:rPr>
        <w:t> </w:t>
      </w:r>
      <w:r w:rsidRPr="006876B6">
        <w:rPr>
          <w:rFonts w:ascii="Times New Roman" w:hAnsi="Times New Roman" w:cs="Times New Roman"/>
          <w:bCs/>
          <w:sz w:val="30"/>
          <w:szCs w:val="30"/>
        </w:rPr>
        <w:t>Под</w:t>
      </w:r>
      <w:r w:rsidRPr="006876B6">
        <w:rPr>
          <w:rFonts w:ascii="Times New Roman" w:hAnsi="Times New Roman" w:cs="Times New Roman"/>
          <w:sz w:val="30"/>
          <w:szCs w:val="30"/>
        </w:rPr>
        <w:t xml:space="preserve"> о</w:t>
      </w:r>
      <w:r w:rsidRPr="006876B6">
        <w:rPr>
          <w:rFonts w:ascii="Times New Roman" w:hAnsi="Times New Roman" w:cs="Times New Roman"/>
          <w:bCs/>
          <w:sz w:val="30"/>
          <w:szCs w:val="30"/>
        </w:rPr>
        <w:t xml:space="preserve">бъектами интеллектуальной собственности понимаются </w:t>
      </w:r>
      <w:r w:rsidRPr="006876B6">
        <w:rPr>
          <w:rFonts w:ascii="Times New Roman" w:eastAsia="Times New Roman" w:hAnsi="Times New Roman" w:cs="Times New Roman"/>
          <w:sz w:val="30"/>
          <w:szCs w:val="30"/>
          <w:lang w:eastAsia="ru-RU"/>
        </w:rPr>
        <w:t>произведения науки, литературы и искусства, программы для электронных вычислительных машин (компьютерные программы)</w:t>
      </w:r>
      <w:bookmarkStart w:id="44" w:name="p36"/>
      <w:bookmarkStart w:id="45" w:name="p37"/>
      <w:bookmarkStart w:id="46" w:name="p38"/>
      <w:bookmarkEnd w:id="44"/>
      <w:bookmarkEnd w:id="45"/>
      <w:bookmarkEnd w:id="46"/>
      <w:r w:rsidRPr="006876B6">
        <w:rPr>
          <w:rFonts w:ascii="Times New Roman" w:eastAsia="Times New Roman" w:hAnsi="Times New Roman" w:cs="Times New Roman"/>
          <w:b/>
          <w:i/>
          <w:sz w:val="30"/>
          <w:szCs w:val="30"/>
          <w:lang w:eastAsia="ru-RU"/>
        </w:rPr>
        <w:t xml:space="preserve">, </w:t>
      </w:r>
      <w:r w:rsidRPr="006876B6">
        <w:rPr>
          <w:rFonts w:ascii="Times New Roman" w:eastAsia="Times New Roman" w:hAnsi="Times New Roman" w:cs="Times New Roman"/>
          <w:sz w:val="30"/>
          <w:szCs w:val="30"/>
          <w:lang w:eastAsia="ru-RU"/>
        </w:rPr>
        <w:t>фонограммы, исполнения</w:t>
      </w:r>
      <w:bookmarkStart w:id="47" w:name="p39"/>
      <w:bookmarkEnd w:id="47"/>
      <w:r w:rsidRPr="006876B6">
        <w:rPr>
          <w:rFonts w:ascii="Times New Roman" w:eastAsia="Times New Roman" w:hAnsi="Times New Roman" w:cs="Times New Roman"/>
          <w:sz w:val="30"/>
          <w:szCs w:val="30"/>
          <w:lang w:eastAsia="ru-RU"/>
        </w:rPr>
        <w:t>, товарные знаки и знаки обслуживания, географические указания, наименования мест происхождения товаров</w:t>
      </w:r>
      <w:bookmarkStart w:id="48" w:name="p40"/>
      <w:bookmarkStart w:id="49" w:name="p41"/>
      <w:bookmarkEnd w:id="48"/>
      <w:bookmarkEnd w:id="49"/>
      <w:r w:rsidRPr="006876B6">
        <w:rPr>
          <w:rFonts w:ascii="Times New Roman" w:eastAsia="Times New Roman" w:hAnsi="Times New Roman" w:cs="Times New Roman"/>
          <w:sz w:val="30"/>
          <w:szCs w:val="30"/>
          <w:lang w:eastAsia="ru-RU"/>
        </w:rPr>
        <w:t>, изобретения</w:t>
      </w:r>
      <w:bookmarkStart w:id="50" w:name="p42"/>
      <w:bookmarkEnd w:id="50"/>
      <w:r w:rsidRPr="006876B6">
        <w:rPr>
          <w:rFonts w:ascii="Times New Roman" w:eastAsia="Times New Roman" w:hAnsi="Times New Roman" w:cs="Times New Roman"/>
          <w:sz w:val="30"/>
          <w:szCs w:val="30"/>
          <w:lang w:eastAsia="ru-RU"/>
        </w:rPr>
        <w:t>, полезные модели</w:t>
      </w:r>
      <w:bookmarkStart w:id="51" w:name="p43"/>
      <w:bookmarkEnd w:id="51"/>
      <w:r w:rsidRPr="006876B6">
        <w:rPr>
          <w:rFonts w:ascii="Times New Roman" w:eastAsia="Times New Roman" w:hAnsi="Times New Roman" w:cs="Times New Roman"/>
          <w:sz w:val="30"/>
          <w:szCs w:val="30"/>
          <w:lang w:eastAsia="ru-RU"/>
        </w:rPr>
        <w:t>, промышленные образцы</w:t>
      </w:r>
      <w:bookmarkStart w:id="52" w:name="p44"/>
      <w:bookmarkEnd w:id="52"/>
      <w:r w:rsidRPr="006876B6">
        <w:rPr>
          <w:rFonts w:ascii="Times New Roman" w:eastAsia="Times New Roman" w:hAnsi="Times New Roman" w:cs="Times New Roman"/>
          <w:sz w:val="30"/>
          <w:szCs w:val="30"/>
          <w:lang w:eastAsia="ru-RU"/>
        </w:rPr>
        <w:t>, селекционные достижения</w:t>
      </w:r>
      <w:bookmarkStart w:id="53" w:name="p45"/>
      <w:bookmarkEnd w:id="53"/>
      <w:r w:rsidRPr="006876B6">
        <w:rPr>
          <w:rFonts w:ascii="Times New Roman" w:eastAsia="Times New Roman" w:hAnsi="Times New Roman" w:cs="Times New Roman"/>
          <w:sz w:val="30"/>
          <w:szCs w:val="30"/>
          <w:lang w:eastAsia="ru-RU"/>
        </w:rPr>
        <w:t>, топологии интегральных микросхем</w:t>
      </w:r>
      <w:bookmarkStart w:id="54" w:name="p46"/>
      <w:bookmarkEnd w:id="54"/>
      <w:r w:rsidRPr="006876B6">
        <w:rPr>
          <w:rFonts w:ascii="Times New Roman" w:eastAsia="Times New Roman" w:hAnsi="Times New Roman" w:cs="Times New Roman"/>
          <w:sz w:val="30"/>
          <w:szCs w:val="30"/>
          <w:lang w:eastAsia="ru-RU"/>
        </w:rPr>
        <w:t>, секреты производства (ноу-хау),</w:t>
      </w:r>
      <w:bookmarkStart w:id="55" w:name="p47"/>
      <w:bookmarkStart w:id="56" w:name="p48"/>
      <w:bookmarkStart w:id="57" w:name="p49"/>
      <w:bookmarkStart w:id="58" w:name="p50"/>
      <w:bookmarkEnd w:id="55"/>
      <w:bookmarkEnd w:id="56"/>
      <w:bookmarkEnd w:id="57"/>
      <w:bookmarkEnd w:id="58"/>
      <w:r w:rsidRPr="006876B6">
        <w:rPr>
          <w:rFonts w:ascii="Times New Roman" w:hAnsi="Times New Roman" w:cs="Times New Roman"/>
          <w:bCs/>
          <w:sz w:val="30"/>
          <w:szCs w:val="30"/>
        </w:rPr>
        <w:t xml:space="preserve">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p w:rsidR="00452C6C" w:rsidRDefault="00452C6C">
      <w:pPr>
        <w:rPr>
          <w:rFonts w:ascii="Times New Roman" w:hAnsi="Times New Roman" w:cs="Times New Roman"/>
          <w:bCs/>
          <w:sz w:val="30"/>
          <w:szCs w:val="30"/>
        </w:rPr>
      </w:pPr>
      <w:r>
        <w:rPr>
          <w:rFonts w:ascii="Times New Roman" w:hAnsi="Times New Roman" w:cs="Times New Roman"/>
          <w:bCs/>
          <w:sz w:val="30"/>
          <w:szCs w:val="30"/>
        </w:rPr>
        <w:br w:type="page"/>
      </w:r>
    </w:p>
    <w:p w:rsidR="00F50AC5" w:rsidRPr="006876B6" w:rsidRDefault="00F50AC5" w:rsidP="00BA7E7C">
      <w:pPr>
        <w:tabs>
          <w:tab w:val="left" w:pos="142"/>
        </w:tabs>
        <w:spacing w:after="0" w:line="36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II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Авторское право и смежные права</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Авторское право распространяется на произведения науки, литературы и искусства. Автору произведения принадлежат, </w:t>
      </w:r>
      <w:r w:rsidRPr="006876B6">
        <w:rPr>
          <w:rFonts w:ascii="Times New Roman" w:eastAsia="Times New Roman" w:hAnsi="Times New Roman" w:cs="Times New Roman"/>
          <w:sz w:val="30"/>
          <w:szCs w:val="30"/>
          <w:lang w:bidi="en-US"/>
        </w:rPr>
        <w:br/>
        <w:t>в частности, следующие права: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исключительное право на произведение;</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право авторства;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право на имя; </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право на неприкосновенность произведения;</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право на обнародование произведения;</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6) иные права, установленные 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конвенцией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w:t>
      </w:r>
      <w:r w:rsidRPr="006876B6">
        <w:rPr>
          <w:rFonts w:ascii="Times New Roman" w:eastAsia="Times New Roman" w:hAnsi="Times New Roman" w:cs="Times New Roman"/>
          <w:sz w:val="30"/>
          <w:szCs w:val="30"/>
          <w:lang w:bidi="en-US"/>
        </w:rPr>
        <w:br/>
        <w:t>от 15 апреля 1994 года. В законодательстве государств-членов могут быть закреплены большие сроки охраны указанных прав.</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102" w:history="1">
        <w:r w:rsidRPr="006876B6">
          <w:rPr>
            <w:rFonts w:ascii="Times New Roman" w:eastAsia="Times New Roman" w:hAnsi="Times New Roman" w:cs="Times New Roman"/>
            <w:sz w:val="30"/>
            <w:szCs w:val="30"/>
            <w:lang w:bidi="en-US"/>
          </w:rPr>
          <w:t>конвенцией</w:t>
        </w:r>
      </w:hyperlink>
      <w:r w:rsidRPr="006876B6">
        <w:rPr>
          <w:rFonts w:ascii="Times New Roman" w:eastAsia="Times New Roman" w:hAnsi="Times New Roman" w:cs="Times New Roman"/>
          <w:sz w:val="30"/>
          <w:szCs w:val="30"/>
          <w:lang w:bidi="en-US"/>
        </w:rPr>
        <w:t xml:space="preserve"> </w:t>
      </w:r>
      <w:r w:rsidR="00E21002" w:rsidRPr="006876B6">
        <w:rPr>
          <w:rFonts w:ascii="Times New Roman" w:eastAsia="Times New Roman" w:hAnsi="Times New Roman" w:cs="Times New Roman"/>
          <w:sz w:val="30"/>
          <w:szCs w:val="30"/>
          <w:lang w:bidi="en-US"/>
        </w:rPr>
        <w:t xml:space="preserve">по </w:t>
      </w:r>
      <w:r w:rsidRPr="006876B6">
        <w:rPr>
          <w:rFonts w:ascii="Times New Roman" w:eastAsia="Times New Roman" w:hAnsi="Times New Roman" w:cs="Times New Roman"/>
          <w:sz w:val="30"/>
          <w:szCs w:val="30"/>
          <w:lang w:bidi="en-US"/>
        </w:rPr>
        <w:t>охране литературных и художественных произведений от 9 сентября 1886 года (в редакции 1971 года).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w:t>
      </w:r>
      <w:proofErr w:type="spellStart"/>
      <w:r w:rsidRPr="006876B6">
        <w:rPr>
          <w:rFonts w:ascii="Times New Roman" w:eastAsia="Times New Roman" w:hAnsi="Times New Roman" w:cs="Times New Roman"/>
          <w:sz w:val="30"/>
          <w:szCs w:val="30"/>
          <w:lang w:bidi="en-US"/>
        </w:rPr>
        <w:t>составительство</w:t>
      </w:r>
      <w:proofErr w:type="spellEnd"/>
      <w:r w:rsidRPr="006876B6">
        <w:rPr>
          <w:rFonts w:ascii="Times New Roman" w:eastAsia="Times New Roman" w:hAnsi="Times New Roman" w:cs="Times New Roman"/>
          <w:sz w:val="30"/>
          <w:szCs w:val="30"/>
          <w:lang w:bidi="en-US"/>
        </w:rPr>
        <w:t xml:space="preserve">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6. Имущественные и личные неимущественные права на результаты исполнительской деятельности (исполнения), на фонограммы и иные права, установленные </w:t>
      </w:r>
      <w:hyperlink r:id="rId103" w:history="1">
        <w:r w:rsidRPr="006876B6">
          <w:rPr>
            <w:rFonts w:ascii="Times New Roman" w:eastAsia="Times New Roman" w:hAnsi="Times New Roman" w:cs="Times New Roman"/>
            <w:sz w:val="30"/>
            <w:szCs w:val="30"/>
            <w:lang w:bidi="en-US"/>
          </w:rPr>
          <w:t>законодательством</w:t>
        </w:r>
      </w:hyperlink>
      <w:r w:rsidRPr="006876B6">
        <w:rPr>
          <w:rFonts w:ascii="Times New Roman" w:eastAsia="Times New Roman" w:hAnsi="Times New Roman" w:cs="Times New Roman"/>
          <w:sz w:val="30"/>
          <w:szCs w:val="30"/>
          <w:lang w:bidi="en-US"/>
        </w:rPr>
        <w:t xml:space="preserve"> государств-членов, являются смежными с авторским правом (смежными правами).</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Государства-члены предоставляют на взаимной основе исполнителям государств-членов следующие права: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исключительное право на исполнение;</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право на имя – право на указание своего имени или псевдонима</w:t>
      </w:r>
      <w:r w:rsidRPr="006876B6">
        <w:rPr>
          <w:rFonts w:ascii="Times New Roman" w:eastAsia="Times New Roman" w:hAnsi="Times New Roman" w:cs="Times New Roman"/>
          <w:sz w:val="30"/>
          <w:szCs w:val="30"/>
          <w:lang w:bidi="en-US"/>
        </w:rPr>
        <w:br/>
        <w:t xml:space="preserve">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w:t>
      </w:r>
      <w:r w:rsidR="00E21002" w:rsidRPr="006876B6">
        <w:rPr>
          <w:rFonts w:ascii="Times New Roman" w:eastAsia="Times New Roman" w:hAnsi="Times New Roman" w:cs="Times New Roman"/>
          <w:sz w:val="30"/>
          <w:szCs w:val="30"/>
          <w:lang w:bidi="en-US"/>
        </w:rPr>
        <w:t xml:space="preserve">исполнения </w:t>
      </w:r>
      <w:r w:rsidRPr="006876B6">
        <w:rPr>
          <w:rFonts w:ascii="Times New Roman" w:eastAsia="Times New Roman" w:hAnsi="Times New Roman" w:cs="Times New Roman"/>
          <w:sz w:val="30"/>
          <w:szCs w:val="30"/>
          <w:lang w:bidi="en-US"/>
        </w:rPr>
        <w:t>исключает возможность указания имени исполнителя или наименования коллектива исполнителей;</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иные права, установленные 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Государства-члены предоставляют изготовителям (производителям) фонограмм государств-членов следующие права: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исключительное право на фонограмму;</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иные права, установленные 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Соглашением Всемирной торговой организации по торговым аспектам прав интеллектуальной собственности от 15 апреля 1994 года </w:t>
      </w:r>
      <w:r w:rsidRPr="006876B6">
        <w:rPr>
          <w:rFonts w:ascii="Times New Roman" w:eastAsia="Times New Roman" w:hAnsi="Times New Roman" w:cs="Times New Roman"/>
          <w:sz w:val="30"/>
          <w:szCs w:val="30"/>
          <w:lang w:bidi="en-US"/>
        </w:rPr>
        <w:br/>
        <w:t xml:space="preserve">и Международной конвенцией об охране прав исполнителей, изготовителей фонограмм и вещательных организаций </w:t>
      </w:r>
      <w:r w:rsidRPr="006876B6">
        <w:rPr>
          <w:rFonts w:ascii="Times New Roman" w:eastAsia="Times New Roman" w:hAnsi="Times New Roman" w:cs="Times New Roman"/>
          <w:sz w:val="30"/>
          <w:szCs w:val="30"/>
          <w:lang w:bidi="en-US"/>
        </w:rPr>
        <w:br/>
        <w:t>от 26 октября 1961 года. В законодательстве государств-членов могут быть закреплены большие сроки охраны указанных прав.</w:t>
      </w:r>
    </w:p>
    <w:p w:rsidR="00F50AC5" w:rsidRPr="006876B6" w:rsidRDefault="00F50AC5">
      <w:pPr>
        <w:tabs>
          <w:tab w:val="left" w:pos="142"/>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10. Организацией по коллективному управлению </w:t>
      </w:r>
      <w:r w:rsidR="002C2A61" w:rsidRPr="006876B6">
        <w:rPr>
          <w:rFonts w:ascii="Times New Roman" w:eastAsia="Times New Roman" w:hAnsi="Times New Roman" w:cs="Times New Roman"/>
          <w:sz w:val="30"/>
          <w:szCs w:val="30"/>
          <w:lang w:bidi="en-US"/>
        </w:rPr>
        <w:t xml:space="preserve">правами </w:t>
      </w:r>
      <w:r w:rsidRPr="006876B6">
        <w:rPr>
          <w:rFonts w:ascii="Times New Roman" w:eastAsia="Times New Roman" w:hAnsi="Times New Roman" w:cs="Times New Roman"/>
          <w:sz w:val="30"/>
          <w:szCs w:val="30"/>
          <w:lang w:bidi="en-US"/>
        </w:rPr>
        <w:t>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w:t>
      </w:r>
      <w:r w:rsidR="002C2A61" w:rsidRPr="006876B6">
        <w:rPr>
          <w:rFonts w:ascii="Times New Roman" w:eastAsia="Times New Roman" w:hAnsi="Times New Roman" w:cs="Times New Roman"/>
          <w:sz w:val="30"/>
          <w:szCs w:val="30"/>
          <w:lang w:bidi="en-US"/>
        </w:rPr>
        <w:t xml:space="preserve"> а также полномочий, полученных от других организаций по коллективному управлению правами,</w:t>
      </w:r>
      <w:r w:rsidRPr="006876B6">
        <w:rPr>
          <w:rFonts w:ascii="Times New Roman" w:eastAsia="Times New Roman" w:hAnsi="Times New Roman" w:cs="Times New Roman"/>
          <w:sz w:val="30"/>
          <w:szCs w:val="30"/>
          <w:lang w:bidi="en-US"/>
        </w:rPr>
        <w:t xml:space="preserve">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Отношения, возникающие в связи с деятельностью организаций по коллективному управлению </w:t>
      </w:r>
      <w:r w:rsidR="002C2A61" w:rsidRPr="006876B6">
        <w:rPr>
          <w:rFonts w:ascii="Times New Roman" w:eastAsia="Times New Roman" w:hAnsi="Times New Roman" w:cs="Times New Roman"/>
          <w:sz w:val="30"/>
          <w:szCs w:val="30"/>
          <w:lang w:bidi="en-US"/>
        </w:rPr>
        <w:t xml:space="preserve">правами </w:t>
      </w:r>
      <w:r w:rsidRPr="006876B6">
        <w:rPr>
          <w:rFonts w:ascii="Times New Roman" w:eastAsia="Times New Roman" w:hAnsi="Times New Roman" w:cs="Times New Roman"/>
          <w:sz w:val="30"/>
          <w:szCs w:val="30"/>
          <w:lang w:bidi="en-US"/>
        </w:rPr>
        <w:t>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p w:rsidR="001403E6" w:rsidRPr="006876B6" w:rsidRDefault="001403E6">
      <w:pPr>
        <w:tabs>
          <w:tab w:val="left" w:pos="142"/>
          <w:tab w:val="left" w:pos="709"/>
        </w:tabs>
        <w:spacing w:after="0" w:line="240" w:lineRule="auto"/>
        <w:jc w:val="center"/>
        <w:rPr>
          <w:rFonts w:ascii="Times New Roman" w:hAnsi="Times New Roman" w:cs="Times New Roman"/>
          <w:sz w:val="30"/>
          <w:szCs w:val="30"/>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III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Товарные знаки и знаки обслуживания</w:t>
      </w:r>
    </w:p>
    <w:p w:rsidR="00F50AC5" w:rsidRPr="006876B6" w:rsidRDefault="00F50AC5">
      <w:pPr>
        <w:tabs>
          <w:tab w:val="left" w:pos="142"/>
          <w:tab w:val="left" w:pos="709"/>
          <w:tab w:val="left" w:pos="851"/>
        </w:tabs>
        <w:autoSpaceDE w:val="0"/>
        <w:autoSpaceDN w:val="0"/>
        <w:adjustRightInd w:val="0"/>
        <w:spacing w:after="0" w:line="360" w:lineRule="auto"/>
        <w:contextualSpacing/>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12. П</w:t>
      </w:r>
      <w:r w:rsidRPr="006876B6">
        <w:rPr>
          <w:rFonts w:ascii="Times New Roman" w:eastAsia="Times New Roman" w:hAnsi="Times New Roman" w:cs="Times New Roman"/>
          <w:sz w:val="30"/>
          <w:szCs w:val="30"/>
          <w:lang w:eastAsia="ru-RU"/>
        </w:rPr>
        <w:t>равообладатель</w:t>
      </w:r>
      <w:r w:rsidRPr="006876B6">
        <w:rPr>
          <w:rFonts w:ascii="Times New Roman" w:eastAsia="Times New Roman" w:hAnsi="Times New Roman" w:cs="Times New Roman"/>
          <w:sz w:val="30"/>
          <w:szCs w:val="30"/>
          <w:lang w:bidi="en-US"/>
        </w:rPr>
        <w:t xml:space="preserve">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F50AC5" w:rsidRPr="006876B6" w:rsidRDefault="00F50AC5">
      <w:pPr>
        <w:tabs>
          <w:tab w:val="left" w:pos="142"/>
          <w:tab w:val="left" w:pos="709"/>
          <w:tab w:val="left" w:pos="851"/>
        </w:tabs>
        <w:spacing w:after="0" w:line="360" w:lineRule="auto"/>
        <w:jc w:val="both"/>
        <w:rPr>
          <w:rFonts w:ascii="Times New Roman" w:hAnsi="Times New Roman" w:cs="Times New Roman"/>
          <w:sz w:val="30"/>
          <w:szCs w:val="30"/>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IV</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 xml:space="preserve">Товарные знаки Евразийского экономического союза </w:t>
      </w:r>
      <w:r w:rsidRPr="006876B6">
        <w:rPr>
          <w:rFonts w:ascii="Times New Roman" w:hAnsi="Times New Roman" w:cs="Times New Roman"/>
          <w:sz w:val="30"/>
          <w:szCs w:val="30"/>
        </w:rPr>
        <w:br/>
        <w:t>и знаки обслуживания Евразийского экономического союза</w:t>
      </w:r>
    </w:p>
    <w:p w:rsidR="00F50AC5" w:rsidRPr="006876B6" w:rsidRDefault="00F50AC5">
      <w:pPr>
        <w:tabs>
          <w:tab w:val="left" w:pos="142"/>
          <w:tab w:val="left" w:pos="709"/>
          <w:tab w:val="left" w:pos="851"/>
        </w:tabs>
        <w:spacing w:after="0" w:line="360" w:lineRule="auto"/>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hAnsi="Times New Roman" w:cs="Times New Roman"/>
          <w:sz w:val="30"/>
          <w:szCs w:val="30"/>
        </w:rPr>
        <w:t>14. </w:t>
      </w:r>
      <w:r w:rsidRPr="006876B6">
        <w:rPr>
          <w:rFonts w:ascii="Times New Roman" w:eastAsia="Times New Roman" w:hAnsi="Times New Roman" w:cs="Times New Roman"/>
          <w:sz w:val="30"/>
          <w:szCs w:val="30"/>
          <w:lang w:bidi="en-US"/>
        </w:rPr>
        <w:t xml:space="preserve">Государства-члены осуществляют регистрацию товарного знака </w:t>
      </w:r>
      <w:r w:rsidR="00AC3665" w:rsidRPr="006876B6">
        <w:rPr>
          <w:rFonts w:ascii="Times New Roman" w:hAnsi="Times New Roman" w:cs="Times New Roman"/>
          <w:sz w:val="30"/>
          <w:szCs w:val="30"/>
        </w:rPr>
        <w:t>Евразийского экономического союза</w:t>
      </w:r>
      <w:r w:rsidR="00AC3665" w:rsidRPr="006876B6">
        <w:rPr>
          <w:rFonts w:ascii="Times New Roman" w:eastAsia="Times New Roman" w:hAnsi="Times New Roman" w:cs="Times New Roman"/>
          <w:sz w:val="30"/>
          <w:szCs w:val="30"/>
          <w:lang w:bidi="en-US"/>
        </w:rPr>
        <w:t xml:space="preserve"> </w:t>
      </w:r>
      <w:r w:rsidRPr="006876B6">
        <w:rPr>
          <w:rFonts w:ascii="Times New Roman" w:eastAsia="Times New Roman" w:hAnsi="Times New Roman" w:cs="Times New Roman"/>
          <w:sz w:val="30"/>
          <w:szCs w:val="30"/>
          <w:lang w:bidi="en-US"/>
        </w:rPr>
        <w:t xml:space="preserve">и знака обслуживания </w:t>
      </w:r>
      <w:r w:rsidR="00AC3665" w:rsidRPr="006876B6">
        <w:rPr>
          <w:rFonts w:ascii="Times New Roman" w:hAnsi="Times New Roman" w:cs="Times New Roman"/>
          <w:sz w:val="30"/>
          <w:szCs w:val="30"/>
        </w:rPr>
        <w:t>Евразийского экономического союза</w:t>
      </w:r>
      <w:r w:rsidR="00AC3665" w:rsidRPr="006876B6" w:rsidDel="00AC3665">
        <w:rPr>
          <w:rFonts w:ascii="Times New Roman" w:eastAsia="Times New Roman" w:hAnsi="Times New Roman" w:cs="Times New Roman"/>
          <w:sz w:val="30"/>
          <w:szCs w:val="30"/>
          <w:lang w:bidi="en-US"/>
        </w:rPr>
        <w:t xml:space="preserve"> </w:t>
      </w:r>
      <w:r w:rsidRPr="006876B6">
        <w:rPr>
          <w:rFonts w:ascii="Times New Roman" w:hAnsi="Times New Roman" w:cs="Times New Roman"/>
          <w:sz w:val="30"/>
          <w:szCs w:val="30"/>
        </w:rPr>
        <w:t xml:space="preserve">(далее – товарный знак </w:t>
      </w:r>
      <w:r w:rsidRPr="006876B6">
        <w:rPr>
          <w:rFonts w:ascii="Times New Roman" w:eastAsia="Times New Roman" w:hAnsi="Times New Roman" w:cs="Times New Roman"/>
          <w:sz w:val="30"/>
          <w:szCs w:val="30"/>
          <w:lang w:bidi="en-US"/>
        </w:rPr>
        <w:t>Союза</w:t>
      </w:r>
      <w:r w:rsidRPr="006876B6">
        <w:rPr>
          <w:rFonts w:ascii="Times New Roman" w:hAnsi="Times New Roman" w:cs="Times New Roman"/>
          <w:sz w:val="30"/>
          <w:szCs w:val="30"/>
        </w:rPr>
        <w:t>)</w:t>
      </w:r>
      <w:r w:rsidRPr="006876B6">
        <w:rPr>
          <w:rFonts w:ascii="Times New Roman" w:eastAsia="Times New Roman" w:hAnsi="Times New Roman" w:cs="Times New Roman"/>
          <w:sz w:val="30"/>
          <w:szCs w:val="30"/>
          <w:lang w:bidi="en-US"/>
        </w:rPr>
        <w:t>. Товарному знаку Союза предоставляется правовая охрана одновременно на территориях всех государств-членов.</w:t>
      </w:r>
    </w:p>
    <w:p w:rsidR="00F50AC5" w:rsidRPr="006876B6" w:rsidRDefault="00F50AC5">
      <w:pPr>
        <w:tabs>
          <w:tab w:val="left" w:pos="142"/>
          <w:tab w:val="left" w:pos="709"/>
        </w:tabs>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В качестве товарного знака </w:t>
      </w:r>
      <w:r w:rsidRPr="006876B6">
        <w:rPr>
          <w:rFonts w:ascii="Times New Roman" w:eastAsia="Times New Roman" w:hAnsi="Times New Roman" w:cs="Times New Roman"/>
          <w:sz w:val="30"/>
          <w:szCs w:val="30"/>
          <w:lang w:bidi="en-US"/>
        </w:rPr>
        <w:t>Союза</w:t>
      </w:r>
      <w:r w:rsidRPr="006876B6">
        <w:rPr>
          <w:rFonts w:ascii="Times New Roman" w:hAnsi="Times New Roman" w:cs="Times New Roman"/>
          <w:sz w:val="30"/>
          <w:szCs w:val="30"/>
        </w:rPr>
        <w:t xml:space="preserve"> может быть зарегистрировано обозначение, представленное только в графическом виде.</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eastAsia="Times New Roman" w:hAnsi="Times New Roman" w:cs="Times New Roman"/>
          <w:sz w:val="30"/>
          <w:szCs w:val="30"/>
          <w:lang w:bidi="en-US"/>
        </w:rPr>
        <w:t>П</w:t>
      </w:r>
      <w:r w:rsidRPr="006876B6">
        <w:rPr>
          <w:rFonts w:ascii="Times New Roman" w:eastAsia="Times New Roman" w:hAnsi="Times New Roman" w:cs="Times New Roman"/>
          <w:sz w:val="30"/>
          <w:szCs w:val="30"/>
          <w:lang w:eastAsia="ru-RU"/>
        </w:rPr>
        <w:t xml:space="preserve">равообладатель товарного знака Союза </w:t>
      </w:r>
      <w:r w:rsidRPr="006876B6">
        <w:rPr>
          <w:rFonts w:ascii="Times New Roman" w:hAnsi="Times New Roman" w:cs="Times New Roman"/>
          <w:sz w:val="30"/>
          <w:szCs w:val="30"/>
        </w:rPr>
        <w:t xml:space="preserve">имеет исключительное право использовать товарный знак </w:t>
      </w:r>
      <w:r w:rsidRPr="006876B6">
        <w:rPr>
          <w:rFonts w:ascii="Times New Roman" w:eastAsia="Times New Roman" w:hAnsi="Times New Roman" w:cs="Times New Roman"/>
          <w:sz w:val="30"/>
          <w:szCs w:val="30"/>
          <w:lang w:bidi="en-US"/>
        </w:rPr>
        <w:t>Союза</w:t>
      </w:r>
      <w:r w:rsidRPr="006876B6">
        <w:rPr>
          <w:rFonts w:ascii="Times New Roman" w:hAnsi="Times New Roman" w:cs="Times New Roman"/>
          <w:sz w:val="30"/>
          <w:szCs w:val="30"/>
        </w:rPr>
        <w:t xml:space="preserve">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w:t>
      </w:r>
      <w:r w:rsidRPr="006876B6">
        <w:rPr>
          <w:rFonts w:ascii="Times New Roman" w:eastAsia="Times New Roman" w:hAnsi="Times New Roman" w:cs="Times New Roman"/>
          <w:sz w:val="30"/>
          <w:szCs w:val="30"/>
          <w:lang w:bidi="en-US"/>
        </w:rPr>
        <w:t>Союза</w:t>
      </w:r>
      <w:r w:rsidRPr="006876B6">
        <w:rPr>
          <w:rFonts w:ascii="Times New Roman" w:hAnsi="Times New Roman" w:cs="Times New Roman"/>
          <w:sz w:val="30"/>
          <w:szCs w:val="30"/>
        </w:rPr>
        <w:t xml:space="preserve"> или обозначения, сходного с ним до степени смешения, в отношении однородных товаров и (или) услуг.</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15. Отношения, возникающие в связи с регистрацией, правовой охраной и использованием товарного знака Союза</w:t>
      </w:r>
      <w:r w:rsidRPr="006876B6">
        <w:rPr>
          <w:rFonts w:ascii="Times New Roman" w:hAnsi="Times New Roman" w:cs="Times New Roman"/>
          <w:sz w:val="30"/>
          <w:szCs w:val="30"/>
        </w:rPr>
        <w:t xml:space="preserve"> </w:t>
      </w:r>
      <w:r w:rsidRPr="006876B6">
        <w:rPr>
          <w:rFonts w:ascii="Times New Roman" w:eastAsia="Times New Roman" w:hAnsi="Times New Roman" w:cs="Times New Roman"/>
          <w:sz w:val="30"/>
          <w:szCs w:val="30"/>
          <w:lang w:bidi="en-US"/>
        </w:rPr>
        <w:t>на территориях государств-членов, регулируются международным договором в рамках Союза.</w:t>
      </w:r>
    </w:p>
    <w:p w:rsidR="00F50AC5" w:rsidRPr="006876B6" w:rsidRDefault="00F50AC5">
      <w:pPr>
        <w:tabs>
          <w:tab w:val="left" w:pos="142"/>
          <w:tab w:val="left" w:pos="709"/>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V</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 xml:space="preserve">Принцип исчерпания </w:t>
      </w:r>
      <w:r w:rsidR="00AC3665" w:rsidRPr="006876B6">
        <w:rPr>
          <w:rFonts w:ascii="Times New Roman" w:hAnsi="Times New Roman" w:cs="Times New Roman"/>
          <w:sz w:val="30"/>
          <w:szCs w:val="30"/>
        </w:rPr>
        <w:t xml:space="preserve">исключительного </w:t>
      </w:r>
      <w:r w:rsidRPr="006876B6">
        <w:rPr>
          <w:rFonts w:ascii="Times New Roman" w:hAnsi="Times New Roman" w:cs="Times New Roman"/>
          <w:sz w:val="30"/>
          <w:szCs w:val="30"/>
        </w:rPr>
        <w:t>прав</w:t>
      </w:r>
      <w:r w:rsidR="00AC3665" w:rsidRPr="006876B6">
        <w:rPr>
          <w:rFonts w:ascii="Times New Roman" w:hAnsi="Times New Roman" w:cs="Times New Roman"/>
          <w:sz w:val="30"/>
          <w:szCs w:val="30"/>
        </w:rPr>
        <w:t>а</w:t>
      </w:r>
      <w:r w:rsidRPr="006876B6">
        <w:rPr>
          <w:rFonts w:ascii="Times New Roman" w:hAnsi="Times New Roman" w:cs="Times New Roman"/>
          <w:sz w:val="30"/>
          <w:szCs w:val="30"/>
        </w:rPr>
        <w:t xml:space="preserve"> </w:t>
      </w:r>
      <w:r w:rsidRPr="006876B6">
        <w:rPr>
          <w:rFonts w:ascii="Times New Roman" w:hAnsi="Times New Roman" w:cs="Times New Roman"/>
          <w:sz w:val="30"/>
          <w:szCs w:val="30"/>
        </w:rPr>
        <w:br/>
        <w:t>на товарный знак, товарный знак Союза</w:t>
      </w:r>
    </w:p>
    <w:p w:rsidR="00F50AC5" w:rsidRPr="006876B6" w:rsidRDefault="00F50AC5">
      <w:pPr>
        <w:tabs>
          <w:tab w:val="left" w:pos="142"/>
          <w:tab w:val="left" w:pos="709"/>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w:t>
      </w:r>
      <w:r w:rsidRPr="006876B6">
        <w:rPr>
          <w:rFonts w:ascii="Times New Roman" w:eastAsia="Times New Roman" w:hAnsi="Times New Roman" w:cs="Times New Roman"/>
          <w:sz w:val="30"/>
          <w:szCs w:val="30"/>
          <w:lang w:bidi="en-US"/>
        </w:rPr>
        <w:br/>
        <w:t>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VI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Географические указания</w:t>
      </w:r>
    </w:p>
    <w:p w:rsidR="00F50AC5" w:rsidRPr="006876B6" w:rsidRDefault="00F50AC5">
      <w:pPr>
        <w:tabs>
          <w:tab w:val="left" w:pos="142"/>
          <w:tab w:val="left" w:pos="709"/>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F50AC5" w:rsidRPr="006876B6" w:rsidRDefault="00F50AC5">
      <w:pPr>
        <w:tabs>
          <w:tab w:val="left" w:pos="142"/>
          <w:tab w:val="left" w:pos="709"/>
        </w:tabs>
        <w:spacing w:after="0" w:line="360" w:lineRule="auto"/>
        <w:ind w:firstLine="709"/>
        <w:jc w:val="both"/>
        <w:rPr>
          <w:rFonts w:ascii="Times New Roman" w:hAnsi="Times New Roman" w:cs="Times New Roman"/>
          <w:sz w:val="30"/>
          <w:szCs w:val="30"/>
        </w:rPr>
      </w:pPr>
      <w:r w:rsidRPr="006876B6">
        <w:rPr>
          <w:rFonts w:ascii="Times New Roman" w:eastAsia="Times New Roman" w:hAnsi="Times New Roman" w:cs="Times New Roman"/>
          <w:sz w:val="30"/>
          <w:szCs w:val="30"/>
          <w:lang w:eastAsia="ru-RU"/>
        </w:rPr>
        <w:t>18. </w:t>
      </w:r>
      <w:r w:rsidRPr="006876B6">
        <w:rPr>
          <w:rFonts w:ascii="Times New Roman" w:hAnsi="Times New Roman" w:cs="Times New Roman"/>
          <w:sz w:val="30"/>
          <w:szCs w:val="30"/>
        </w:rPr>
        <w:t>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VII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Наименование места происхождения товара</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w:t>
      </w:r>
      <w:r w:rsidRPr="006876B6">
        <w:rPr>
          <w:rFonts w:ascii="Times New Roman" w:eastAsia="Times New Roman" w:hAnsi="Times New Roman" w:cs="Times New Roman"/>
          <w:sz w:val="30"/>
          <w:szCs w:val="30"/>
          <w:lang w:bidi="en-US"/>
        </w:rPr>
        <w:br/>
        <w:t>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B95AC5" w:rsidRDefault="00B95AC5">
      <w:pP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br w:type="page"/>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124" w:history="1">
        <w:r w:rsidRPr="006876B6">
          <w:rPr>
            <w:rFonts w:ascii="Times New Roman" w:eastAsia="Times New Roman" w:hAnsi="Times New Roman" w:cs="Times New Roman"/>
            <w:sz w:val="30"/>
            <w:szCs w:val="30"/>
            <w:lang w:bidi="en-US"/>
          </w:rPr>
          <w:t>абзаце первом</w:t>
        </w:r>
      </w:hyperlink>
      <w:r w:rsidRPr="006876B6">
        <w:rPr>
          <w:rFonts w:ascii="Times New Roman" w:eastAsia="Times New Roman" w:hAnsi="Times New Roman" w:cs="Times New Roman"/>
          <w:sz w:val="30"/>
          <w:szCs w:val="30"/>
          <w:lang w:bidi="en-US"/>
        </w:rPr>
        <w:t xml:space="preserve"> настоящего пункта.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hAnsi="Times New Roman" w:cs="Times New Roman"/>
          <w:bCs/>
          <w:sz w:val="30"/>
          <w:szCs w:val="30"/>
          <w:highlight w:val="yellow"/>
        </w:rPr>
      </w:pPr>
      <w:r w:rsidRPr="006876B6">
        <w:rPr>
          <w:rFonts w:ascii="Times New Roman" w:hAnsi="Times New Roman" w:cs="Times New Roman"/>
          <w:bCs/>
          <w:sz w:val="30"/>
          <w:szCs w:val="30"/>
        </w:rP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w:t>
      </w:r>
      <w:r w:rsidRPr="006876B6">
        <w:rPr>
          <w:rFonts w:ascii="Times New Roman" w:hAnsi="Times New Roman" w:cs="Times New Roman"/>
          <w:bCs/>
          <w:sz w:val="30"/>
          <w:szCs w:val="30"/>
        </w:rPr>
        <w:t>что это способно вводить потребителя в заблуждение относительно места происхождения и особых свойств товара</w:t>
      </w:r>
      <w:r w:rsidRPr="006876B6">
        <w:rPr>
          <w:rFonts w:ascii="Times New Roman" w:eastAsia="Times New Roman" w:hAnsi="Times New Roman" w:cs="Times New Roman"/>
          <w:sz w:val="30"/>
          <w:szCs w:val="30"/>
          <w:lang w:bidi="en-US"/>
        </w:rPr>
        <w:t>;</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любое использование, которое представляет собой акт недобросовестной конкуренции по смыслу статьи 10-bis Парижской конвенции по охране промышленной собственности </w:t>
      </w:r>
      <w:r w:rsidRPr="006876B6">
        <w:rPr>
          <w:rFonts w:ascii="Times New Roman" w:eastAsia="Times New Roman" w:hAnsi="Times New Roman" w:cs="Times New Roman"/>
          <w:sz w:val="30"/>
          <w:szCs w:val="30"/>
          <w:lang w:bidi="en-US"/>
        </w:rPr>
        <w:br/>
        <w:t>от 20 марта 1883 года.</w:t>
      </w:r>
    </w:p>
    <w:p w:rsidR="00F50AC5" w:rsidRPr="006876B6" w:rsidRDefault="00F50AC5">
      <w:pPr>
        <w:tabs>
          <w:tab w:val="left" w:pos="142"/>
          <w:tab w:val="left" w:pos="709"/>
        </w:tabs>
        <w:autoSpaceDE w:val="0"/>
        <w:autoSpaceDN w:val="0"/>
        <w:adjustRightInd w:val="0"/>
        <w:spacing w:after="0" w:line="360" w:lineRule="auto"/>
        <w:contextualSpacing/>
        <w:jc w:val="both"/>
        <w:rPr>
          <w:rFonts w:ascii="Times New Roman" w:hAnsi="Times New Roman" w:cs="Times New Roman"/>
          <w:bCs/>
          <w:sz w:val="30"/>
          <w:szCs w:val="30"/>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VIII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 xml:space="preserve">Наименование места происхождения товара </w:t>
      </w:r>
      <w:r w:rsidRPr="006876B6">
        <w:rPr>
          <w:rFonts w:ascii="Times New Roman" w:hAnsi="Times New Roman" w:cs="Times New Roman"/>
          <w:sz w:val="30"/>
          <w:szCs w:val="30"/>
        </w:rPr>
        <w:br/>
        <w:t>Евразийского экономического союза</w:t>
      </w:r>
    </w:p>
    <w:p w:rsidR="00F50AC5" w:rsidRPr="006876B6" w:rsidRDefault="00F50AC5">
      <w:pPr>
        <w:tabs>
          <w:tab w:val="left" w:pos="142"/>
          <w:tab w:val="left" w:pos="709"/>
        </w:tabs>
        <w:spacing w:after="0" w:line="360" w:lineRule="auto"/>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22. Государства-члены осуществляют регистрацию наименования места происхождения товара </w:t>
      </w:r>
      <w:r w:rsidR="00AC3665" w:rsidRPr="006876B6">
        <w:rPr>
          <w:rFonts w:ascii="Times New Roman" w:hAnsi="Times New Roman" w:cs="Times New Roman"/>
          <w:sz w:val="30"/>
          <w:szCs w:val="30"/>
        </w:rPr>
        <w:t>Евразийского экономического союза</w:t>
      </w:r>
      <w:r w:rsidR="00AC3665" w:rsidRPr="006876B6">
        <w:rPr>
          <w:rFonts w:ascii="Times New Roman" w:eastAsia="Times New Roman" w:hAnsi="Times New Roman" w:cs="Times New Roman"/>
          <w:sz w:val="30"/>
          <w:szCs w:val="30"/>
          <w:lang w:bidi="en-US"/>
        </w:rPr>
        <w:t xml:space="preserve"> (далее – наименование места происхождения товара </w:t>
      </w:r>
      <w:r w:rsidRPr="006876B6">
        <w:rPr>
          <w:rFonts w:ascii="Times New Roman" w:eastAsia="Times New Roman" w:hAnsi="Times New Roman" w:cs="Times New Roman"/>
          <w:sz w:val="30"/>
          <w:szCs w:val="30"/>
          <w:lang w:bidi="en-US"/>
        </w:rPr>
        <w:t>Союза</w:t>
      </w:r>
      <w:r w:rsidR="00AC3665"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bidi="en-US"/>
        </w:rPr>
        <w:t>. Наименованию места происхождения товара Союза</w:t>
      </w:r>
      <w:r w:rsidRPr="006876B6">
        <w:rPr>
          <w:rFonts w:ascii="Times New Roman" w:hAnsi="Times New Roman" w:cs="Times New Roman"/>
          <w:sz w:val="30"/>
          <w:szCs w:val="30"/>
        </w:rPr>
        <w:t xml:space="preserve"> </w:t>
      </w:r>
      <w:r w:rsidRPr="006876B6">
        <w:rPr>
          <w:rFonts w:ascii="Times New Roman" w:eastAsia="Times New Roman" w:hAnsi="Times New Roman" w:cs="Times New Roman"/>
          <w:sz w:val="30"/>
          <w:szCs w:val="30"/>
          <w:lang w:bidi="en-US"/>
        </w:rPr>
        <w:t>предоставляется правовая охрана одновременно на территориях всех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hAnsi="Times New Roman" w:cs="Times New Roman"/>
          <w:sz w:val="30"/>
          <w:szCs w:val="30"/>
        </w:rPr>
        <w:t>23. </w:t>
      </w:r>
      <w:r w:rsidRPr="006876B6">
        <w:rPr>
          <w:rFonts w:ascii="Times New Roman" w:eastAsia="Times New Roman" w:hAnsi="Times New Roman" w:cs="Times New Roman"/>
          <w:sz w:val="30"/>
          <w:szCs w:val="30"/>
          <w:lang w:bidi="en-US"/>
        </w:rPr>
        <w:t>Отношения, возникающие в связи с регистрацией, правовой охраной и использованием наименования места происхождения товара Союза</w:t>
      </w:r>
      <w:r w:rsidRPr="006876B6">
        <w:rPr>
          <w:rFonts w:ascii="Times New Roman" w:hAnsi="Times New Roman" w:cs="Times New Roman"/>
          <w:sz w:val="30"/>
          <w:szCs w:val="30"/>
        </w:rPr>
        <w:t xml:space="preserve"> </w:t>
      </w:r>
      <w:r w:rsidRPr="006876B6">
        <w:rPr>
          <w:rFonts w:ascii="Times New Roman" w:eastAsia="Times New Roman" w:hAnsi="Times New Roman" w:cs="Times New Roman"/>
          <w:sz w:val="30"/>
          <w:szCs w:val="30"/>
          <w:lang w:bidi="en-US"/>
        </w:rPr>
        <w:t>на территориях государств-членов, регулируются международным договором в рамках Союза.</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IX</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Патентные права</w:t>
      </w:r>
    </w:p>
    <w:p w:rsidR="00F50AC5" w:rsidRPr="006876B6" w:rsidRDefault="00F50AC5">
      <w:pPr>
        <w:tabs>
          <w:tab w:val="left" w:pos="142"/>
          <w:tab w:val="left" w:pos="709"/>
          <w:tab w:val="left" w:pos="851"/>
        </w:tabs>
        <w:autoSpaceDE w:val="0"/>
        <w:autoSpaceDN w:val="0"/>
        <w:adjustRightInd w:val="0"/>
        <w:spacing w:after="0" w:line="360" w:lineRule="auto"/>
        <w:contextualSpacing/>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25. Автору изобретения, полезной модели или промышленного образца принадлежат следующие права: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исключительное право на изобретение, полезную модель, промышленный образец;</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право авторства.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26. В случаях, предусмотренных законодательством </w:t>
      </w:r>
      <w:r w:rsidRPr="006876B6">
        <w:rPr>
          <w:rFonts w:ascii="Times New Roman" w:eastAsia="Times New Roman" w:hAnsi="Times New Roman" w:cs="Times New Roman"/>
          <w:sz w:val="30"/>
          <w:szCs w:val="30"/>
          <w:lang w:bidi="en-US"/>
        </w:rPr>
        <w:br/>
        <w:t>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27. Срок действия исключительного права на изобретение, полезную модель, промышленный образец составляет:</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не менее 20 лет – для изобретений;</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не менее 5 лет – для полезных моделей;</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b/>
          <w:i/>
          <w:sz w:val="30"/>
          <w:szCs w:val="30"/>
          <w:lang w:bidi="en-US"/>
        </w:rPr>
      </w:pPr>
      <w:r w:rsidRPr="006876B6">
        <w:rPr>
          <w:rFonts w:ascii="Times New Roman" w:eastAsia="Times New Roman" w:hAnsi="Times New Roman" w:cs="Times New Roman"/>
          <w:sz w:val="30"/>
          <w:szCs w:val="30"/>
          <w:lang w:bidi="en-US"/>
        </w:rPr>
        <w:t>3) не менее 5 лет – для промышленных образцов.</w:t>
      </w:r>
    </w:p>
    <w:p w:rsidR="00F50AC5" w:rsidRPr="006876B6" w:rsidRDefault="00F50AC5">
      <w:pPr>
        <w:tabs>
          <w:tab w:val="left" w:pos="142"/>
          <w:tab w:val="left" w:pos="709"/>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w:t>
      </w:r>
      <w:r w:rsidRPr="006876B6">
        <w:rPr>
          <w:rFonts w:ascii="Times New Roman" w:eastAsia="Times New Roman" w:hAnsi="Times New Roman" w:cs="Times New Roman"/>
          <w:sz w:val="30"/>
          <w:szCs w:val="30"/>
          <w:lang w:bidi="en-US"/>
        </w:rPr>
        <w:br/>
        <w:t>государств-членов способом, а также право запрещать использование указанных объектов другим лицам.</w:t>
      </w:r>
    </w:p>
    <w:p w:rsidR="00F50AC5" w:rsidRPr="006876B6" w:rsidRDefault="00F50AC5">
      <w:pPr>
        <w:tabs>
          <w:tab w:val="left" w:pos="142"/>
          <w:tab w:val="left" w:pos="709"/>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X</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 xml:space="preserve">Селекционные достижения </w:t>
      </w:r>
    </w:p>
    <w:p w:rsidR="00F50AC5" w:rsidRPr="006876B6" w:rsidRDefault="00F50AC5">
      <w:pPr>
        <w:tabs>
          <w:tab w:val="left" w:pos="142"/>
        </w:tabs>
        <w:autoSpaceDE w:val="0"/>
        <w:autoSpaceDN w:val="0"/>
        <w:adjustRightInd w:val="0"/>
        <w:spacing w:after="0" w:line="360" w:lineRule="auto"/>
        <w:jc w:val="both"/>
        <w:outlineLvl w:val="0"/>
        <w:rPr>
          <w:rFonts w:ascii="Times New Roman" w:hAnsi="Times New Roman" w:cs="Times New Roman"/>
          <w:sz w:val="30"/>
          <w:szCs w:val="30"/>
        </w:rPr>
      </w:pPr>
    </w:p>
    <w:p w:rsidR="00F50AC5" w:rsidRPr="006876B6" w:rsidRDefault="00F50AC5">
      <w:pPr>
        <w:tabs>
          <w:tab w:val="left" w:pos="142"/>
          <w:tab w:val="left" w:pos="709"/>
        </w:tabs>
        <w:autoSpaceDE w:val="0"/>
        <w:autoSpaceDN w:val="0"/>
        <w:adjustRightInd w:val="0"/>
        <w:spacing w:after="0" w:line="360" w:lineRule="auto"/>
        <w:ind w:firstLine="709"/>
        <w:jc w:val="both"/>
        <w:outlineLvl w:val="0"/>
        <w:rPr>
          <w:rFonts w:ascii="Times New Roman" w:hAnsi="Times New Roman" w:cs="Times New Roman"/>
          <w:sz w:val="30"/>
          <w:szCs w:val="30"/>
        </w:rPr>
      </w:pPr>
      <w:r w:rsidRPr="006876B6">
        <w:rPr>
          <w:rFonts w:ascii="Times New Roman" w:hAnsi="Times New Roman" w:cs="Times New Roman"/>
          <w:sz w:val="30"/>
          <w:szCs w:val="30"/>
        </w:rP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jc w:val="both"/>
        <w:outlineLvl w:val="0"/>
        <w:rPr>
          <w:rFonts w:ascii="Times New Roman" w:hAnsi="Times New Roman" w:cs="Times New Roman"/>
          <w:sz w:val="30"/>
          <w:szCs w:val="30"/>
        </w:rPr>
      </w:pPr>
      <w:r w:rsidRPr="006876B6">
        <w:rPr>
          <w:rFonts w:ascii="Times New Roman" w:hAnsi="Times New Roman" w:cs="Times New Roman"/>
          <w:sz w:val="30"/>
          <w:szCs w:val="30"/>
        </w:rPr>
        <w:t>31. Автору селекционного достижения принадлежат следующие права:</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исключительное право на селекционное достижение;</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право авторства.</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b/>
          <w:i/>
          <w:sz w:val="30"/>
          <w:szCs w:val="30"/>
        </w:rPr>
      </w:pPr>
      <w:r w:rsidRPr="006876B6">
        <w:rPr>
          <w:rFonts w:ascii="Times New Roman" w:hAnsi="Times New Roman" w:cs="Times New Roman"/>
          <w:sz w:val="30"/>
          <w:szCs w:val="30"/>
        </w:rPr>
        <w:t>33. Срок действия исключительного права на селекционное достижение составляет не менее 25 лет для сортов растений, пород животных.</w:t>
      </w:r>
    </w:p>
    <w:p w:rsidR="00F50AC5" w:rsidRPr="006876B6" w:rsidRDefault="00F50AC5">
      <w:pPr>
        <w:tabs>
          <w:tab w:val="left" w:pos="142"/>
          <w:tab w:val="left" w:pos="709"/>
        </w:tabs>
        <w:autoSpaceDE w:val="0"/>
        <w:autoSpaceDN w:val="0"/>
        <w:adjustRightInd w:val="0"/>
        <w:spacing w:after="0" w:line="360" w:lineRule="auto"/>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XI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Топологии интегральных микросхем</w:t>
      </w:r>
    </w:p>
    <w:p w:rsidR="00F50AC5" w:rsidRPr="006876B6" w:rsidRDefault="00F50AC5">
      <w:pPr>
        <w:tabs>
          <w:tab w:val="left" w:pos="142"/>
          <w:tab w:val="left" w:pos="709"/>
        </w:tabs>
        <w:autoSpaceDE w:val="0"/>
        <w:autoSpaceDN w:val="0"/>
        <w:adjustRightInd w:val="0"/>
        <w:spacing w:after="0" w:line="360" w:lineRule="auto"/>
        <w:jc w:val="both"/>
        <w:rPr>
          <w:rFonts w:ascii="Times New Roman" w:eastAsia="Times New Roman" w:hAnsi="Times New Roman" w:cs="Times New Roman"/>
          <w:sz w:val="30"/>
          <w:szCs w:val="30"/>
          <w:lang w:bidi="en-US"/>
        </w:rPr>
      </w:pP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eastAsia="Times New Roman" w:hAnsi="Times New Roman" w:cs="Times New Roman"/>
          <w:sz w:val="30"/>
          <w:szCs w:val="30"/>
          <w:lang w:bidi="en-US"/>
        </w:rPr>
        <w:t xml:space="preserve">34. Топологией интегральной микросхемы является </w:t>
      </w:r>
      <w:r w:rsidRPr="006876B6">
        <w:rPr>
          <w:rFonts w:ascii="Times New Roman" w:hAnsi="Times New Roman" w:cs="Times New Roman"/>
          <w:sz w:val="30"/>
          <w:szCs w:val="30"/>
        </w:rPr>
        <w:t xml:space="preserve">зафиксированное на материальном носителе </w:t>
      </w:r>
      <w:r w:rsidRPr="006876B6">
        <w:rPr>
          <w:rFonts w:ascii="Times New Roman" w:hAnsi="Times New Roman" w:cs="Times New Roman"/>
          <w:sz w:val="30"/>
          <w:szCs w:val="30"/>
        </w:rPr>
        <w:br/>
        <w:t>пространственно-геометрическое расположение совокупности элементов интегральной микросхемы и связей между ними.</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35. Права интеллектуальной собственности на топологию интегральной микросхемы охраняются в соответствии с </w:t>
      </w:r>
      <w:r w:rsidRPr="006876B6">
        <w:rPr>
          <w:rFonts w:ascii="Times New Roman" w:hAnsi="Times New Roman" w:cs="Times New Roman"/>
          <w:sz w:val="30"/>
          <w:szCs w:val="30"/>
        </w:rPr>
        <w:t>законодательством государств-членов.</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36. Автору топологии интегральной микросхемы принадлежат следующие права:</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исключительное право на топологию интегральной микросхемы;</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право авторства.</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37. В случаях, предусмотренных законодательством </w:t>
      </w:r>
      <w:r w:rsidRPr="006876B6">
        <w:rPr>
          <w:rFonts w:ascii="Times New Roman" w:hAnsi="Times New Roman" w:cs="Times New Roman"/>
          <w:sz w:val="30"/>
          <w:szCs w:val="30"/>
        </w:rPr>
        <w:br/>
        <w:t>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F50AC5" w:rsidRPr="006876B6" w:rsidRDefault="00F50AC5">
      <w:pPr>
        <w:tabs>
          <w:tab w:val="left" w:pos="142"/>
          <w:tab w:val="left" w:pos="709"/>
        </w:tabs>
        <w:autoSpaceDE w:val="0"/>
        <w:autoSpaceDN w:val="0"/>
        <w:adjustRightInd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38. Срок действия исключительного права на топологию интегральной микросхемы составляет 10 лет.</w:t>
      </w:r>
    </w:p>
    <w:p w:rsidR="00452C6C" w:rsidRPr="00BA7E7C" w:rsidRDefault="00452C6C">
      <w:pPr>
        <w:rPr>
          <w:rFonts w:ascii="Times New Roman" w:hAnsi="Times New Roman" w:cs="Times New Roman"/>
          <w:sz w:val="30"/>
          <w:szCs w:val="30"/>
        </w:rPr>
      </w:pP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XII</w:t>
      </w:r>
      <w:r w:rsidRPr="006876B6">
        <w:rPr>
          <w:rFonts w:ascii="Times New Roman" w:hAnsi="Times New Roman" w:cs="Times New Roman"/>
          <w:sz w:val="30"/>
          <w:szCs w:val="30"/>
        </w:rPr>
        <w:t>.</w:t>
      </w:r>
      <w:r w:rsidRPr="006876B6">
        <w:rPr>
          <w:rFonts w:ascii="Times New Roman" w:hAnsi="Times New Roman" w:cs="Times New Roman"/>
          <w:sz w:val="30"/>
          <w:szCs w:val="30"/>
          <w:lang w:val="en-US"/>
        </w:rPr>
        <w:t> </w:t>
      </w:r>
      <w:r w:rsidRPr="006876B6">
        <w:rPr>
          <w:rFonts w:ascii="Times New Roman" w:hAnsi="Times New Roman" w:cs="Times New Roman"/>
          <w:sz w:val="30"/>
          <w:szCs w:val="30"/>
        </w:rPr>
        <w:t>Секреты производства (ноу-хау)</w:t>
      </w:r>
    </w:p>
    <w:p w:rsidR="00F50AC5" w:rsidRPr="006876B6" w:rsidRDefault="00F50AC5">
      <w:pPr>
        <w:tabs>
          <w:tab w:val="left" w:pos="142"/>
          <w:tab w:val="left" w:pos="709"/>
        </w:tabs>
        <w:autoSpaceDE w:val="0"/>
        <w:autoSpaceDN w:val="0"/>
        <w:adjustRightInd w:val="0"/>
        <w:spacing w:after="0" w:line="360" w:lineRule="auto"/>
        <w:jc w:val="both"/>
        <w:rPr>
          <w:rFonts w:ascii="Times New Roman" w:hAnsi="Times New Roman" w:cs="Times New Roman"/>
          <w:sz w:val="30"/>
          <w:szCs w:val="30"/>
        </w:rPr>
      </w:pPr>
    </w:p>
    <w:p w:rsidR="00F50AC5" w:rsidRPr="006876B6" w:rsidRDefault="00F50AC5">
      <w:pPr>
        <w:tabs>
          <w:tab w:val="left" w:pos="142"/>
          <w:tab w:val="left" w:pos="709"/>
        </w:tabs>
        <w:autoSpaceDE w:val="0"/>
        <w:autoSpaceDN w:val="0"/>
        <w:spacing w:after="0" w:line="360" w:lineRule="auto"/>
        <w:ind w:firstLine="709"/>
        <w:jc w:val="both"/>
        <w:rPr>
          <w:rFonts w:ascii="Times New Roman" w:hAnsi="Times New Roman" w:cs="Times New Roman"/>
          <w:sz w:val="30"/>
          <w:szCs w:val="30"/>
        </w:rPr>
      </w:pPr>
      <w:r w:rsidRPr="006876B6">
        <w:rPr>
          <w:rFonts w:ascii="Times New Roman" w:eastAsia="Times New Roman" w:hAnsi="Times New Roman" w:cs="Times New Roman"/>
          <w:sz w:val="30"/>
          <w:szCs w:val="30"/>
          <w:lang w:bidi="en-US"/>
        </w:rPr>
        <w:t>39. </w:t>
      </w:r>
      <w:r w:rsidRPr="006876B6">
        <w:rPr>
          <w:rFonts w:ascii="Times New Roman" w:hAnsi="Times New Roman" w:cs="Times New Roman"/>
          <w:sz w:val="30"/>
          <w:szCs w:val="30"/>
        </w:rPr>
        <w:t xml:space="preserve">Секретом производства </w:t>
      </w:r>
      <w:r w:rsidRPr="006876B6">
        <w:rPr>
          <w:rFonts w:ascii="Times New Roman" w:eastAsia="Times New Roman" w:hAnsi="Times New Roman" w:cs="Times New Roman"/>
          <w:sz w:val="30"/>
          <w:szCs w:val="30"/>
          <w:lang w:bidi="en-US"/>
        </w:rPr>
        <w:t xml:space="preserve">(ноу-хау) </w:t>
      </w:r>
      <w:r w:rsidRPr="006876B6">
        <w:rPr>
          <w:rFonts w:ascii="Times New Roman" w:hAnsi="Times New Roman" w:cs="Times New Roman"/>
          <w:sz w:val="30"/>
          <w:szCs w:val="30"/>
        </w:rPr>
        <w:t>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F50AC5" w:rsidRPr="006876B6" w:rsidRDefault="00F50AC5">
      <w:pPr>
        <w:tabs>
          <w:tab w:val="left" w:pos="142"/>
          <w:tab w:val="left" w:pos="709"/>
        </w:tabs>
        <w:autoSpaceDE w:val="0"/>
        <w:autoSpaceDN w:val="0"/>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40. Правовая охрана секрету производства (ноу-хау) предоставляется в соответствии с законодательством государств-членов.</w:t>
      </w: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lang w:val="en-US"/>
        </w:rPr>
        <w:t>XIII</w:t>
      </w:r>
      <w:r w:rsidRPr="006876B6">
        <w:rPr>
          <w:rFonts w:ascii="Times New Roman" w:hAnsi="Times New Roman" w:cs="Times New Roman"/>
          <w:sz w:val="30"/>
          <w:szCs w:val="30"/>
        </w:rPr>
        <w:t>. Правоприменительные меры по защите прав</w:t>
      </w:r>
    </w:p>
    <w:p w:rsidR="00F50AC5" w:rsidRPr="006876B6" w:rsidRDefault="00F50AC5">
      <w:pPr>
        <w:tabs>
          <w:tab w:val="left" w:pos="142"/>
          <w:tab w:val="left" w:pos="709"/>
        </w:tabs>
        <w:spacing w:after="0" w:line="240" w:lineRule="auto"/>
        <w:jc w:val="center"/>
        <w:rPr>
          <w:rFonts w:ascii="Times New Roman" w:hAnsi="Times New Roman" w:cs="Times New Roman"/>
          <w:sz w:val="30"/>
          <w:szCs w:val="30"/>
        </w:rPr>
      </w:pPr>
      <w:r w:rsidRPr="006876B6">
        <w:rPr>
          <w:rFonts w:ascii="Times New Roman" w:hAnsi="Times New Roman" w:cs="Times New Roman"/>
          <w:sz w:val="30"/>
          <w:szCs w:val="30"/>
        </w:rPr>
        <w:t>на объекты интеллектуальной собственности</w:t>
      </w:r>
    </w:p>
    <w:p w:rsidR="00F50AC5" w:rsidRPr="006876B6" w:rsidRDefault="00F50AC5">
      <w:pPr>
        <w:tabs>
          <w:tab w:val="left" w:pos="142"/>
          <w:tab w:val="left" w:pos="709"/>
        </w:tabs>
        <w:spacing w:after="0" w:line="360" w:lineRule="auto"/>
        <w:jc w:val="both"/>
        <w:rPr>
          <w:rFonts w:ascii="Times New Roman" w:hAnsi="Times New Roman" w:cs="Times New Roman"/>
          <w:strike/>
          <w:sz w:val="30"/>
          <w:szCs w:val="30"/>
        </w:rPr>
      </w:pPr>
    </w:p>
    <w:p w:rsidR="00F50AC5" w:rsidRPr="006876B6" w:rsidRDefault="00F50AC5">
      <w:pPr>
        <w:tabs>
          <w:tab w:val="left" w:pos="142"/>
          <w:tab w:val="left" w:pos="709"/>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A67F6D" w:rsidRDefault="00A67F6D">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p>
    <w:p w:rsidR="004A0E6D" w:rsidRPr="006876B6" w:rsidRDefault="004A0E6D">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p>
    <w:p w:rsidR="005A50AC" w:rsidRDefault="00F50AC5">
      <w:pPr>
        <w:autoSpaceDE w:val="0"/>
        <w:autoSpaceDN w:val="0"/>
        <w:adjustRightInd w:val="0"/>
        <w:spacing w:after="0" w:line="360" w:lineRule="auto"/>
        <w:contextualSpacing/>
        <w:jc w:val="center"/>
        <w:rPr>
          <w:rFonts w:ascii="Times New Roman" w:eastAsia="Times New Roman" w:hAnsi="Times New Roman" w:cs="Times New Roman"/>
          <w:sz w:val="30"/>
          <w:szCs w:val="30"/>
          <w:lang w:eastAsia="ru-RU"/>
        </w:rPr>
        <w:sectPr w:rsidR="005A50AC" w:rsidSect="004A0E6D">
          <w:headerReference w:type="default" r:id="rId104"/>
          <w:headerReference w:type="first" r:id="rId105"/>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bCs/>
          <w:sz w:val="30"/>
          <w:szCs w:val="30"/>
          <w:lang w:bidi="en-US"/>
        </w:rPr>
        <w:t>______________</w:t>
      </w:r>
    </w:p>
    <w:p w:rsidR="0092285F" w:rsidRPr="006876B6" w:rsidRDefault="0092285F">
      <w:pPr>
        <w:spacing w:after="0" w:line="36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ПРИЛОЖЕНИЕ № 27</w:t>
      </w:r>
    </w:p>
    <w:p w:rsidR="0092285F" w:rsidRPr="006876B6" w:rsidRDefault="0092285F">
      <w:pPr>
        <w:spacing w:after="0" w:line="240" w:lineRule="auto"/>
        <w:ind w:left="5670"/>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к Договору о Евразийском </w:t>
      </w:r>
      <w:r w:rsidRPr="006876B6">
        <w:rPr>
          <w:rFonts w:ascii="Times New Roman" w:eastAsia="Times New Roman" w:hAnsi="Times New Roman" w:cs="Times New Roman"/>
          <w:sz w:val="30"/>
          <w:szCs w:val="30"/>
          <w:lang w:eastAsia="ru-RU"/>
        </w:rPr>
        <w:br/>
        <w:t>экономическом союзе</w:t>
      </w:r>
    </w:p>
    <w:p w:rsidR="0092285F" w:rsidRPr="006876B6" w:rsidRDefault="0092285F">
      <w:pPr>
        <w:spacing w:after="0" w:line="240" w:lineRule="auto"/>
        <w:ind w:firstLine="709"/>
        <w:jc w:val="both"/>
        <w:rPr>
          <w:rFonts w:ascii="Times New Roman" w:hAnsi="Times New Roman" w:cs="Times New Roman"/>
          <w:sz w:val="30"/>
          <w:szCs w:val="30"/>
        </w:rPr>
      </w:pPr>
    </w:p>
    <w:p w:rsidR="0092285F" w:rsidRPr="006876B6" w:rsidRDefault="0092285F">
      <w:pPr>
        <w:spacing w:after="0" w:line="240" w:lineRule="auto"/>
        <w:jc w:val="center"/>
        <w:rPr>
          <w:rFonts w:ascii="Times New Roman" w:hAnsi="Times New Roman" w:cs="Times New Roman"/>
          <w:b/>
          <w:sz w:val="32"/>
          <w:szCs w:val="32"/>
        </w:rPr>
      </w:pPr>
    </w:p>
    <w:p w:rsidR="0092285F" w:rsidRPr="006876B6" w:rsidRDefault="0092285F">
      <w:pPr>
        <w:spacing w:after="0" w:line="240" w:lineRule="auto"/>
        <w:jc w:val="center"/>
        <w:rPr>
          <w:rFonts w:ascii="Times New Roman" w:hAnsi="Times New Roman" w:cs="Times New Roman"/>
          <w:sz w:val="30"/>
          <w:szCs w:val="30"/>
        </w:rPr>
      </w:pPr>
      <w:r w:rsidRPr="006876B6">
        <w:rPr>
          <w:rFonts w:ascii="Times New Roman" w:hAnsi="Times New Roman" w:cs="Times New Roman"/>
          <w:b/>
          <w:spacing w:val="40"/>
          <w:sz w:val="32"/>
          <w:szCs w:val="32"/>
        </w:rPr>
        <w:t>ПРОТОКОЛ</w:t>
      </w:r>
      <w:r w:rsidRPr="006876B6">
        <w:rPr>
          <w:rFonts w:ascii="Times New Roman" w:hAnsi="Times New Roman" w:cs="Times New Roman"/>
          <w:b/>
          <w:sz w:val="32"/>
          <w:szCs w:val="32"/>
        </w:rPr>
        <w:t xml:space="preserve"> </w:t>
      </w:r>
      <w:r w:rsidRPr="006876B6">
        <w:rPr>
          <w:rFonts w:ascii="Times New Roman" w:hAnsi="Times New Roman" w:cs="Times New Roman"/>
          <w:b/>
          <w:sz w:val="32"/>
          <w:szCs w:val="32"/>
        </w:rPr>
        <w:br/>
        <w:t xml:space="preserve">о </w:t>
      </w:r>
      <w:r w:rsidR="00A650E0" w:rsidRPr="006876B6">
        <w:rPr>
          <w:rFonts w:ascii="Times New Roman" w:hAnsi="Times New Roman" w:cs="Times New Roman"/>
          <w:b/>
          <w:sz w:val="32"/>
          <w:szCs w:val="32"/>
        </w:rPr>
        <w:t xml:space="preserve">промышленном </w:t>
      </w:r>
      <w:r w:rsidRPr="006876B6">
        <w:rPr>
          <w:rFonts w:ascii="Times New Roman" w:hAnsi="Times New Roman" w:cs="Times New Roman"/>
          <w:b/>
          <w:sz w:val="32"/>
          <w:szCs w:val="32"/>
        </w:rPr>
        <w:t>сотрудничестве</w:t>
      </w:r>
    </w:p>
    <w:p w:rsidR="0092285F" w:rsidRPr="006876B6" w:rsidRDefault="0092285F">
      <w:pPr>
        <w:spacing w:after="0" w:line="240" w:lineRule="auto"/>
        <w:ind w:firstLine="709"/>
        <w:jc w:val="both"/>
        <w:rPr>
          <w:rFonts w:ascii="Times New Roman" w:hAnsi="Times New Roman" w:cs="Times New Roman"/>
          <w:sz w:val="30"/>
          <w:szCs w:val="30"/>
        </w:rPr>
      </w:pPr>
    </w:p>
    <w:p w:rsidR="005024D6" w:rsidRPr="006876B6" w:rsidRDefault="005024D6">
      <w:pPr>
        <w:spacing w:after="0" w:line="240" w:lineRule="auto"/>
        <w:ind w:firstLine="709"/>
        <w:jc w:val="both"/>
        <w:rPr>
          <w:rFonts w:ascii="Times New Roman" w:hAnsi="Times New Roman" w:cs="Times New Roman"/>
          <w:sz w:val="30"/>
          <w:szCs w:val="30"/>
        </w:rPr>
      </w:pP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1. Понятия, используемые в настоящем </w:t>
      </w:r>
      <w:r w:rsidR="00E41FBC" w:rsidRPr="006876B6">
        <w:rPr>
          <w:rFonts w:ascii="Times New Roman" w:hAnsi="Times New Roman" w:cs="Times New Roman"/>
          <w:sz w:val="30"/>
          <w:szCs w:val="30"/>
        </w:rPr>
        <w:t>Протоколе</w:t>
      </w:r>
      <w:r w:rsidRPr="006876B6">
        <w:rPr>
          <w:rFonts w:ascii="Times New Roman" w:hAnsi="Times New Roman" w:cs="Times New Roman"/>
          <w:sz w:val="30"/>
          <w:szCs w:val="30"/>
        </w:rPr>
        <w:t>, означают следующее:</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«промышленная кооперация» – устойчивое взаимовыгодное сотрудничество хозяйствующих субъектов государств-членов в области промышленности;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w:t>
      </w:r>
      <w:r w:rsidRPr="006876B6">
        <w:rPr>
          <w:rFonts w:ascii="Times New Roman" w:hAnsi="Times New Roman" w:cs="Times New Roman"/>
          <w:sz w:val="30"/>
          <w:szCs w:val="30"/>
        </w:rPr>
        <w:br/>
        <w:t>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 содействии: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разработке предложений, направленных на углубление взаимодействия государств-членов при реализации промышленной политики в рамках Союза;</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разработке и реализации совместных программ и проектов;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разработке программ обмена опытом для промышленных комплексов государств-членов;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вовлечению в промышленную кооперацию субъектов малого и среднего предпринимательства государств-членов;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информационному взаимодействию;</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выработке рекомендаций по формированию евразийских технологических платформ.</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2) осуществлении: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мониторинга и анализа реализации Основных направлений промышленного сотрудничества в рамках Союза;</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изучения мирового опыта развития промышленности с целью выявления актуальных для государств-членов методов развития промышленности;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осуществлении</w:t>
      </w:r>
      <w:r w:rsidRPr="006876B6" w:rsidDel="00621EB1">
        <w:rPr>
          <w:rFonts w:ascii="Times New Roman" w:hAnsi="Times New Roman" w:cs="Times New Roman"/>
          <w:sz w:val="30"/>
          <w:szCs w:val="30"/>
        </w:rPr>
        <w:t xml:space="preserve"> </w:t>
      </w:r>
      <w:r w:rsidRPr="006876B6">
        <w:rPr>
          <w:rFonts w:ascii="Times New Roman" w:hAnsi="Times New Roman" w:cs="Times New Roman"/>
          <w:sz w:val="30"/>
          <w:szCs w:val="30"/>
        </w:rPr>
        <w:t>по решению Межправительственного совета:</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подготовки проектов положений о разработке, финансировании и реализации совместных программ и проектов;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подготовки предложений по формированию кооперационных цепочек производства совместной продукции;</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мониторинга рынка промышленной продукции в рамках Союза, </w:t>
      </w:r>
      <w:r w:rsidRPr="006876B6">
        <w:rPr>
          <w:rFonts w:ascii="Times New Roman" w:hAnsi="Times New Roman" w:cs="Times New Roman"/>
          <w:sz w:val="30"/>
          <w:szCs w:val="30"/>
        </w:rPr>
        <w:br/>
        <w:t>а также экспортных рынков третьих стран;</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анализа развития промышленности государств-членов;</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92285F" w:rsidRPr="006876B6" w:rsidRDefault="0092285F">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Указанный перечень функций не является исчерпывающим и может расширяться по решению Межправительственного совета.</w:t>
      </w:r>
    </w:p>
    <w:p w:rsidR="0092285F" w:rsidRPr="006876B6" w:rsidRDefault="0092285F">
      <w:pPr>
        <w:spacing w:after="0" w:line="360" w:lineRule="auto"/>
        <w:jc w:val="center"/>
        <w:rPr>
          <w:rFonts w:ascii="Times New Roman" w:eastAsia="Times New Roman" w:hAnsi="Times New Roman" w:cs="Times New Roman"/>
          <w:sz w:val="30"/>
          <w:szCs w:val="30"/>
          <w:lang w:eastAsia="ru-RU"/>
        </w:rPr>
      </w:pPr>
    </w:p>
    <w:p w:rsidR="00A02658" w:rsidRPr="006876B6" w:rsidRDefault="00A02658">
      <w:pPr>
        <w:spacing w:after="0" w:line="360" w:lineRule="auto"/>
        <w:jc w:val="both"/>
        <w:rPr>
          <w:rFonts w:ascii="Times New Roman" w:hAnsi="Times New Roman" w:cs="Times New Roman"/>
          <w:sz w:val="30"/>
          <w:szCs w:val="30"/>
        </w:rPr>
      </w:pPr>
    </w:p>
    <w:p w:rsidR="005A50AC" w:rsidRDefault="00A02658">
      <w:pPr>
        <w:spacing w:after="0" w:line="360" w:lineRule="auto"/>
        <w:jc w:val="center"/>
        <w:rPr>
          <w:rFonts w:ascii="Times New Roman" w:eastAsia="Calibri" w:hAnsi="Times New Roman" w:cs="Times New Roman"/>
          <w:sz w:val="30"/>
          <w:szCs w:val="30"/>
        </w:rPr>
        <w:sectPr w:rsidR="005A50AC" w:rsidSect="004A0E6D">
          <w:pgSz w:w="11906" w:h="16838" w:code="9"/>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sz w:val="30"/>
          <w:szCs w:val="30"/>
          <w:lang w:eastAsia="ru-RU"/>
        </w:rPr>
        <w:t>______________</w:t>
      </w:r>
    </w:p>
    <w:p w:rsidR="005D107D" w:rsidRPr="006876B6" w:rsidRDefault="005D107D">
      <w:pPr>
        <w:spacing w:after="0" w:line="360" w:lineRule="auto"/>
        <w:ind w:left="5670"/>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 № 28</w:t>
      </w:r>
    </w:p>
    <w:p w:rsidR="005D107D" w:rsidRPr="006876B6" w:rsidRDefault="005D107D">
      <w:pPr>
        <w:tabs>
          <w:tab w:val="left" w:pos="-284"/>
          <w:tab w:val="left" w:pos="3261"/>
        </w:tabs>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w:t>
      </w:r>
    </w:p>
    <w:p w:rsidR="005D107D" w:rsidRPr="006876B6" w:rsidRDefault="005D107D">
      <w:pPr>
        <w:tabs>
          <w:tab w:val="left" w:pos="-284"/>
          <w:tab w:val="left" w:pos="3261"/>
        </w:tabs>
        <w:spacing w:after="0" w:line="240" w:lineRule="auto"/>
        <w:ind w:left="5670"/>
        <w:jc w:val="center"/>
        <w:rPr>
          <w:rFonts w:ascii="Times New Roman" w:eastAsia="Times New Roman" w:hAnsi="Times New Roman" w:cs="Times New Roman"/>
          <w:b/>
          <w:spacing w:val="40"/>
          <w:sz w:val="30"/>
          <w:szCs w:val="30"/>
          <w:lang w:bidi="en-US"/>
        </w:rPr>
      </w:pPr>
      <w:r w:rsidRPr="006876B6">
        <w:rPr>
          <w:rFonts w:ascii="Times New Roman" w:eastAsia="Calibri" w:hAnsi="Times New Roman" w:cs="Times New Roman"/>
          <w:sz w:val="30"/>
          <w:szCs w:val="30"/>
        </w:rPr>
        <w:t xml:space="preserve">экономическом союзе </w:t>
      </w:r>
      <w:r w:rsidRPr="006876B6">
        <w:rPr>
          <w:rFonts w:ascii="Times New Roman" w:eastAsia="Calibri" w:hAnsi="Times New Roman" w:cs="Times New Roman"/>
          <w:sz w:val="30"/>
          <w:szCs w:val="30"/>
        </w:rPr>
        <w:br/>
      </w:r>
    </w:p>
    <w:p w:rsidR="005D107D" w:rsidRPr="006876B6" w:rsidRDefault="005D107D">
      <w:pPr>
        <w:tabs>
          <w:tab w:val="left" w:pos="-284"/>
          <w:tab w:val="left" w:pos="3261"/>
        </w:tabs>
        <w:spacing w:after="0" w:line="240" w:lineRule="auto"/>
        <w:jc w:val="right"/>
        <w:rPr>
          <w:rFonts w:ascii="Times New Roman" w:eastAsia="Times New Roman" w:hAnsi="Times New Roman" w:cs="Times New Roman"/>
          <w:b/>
          <w:spacing w:val="40"/>
          <w:sz w:val="32"/>
          <w:szCs w:val="32"/>
          <w:lang w:bidi="en-US"/>
        </w:rPr>
      </w:pPr>
    </w:p>
    <w:p w:rsidR="005D107D" w:rsidRPr="006876B6" w:rsidRDefault="005D107D">
      <w:pPr>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 xml:space="preserve">ПРОТОКОЛ </w:t>
      </w:r>
    </w:p>
    <w:p w:rsidR="005D107D" w:rsidRPr="006876B6" w:rsidRDefault="005D107D">
      <w:pPr>
        <w:spacing w:after="0" w:line="240" w:lineRule="auto"/>
        <w:jc w:val="center"/>
        <w:rPr>
          <w:rFonts w:ascii="Times New Roman" w:eastAsia="Times New Roman" w:hAnsi="Times New Roman" w:cs="Times New Roman"/>
          <w:b/>
          <w:sz w:val="32"/>
          <w:szCs w:val="32"/>
          <w:lang w:bidi="en-US"/>
        </w:rPr>
      </w:pPr>
      <w:r w:rsidRPr="006876B6">
        <w:rPr>
          <w:rFonts w:ascii="Times New Roman" w:eastAsia="Times New Roman" w:hAnsi="Times New Roman" w:cs="Times New Roman"/>
          <w:b/>
          <w:sz w:val="32"/>
          <w:szCs w:val="32"/>
          <w:lang w:bidi="en-US"/>
        </w:rPr>
        <w:t xml:space="preserve">о единых правилах предоставления </w:t>
      </w:r>
      <w:r w:rsidRPr="006876B6">
        <w:rPr>
          <w:rFonts w:ascii="Times New Roman" w:eastAsia="Times New Roman" w:hAnsi="Times New Roman" w:cs="Times New Roman"/>
          <w:b/>
          <w:sz w:val="32"/>
          <w:szCs w:val="32"/>
          <w:lang w:bidi="en-US"/>
        </w:rPr>
        <w:br/>
        <w:t xml:space="preserve">промышленных субсидий </w:t>
      </w:r>
    </w:p>
    <w:p w:rsidR="005D107D" w:rsidRPr="006876B6" w:rsidRDefault="005D107D">
      <w:pPr>
        <w:spacing w:after="0" w:line="240" w:lineRule="auto"/>
        <w:rPr>
          <w:rFonts w:ascii="Times New Roman" w:eastAsia="Calibri" w:hAnsi="Times New Roman" w:cs="Times New Roman"/>
          <w:sz w:val="32"/>
          <w:szCs w:val="32"/>
        </w:rPr>
      </w:pPr>
    </w:p>
    <w:p w:rsidR="005D107D" w:rsidRPr="006876B6" w:rsidRDefault="005D107D">
      <w:pPr>
        <w:spacing w:after="0" w:line="240" w:lineRule="auto"/>
        <w:rPr>
          <w:rFonts w:ascii="Times New Roman" w:eastAsia="Calibri" w:hAnsi="Times New Roman" w:cs="Times New Roman"/>
          <w:sz w:val="32"/>
          <w:szCs w:val="32"/>
        </w:rPr>
      </w:pPr>
    </w:p>
    <w:p w:rsidR="005D107D" w:rsidRPr="006876B6" w:rsidRDefault="005D107D">
      <w:pPr>
        <w:spacing w:after="0" w:line="360" w:lineRule="auto"/>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w:t>
      </w:r>
      <w:r w:rsidRPr="006876B6">
        <w:rPr>
          <w:rFonts w:ascii="Times New Roman" w:eastAsia="Times New Roman" w:hAnsi="Times New Roman" w:cs="Times New Roman"/>
          <w:sz w:val="30"/>
          <w:szCs w:val="30"/>
          <w:lang w:bidi="en-US"/>
        </w:rPr>
        <w:t>.</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Общие положения</w:t>
      </w:r>
    </w:p>
    <w:p w:rsidR="005D107D" w:rsidRPr="006876B6" w:rsidRDefault="005D107D">
      <w:pPr>
        <w:spacing w:after="0" w:line="360" w:lineRule="auto"/>
        <w:contextualSpacing/>
        <w:jc w:val="center"/>
        <w:rPr>
          <w:rFonts w:ascii="Times New Roman" w:eastAsia="Times New Roman" w:hAnsi="Times New Roman" w:cs="Times New Roman"/>
          <w:sz w:val="30"/>
          <w:szCs w:val="30"/>
          <w:lang w:bidi="en-US"/>
        </w:rPr>
      </w:pP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Настоящий Протокол разработан в соответствии со статьей 93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5D107D" w:rsidRPr="006876B6" w:rsidRDefault="005D107D">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5D107D" w:rsidRPr="006876B6" w:rsidRDefault="005D107D">
      <w:pPr>
        <w:autoSpaceDE w:val="0"/>
        <w:autoSpaceDN w:val="0"/>
        <w:adjustRightInd w:val="0"/>
        <w:spacing w:after="0" w:line="360" w:lineRule="auto"/>
        <w:ind w:firstLine="708"/>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«административно-территориальные единицы» – субъекты Российской Федерации (включая органы местного самоуправления) и области Республики Беларусь и Республики Казахстан (включая города Минск, Астану и Алматы); </w:t>
      </w:r>
    </w:p>
    <w:p w:rsidR="005D107D" w:rsidRPr="006876B6" w:rsidRDefault="005D107D">
      <w:pPr>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«аналогичный товар» </w:t>
      </w:r>
      <w:r w:rsidRPr="006876B6">
        <w:rPr>
          <w:rFonts w:ascii="Times New Roman" w:eastAsia="Times New Roman" w:hAnsi="Times New Roman" w:cs="Times New Roman"/>
          <w:sz w:val="30"/>
          <w:szCs w:val="30"/>
          <w:lang w:bidi="en-US"/>
        </w:rPr>
        <w:sym w:font="Symbol" w:char="F02D"/>
      </w:r>
      <w:r w:rsidRPr="006876B6">
        <w:rPr>
          <w:rFonts w:ascii="Times New Roman" w:eastAsia="Times New Roman" w:hAnsi="Times New Roman" w:cs="Times New Roman"/>
          <w:sz w:val="30"/>
          <w:szCs w:val="30"/>
          <w:lang w:bidi="en-US"/>
        </w:rPr>
        <w:t xml:space="preserve">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w:t>
      </w:r>
      <w:r w:rsidRPr="006876B6">
        <w:rPr>
          <w:rFonts w:ascii="Times New Roman" w:eastAsia="Times New Roman" w:hAnsi="Times New Roman" w:cs="Times New Roman"/>
          <w:sz w:val="30"/>
          <w:szCs w:val="30"/>
          <w:lang w:bidi="en-US"/>
        </w:rPr>
        <w:sym w:font="Symbol" w:char="F02D"/>
      </w:r>
      <w:r w:rsidRPr="006876B6">
        <w:rPr>
          <w:rFonts w:ascii="Times New Roman" w:eastAsia="Times New Roman" w:hAnsi="Times New Roman" w:cs="Times New Roman"/>
          <w:sz w:val="30"/>
          <w:szCs w:val="30"/>
          <w:lang w:bidi="en-US"/>
        </w:rPr>
        <w:t xml:space="preserve">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 </w:t>
      </w:r>
    </w:p>
    <w:p w:rsidR="005D107D" w:rsidRPr="006876B6" w:rsidRDefault="005D107D">
      <w:pPr>
        <w:autoSpaceDE w:val="0"/>
        <w:autoSpaceDN w:val="0"/>
        <w:adjustRightInd w:val="0"/>
        <w:spacing w:after="0" w:line="360" w:lineRule="auto"/>
        <w:ind w:firstLine="708"/>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«компетентный орган» </w:t>
      </w:r>
      <w:r w:rsidRPr="006876B6">
        <w:rPr>
          <w:rFonts w:ascii="Times New Roman" w:eastAsia="Times New Roman" w:hAnsi="Times New Roman" w:cs="Times New Roman"/>
          <w:sz w:val="30"/>
          <w:szCs w:val="30"/>
          <w:lang w:bidi="en-US"/>
        </w:rPr>
        <w:sym w:font="Symbol" w:char="F02D"/>
      </w:r>
      <w:r w:rsidRPr="006876B6">
        <w:rPr>
          <w:rFonts w:ascii="Times New Roman" w:eastAsia="Calibri" w:hAnsi="Times New Roman" w:cs="Times New Roman"/>
          <w:sz w:val="30"/>
          <w:szCs w:val="30"/>
          <w:lang w:eastAsia="ru-RU"/>
        </w:rPr>
        <w:t> орган государственной власти государства-члена, ответственный за проведение расследований;</w:t>
      </w:r>
    </w:p>
    <w:p w:rsidR="005D107D" w:rsidRPr="006876B6" w:rsidRDefault="005D107D">
      <w:pPr>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r w:rsidRPr="006876B6">
        <w:rPr>
          <w:rFonts w:ascii="Times New Roman" w:eastAsia="Times New Roman" w:hAnsi="Times New Roman" w:cs="Times New Roman"/>
          <w:b/>
          <w:sz w:val="30"/>
          <w:szCs w:val="30"/>
          <w:lang w:bidi="en-US"/>
        </w:rPr>
        <w:t xml:space="preserve">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«национальные производители аналогичного товара» – производители аналогичного товара в государстве-члене, проводящем расследование;</w:t>
      </w:r>
    </w:p>
    <w:p w:rsidR="005D107D" w:rsidRPr="006876B6" w:rsidRDefault="005D107D">
      <w:pPr>
        <w:autoSpaceDE w:val="0"/>
        <w:autoSpaceDN w:val="0"/>
        <w:adjustRightInd w:val="0"/>
        <w:spacing w:after="0" w:line="360" w:lineRule="auto"/>
        <w:ind w:firstLine="708"/>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«получатель субсидии» – производитель промышленного товара, являющийся выгодоприобретателем от субсидии;</w:t>
      </w:r>
    </w:p>
    <w:p w:rsidR="005D107D" w:rsidRPr="006876B6" w:rsidRDefault="005D107D">
      <w:pPr>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«производители субсидируемого товара» – производители субсидируемого товара государства-члена, предоставившего специфическую субсидию;</w:t>
      </w:r>
    </w:p>
    <w:p w:rsidR="005D107D" w:rsidRPr="006876B6" w:rsidRDefault="005D107D">
      <w:pPr>
        <w:tabs>
          <w:tab w:val="left" w:pos="946"/>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«промышленные товары» – товары, классифицируемые </w:t>
      </w:r>
      <w:r w:rsidRPr="006876B6">
        <w:rPr>
          <w:rFonts w:ascii="Times New Roman" w:eastAsia="Times New Roman" w:hAnsi="Times New Roman" w:cs="Times New Roman"/>
          <w:sz w:val="30"/>
          <w:szCs w:val="30"/>
          <w:lang w:bidi="en-US"/>
        </w:rPr>
        <w:br/>
        <w:t xml:space="preserve">в группах 25 – 97 ТН ВЭД ЕАЭС, а также рыба и рыбопродукты, </w:t>
      </w:r>
      <w:r w:rsidRPr="006876B6">
        <w:rPr>
          <w:rFonts w:ascii="Times New Roman" w:eastAsia="Times New Roman" w:hAnsi="Times New Roman" w:cs="Times New Roman"/>
          <w:sz w:val="30"/>
          <w:szCs w:val="30"/>
          <w:lang w:bidi="en-US"/>
        </w:rPr>
        <w:br/>
        <w:t xml:space="preserve">за исключением товаров, классифицируемых в соответствии </w:t>
      </w:r>
      <w:r w:rsidRPr="006876B6">
        <w:rPr>
          <w:rFonts w:ascii="Times New Roman" w:eastAsia="Times New Roman" w:hAnsi="Times New Roman" w:cs="Times New Roman"/>
          <w:sz w:val="30"/>
          <w:szCs w:val="30"/>
          <w:lang w:bidi="en-US"/>
        </w:rPr>
        <w:br/>
        <w:t xml:space="preserve">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w:t>
      </w:r>
      <w:proofErr w:type="spellStart"/>
      <w:r w:rsidRPr="006876B6">
        <w:rPr>
          <w:rFonts w:ascii="Times New Roman" w:eastAsia="Times New Roman" w:hAnsi="Times New Roman" w:cs="Times New Roman"/>
          <w:sz w:val="30"/>
          <w:szCs w:val="30"/>
          <w:lang w:bidi="en-US"/>
        </w:rPr>
        <w:t>маннит</w:t>
      </w:r>
      <w:proofErr w:type="spellEnd"/>
      <w:r w:rsidRPr="006876B6">
        <w:rPr>
          <w:rFonts w:ascii="Times New Roman" w:eastAsia="Times New Roman" w:hAnsi="Times New Roman" w:cs="Times New Roman"/>
          <w:sz w:val="30"/>
          <w:szCs w:val="30"/>
          <w:lang w:bidi="en-US"/>
        </w:rPr>
        <w:t xml:space="preserve">, субпозиция 2905 44 – сорбит, позиция 3301 – эфирные масла, позиции3501 – 3505 – </w:t>
      </w:r>
      <w:proofErr w:type="spellStart"/>
      <w:r w:rsidRPr="006876B6">
        <w:rPr>
          <w:rFonts w:ascii="Times New Roman" w:eastAsia="Times New Roman" w:hAnsi="Times New Roman" w:cs="Times New Roman"/>
          <w:sz w:val="30"/>
          <w:szCs w:val="30"/>
          <w:lang w:bidi="en-US"/>
        </w:rPr>
        <w:t>альбуминоидные</w:t>
      </w:r>
      <w:proofErr w:type="spellEnd"/>
      <w:r w:rsidRPr="006876B6">
        <w:rPr>
          <w:rFonts w:ascii="Times New Roman" w:eastAsia="Times New Roman" w:hAnsi="Times New Roman" w:cs="Times New Roman"/>
          <w:sz w:val="30"/>
          <w:szCs w:val="30"/>
          <w:lang w:bidi="en-US"/>
        </w:rPr>
        <w:t xml:space="preserve">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–невыделанная пушнина, позиции 5001 00 000 0 – 5003 00 000 0 – </w:t>
      </w:r>
      <w:r w:rsidRPr="006876B6">
        <w:rPr>
          <w:rFonts w:ascii="Times New Roman" w:eastAsia="Times New Roman" w:hAnsi="Times New Roman" w:cs="Times New Roman"/>
          <w:sz w:val="30"/>
          <w:szCs w:val="30"/>
          <w:lang w:bidi="en-US"/>
        </w:rPr>
        <w:br/>
        <w:t xml:space="preserve">шелк-сырец и отходы шелка, позиции 5101 – 5103 – шерсть и волос животных, субпозиции 5201 00 – 5203 00 000 0 – хлопок-сырец, отходы хлопка, волокно хлопковое чесаное, позиция 5301 – лен-сырец, </w:t>
      </w:r>
      <w:r w:rsidRPr="006876B6">
        <w:rPr>
          <w:rFonts w:ascii="Times New Roman" w:eastAsia="Times New Roman" w:hAnsi="Times New Roman" w:cs="Times New Roman"/>
          <w:sz w:val="30"/>
          <w:szCs w:val="30"/>
          <w:lang w:bidi="en-US"/>
        </w:rPr>
        <w:br/>
        <w:t>позиция 5302 – пенька сырая). Приводимое описание товаров необязательно является исчерпывающим.</w:t>
      </w:r>
    </w:p>
    <w:p w:rsidR="005D107D" w:rsidRPr="006876B6" w:rsidRDefault="005D107D">
      <w:pPr>
        <w:tabs>
          <w:tab w:val="left" w:pos="946"/>
        </w:tabs>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Изменения в перечень указанных кодов ТН ВЭД ЕАЭС вносятся Советом Комиссии;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«субсидируемый товар»</w:t>
      </w:r>
      <w:r w:rsidRPr="006876B6">
        <w:rPr>
          <w:rFonts w:ascii="Times New Roman" w:eastAsia="Calibri" w:hAnsi="Times New Roman" w:cs="Times New Roman"/>
          <w:b/>
          <w:sz w:val="30"/>
          <w:szCs w:val="30"/>
          <w:lang w:eastAsia="ru-RU"/>
        </w:rPr>
        <w:t xml:space="preserve"> – </w:t>
      </w:r>
      <w:r w:rsidRPr="006876B6">
        <w:rPr>
          <w:rFonts w:ascii="Times New Roman" w:eastAsia="Calibri" w:hAnsi="Times New Roman" w:cs="Times New Roman"/>
          <w:sz w:val="30"/>
          <w:szCs w:val="30"/>
          <w:lang w:eastAsia="ru-RU"/>
        </w:rPr>
        <w:t>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Times New Roman" w:hAnsi="Times New Roman" w:cs="Times New Roman"/>
          <w:sz w:val="30"/>
          <w:szCs w:val="30"/>
          <w:lang w:bidi="en-US"/>
        </w:rPr>
        <w:t xml:space="preserve">«субсидирующее </w:t>
      </w:r>
      <w:r w:rsidRPr="006876B6">
        <w:rPr>
          <w:rFonts w:ascii="Times New Roman" w:eastAsia="Times New Roman" w:hAnsi="Times New Roman" w:cs="Times New Roman"/>
          <w:sz w:val="30"/>
          <w:szCs w:val="30"/>
          <w:lang w:eastAsia="ru-RU" w:bidi="en-US"/>
        </w:rPr>
        <w:t>государство-член» – государство-член</w:t>
      </w:r>
      <w:r w:rsidRPr="006876B6">
        <w:rPr>
          <w:rFonts w:ascii="Times New Roman" w:eastAsia="Times New Roman" w:hAnsi="Times New Roman" w:cs="Times New Roman"/>
          <w:sz w:val="30"/>
          <w:szCs w:val="30"/>
          <w:lang w:bidi="en-US"/>
        </w:rPr>
        <w:t>, субсидирующий орган которого предоставляет субсидию;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5D107D" w:rsidRPr="006876B6"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«субсидия»:</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а) финансовое содействие, которое оказывается субсидирующим органом (или уполномоченной государством-членом структурой), </w:t>
      </w:r>
      <w:r w:rsidRPr="00BA7E7C">
        <w:rPr>
          <w:rFonts w:ascii="Times New Roman" w:hAnsi="Times New Roman" w:cs="Times New Roman"/>
          <w:sz w:val="30"/>
          <w:szCs w:val="30"/>
        </w:rPr>
        <w:br/>
        <w:t xml:space="preserve">в результате которого создаются (обеспечиваются) преимущества </w:t>
      </w:r>
      <w:r w:rsidRPr="00BA7E7C">
        <w:rPr>
          <w:rFonts w:ascii="Times New Roman" w:hAnsi="Times New Roman" w:cs="Times New Roman"/>
          <w:sz w:val="30"/>
          <w:szCs w:val="30"/>
        </w:rPr>
        <w:br/>
        <w:t>и которое осуществляется посредством:</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приобретения промышленных товаров;</w:t>
      </w:r>
    </w:p>
    <w:p w:rsidR="005D107D" w:rsidRPr="00BA7E7C" w:rsidRDefault="005D107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hAnsi="Times New Roman" w:cs="Times New Roman"/>
          <w:sz w:val="30"/>
          <w:szCs w:val="30"/>
        </w:rPr>
        <w:t>б) любая другая форма поддержки доходов или цен, которая действует (прямо или косвенно) на сокращение ввоза промышленного товара с территории</w:t>
      </w:r>
      <w:r w:rsidRPr="006876B6">
        <w:rPr>
          <w:rFonts w:ascii="Times New Roman" w:hAnsi="Times New Roman" w:cs="Times New Roman"/>
          <w:sz w:val="30"/>
          <w:szCs w:val="30"/>
          <w:lang w:eastAsia="ru-RU"/>
        </w:rPr>
        <w:t xml:space="preserve"> </w:t>
      </w:r>
      <w:r w:rsidRPr="006876B6">
        <w:rPr>
          <w:rFonts w:ascii="Times New Roman" w:hAnsi="Times New Roman" w:cs="Times New Roman"/>
          <w:sz w:val="30"/>
          <w:szCs w:val="30"/>
        </w:rPr>
        <w:t>любого государства-члена</w:t>
      </w:r>
      <w:r w:rsidRPr="006876B6">
        <w:rPr>
          <w:rFonts w:ascii="Times New Roman" w:hAnsi="Times New Roman" w:cs="Times New Roman"/>
          <w:sz w:val="30"/>
          <w:szCs w:val="30"/>
          <w:lang w:eastAsia="ru-RU"/>
        </w:rPr>
        <w:t xml:space="preserve"> </w:t>
      </w:r>
      <w:r w:rsidRPr="006876B6">
        <w:rPr>
          <w:rFonts w:ascii="Times New Roman" w:hAnsi="Times New Roman" w:cs="Times New Roman"/>
          <w:sz w:val="30"/>
          <w:szCs w:val="30"/>
        </w:rPr>
        <w:t>или на увеличение вывоза промышленного товара на территорию</w:t>
      </w:r>
      <w:r w:rsidRPr="006876B6">
        <w:rPr>
          <w:rFonts w:ascii="Times New Roman" w:hAnsi="Times New Roman" w:cs="Times New Roman"/>
          <w:sz w:val="30"/>
          <w:szCs w:val="30"/>
          <w:lang w:eastAsia="ru-RU"/>
        </w:rPr>
        <w:t xml:space="preserve"> </w:t>
      </w:r>
      <w:r w:rsidRPr="006876B6">
        <w:rPr>
          <w:rFonts w:ascii="Times New Roman" w:hAnsi="Times New Roman" w:cs="Times New Roman"/>
          <w:sz w:val="30"/>
          <w:szCs w:val="30"/>
        </w:rPr>
        <w:t xml:space="preserve">любого </w:t>
      </w:r>
      <w:r w:rsidRPr="006876B6">
        <w:rPr>
          <w:rFonts w:ascii="Times New Roman" w:hAnsi="Times New Roman" w:cs="Times New Roman"/>
          <w:sz w:val="30"/>
          <w:szCs w:val="30"/>
        </w:rPr>
        <w:br/>
        <w:t>государства-члена</w:t>
      </w:r>
      <w:r w:rsidRPr="006876B6">
        <w:rPr>
          <w:rFonts w:ascii="Times New Roman" w:hAnsi="Times New Roman" w:cs="Times New Roman"/>
          <w:sz w:val="30"/>
          <w:szCs w:val="30"/>
          <w:lang w:eastAsia="ru-RU"/>
        </w:rPr>
        <w:t xml:space="preserve">, </w:t>
      </w:r>
      <w:r w:rsidRPr="006876B6">
        <w:rPr>
          <w:rFonts w:ascii="Times New Roman" w:hAnsi="Times New Roman" w:cs="Times New Roman"/>
          <w:sz w:val="30"/>
          <w:szCs w:val="30"/>
        </w:rPr>
        <w:t>в результате чего предоставляется преимущество;</w:t>
      </w:r>
    </w:p>
    <w:p w:rsidR="005D107D" w:rsidRPr="006876B6" w:rsidRDefault="005D107D">
      <w:pPr>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b/>
          <w:sz w:val="30"/>
          <w:szCs w:val="30"/>
          <w:lang w:bidi="en-US"/>
        </w:rPr>
      </w:pPr>
      <w:r w:rsidRPr="006876B6">
        <w:rPr>
          <w:rFonts w:ascii="Times New Roman" w:eastAsia="Times New Roman" w:hAnsi="Times New Roman" w:cs="Times New Roman"/>
          <w:sz w:val="30"/>
          <w:szCs w:val="30"/>
          <w:lang w:bidi="en-US"/>
        </w:rP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5D107D" w:rsidRPr="006876B6" w:rsidRDefault="005D107D">
      <w:pPr>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p>
    <w:p w:rsidR="005D107D" w:rsidRPr="006876B6" w:rsidRDefault="005D107D">
      <w:pPr>
        <w:spacing w:after="0" w:line="24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val="en-US" w:eastAsia="ru-RU"/>
        </w:rPr>
        <w:t>II</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Специфические субсидии</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w:t>
      </w:r>
      <w:r w:rsidRPr="006876B6">
        <w:rPr>
          <w:rFonts w:ascii="Times New Roman" w:eastAsia="Times New Roman" w:hAnsi="Times New Roman" w:cs="Times New Roman"/>
          <w:i/>
          <w:sz w:val="30"/>
          <w:szCs w:val="30"/>
          <w:lang w:bidi="en-US"/>
        </w:rPr>
        <w:t xml:space="preserve"> </w:t>
      </w:r>
      <w:r w:rsidRPr="006876B6">
        <w:rPr>
          <w:rFonts w:ascii="Times New Roman" w:eastAsia="Times New Roman" w:hAnsi="Times New Roman" w:cs="Times New Roman"/>
          <w:sz w:val="30"/>
          <w:szCs w:val="30"/>
          <w:lang w:bidi="en-US"/>
        </w:rPr>
        <w:t>применяются следующие принципы:</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если, несмотря на видимость </w:t>
      </w:r>
      <w:proofErr w:type="spellStart"/>
      <w:r w:rsidRPr="006876B6">
        <w:rPr>
          <w:rFonts w:ascii="Times New Roman" w:eastAsia="Times New Roman" w:hAnsi="Times New Roman" w:cs="Times New Roman"/>
          <w:sz w:val="30"/>
          <w:szCs w:val="30"/>
          <w:lang w:bidi="en-US"/>
        </w:rPr>
        <w:t>неспецифичности</w:t>
      </w:r>
      <w:proofErr w:type="spellEnd"/>
      <w:r w:rsidRPr="006876B6">
        <w:rPr>
          <w:rFonts w:ascii="Times New Roman" w:eastAsia="Times New Roman" w:hAnsi="Times New Roman" w:cs="Times New Roman"/>
          <w:sz w:val="30"/>
          <w:szCs w:val="30"/>
          <w:lang w:bidi="en-US"/>
        </w:rPr>
        <w:t>, вытекающей из применения принципов, указанных в подпунктах 1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использование субсидии ограниченным числом определенных предприятий;</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преимущественное использование субсидии определенными предприятиями;</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предоставление непропорционально больших сумм субсидий некоторым предприятиям;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5. Любая субсидия, подпадающая под положения раздела </w:t>
      </w:r>
      <w:r w:rsidRPr="006876B6">
        <w:rPr>
          <w:rFonts w:ascii="Times New Roman" w:eastAsia="Times New Roman" w:hAnsi="Times New Roman" w:cs="Times New Roman"/>
          <w:sz w:val="30"/>
          <w:szCs w:val="30"/>
          <w:lang w:val="en-US" w:bidi="en-US"/>
        </w:rPr>
        <w:t>III</w:t>
      </w:r>
      <w:r w:rsidRPr="006876B6">
        <w:rPr>
          <w:rFonts w:ascii="Times New Roman" w:eastAsia="Times New Roman" w:hAnsi="Times New Roman" w:cs="Times New Roman"/>
          <w:sz w:val="30"/>
          <w:szCs w:val="30"/>
          <w:lang w:bidi="en-US"/>
        </w:rPr>
        <w:t xml:space="preserve"> настоящего Протокола, рассматривается как специфическая.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6. Государство-член вправе обратиться в Комиссию в целях согласования предоставления им специфической субсидии.</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Государства-члены не применяют компенсирующие меры к субсидиям, которые предоставляются на срок, на условиях и в объемах, которые согласованы Комиссией.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пунктом 7 настоящего Протокола.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пунктом 7 настоящего Протокола.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Комиссия устанавливает разумный срок для исполнения такого решения.</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 </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Применение положений настоящего пункта осуществляется </w:t>
      </w:r>
      <w:r w:rsidRPr="006876B6">
        <w:rPr>
          <w:rFonts w:ascii="Times New Roman" w:eastAsia="Times New Roman" w:hAnsi="Times New Roman" w:cs="Times New Roman"/>
          <w:sz w:val="30"/>
          <w:szCs w:val="30"/>
          <w:lang w:eastAsia="ru-RU" w:bidi="en-US"/>
        </w:rPr>
        <w:br/>
        <w:t xml:space="preserve">с учетом </w:t>
      </w:r>
      <w:r w:rsidRPr="00BA7E7C">
        <w:rPr>
          <w:rFonts w:ascii="Times New Roman" w:eastAsia="Times New Roman" w:hAnsi="Times New Roman" w:cs="Times New Roman"/>
          <w:sz w:val="30"/>
          <w:szCs w:val="30"/>
        </w:rPr>
        <w:t xml:space="preserve">переходных положений, предусмотренных пунктом 1 </w:t>
      </w:r>
      <w:r w:rsidRPr="00BA7E7C">
        <w:rPr>
          <w:rFonts w:ascii="Times New Roman" w:eastAsia="Times New Roman" w:hAnsi="Times New Roman" w:cs="Times New Roman"/>
          <w:sz w:val="30"/>
          <w:szCs w:val="30"/>
        </w:rPr>
        <w:br/>
        <w:t xml:space="preserve">статьи 105 Договора.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7. Государства-члены определяют международным договором в рамках Союза:</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порядок добровольного согласования с Комиссией специфических субсидий и принятия Комиссией соответствующих решений;</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 xml:space="preserve">критерии, на основе которых Комиссия будет принимать решение </w:t>
      </w:r>
      <w:r w:rsidRPr="006876B6">
        <w:rPr>
          <w:rFonts w:ascii="Times New Roman" w:eastAsia="Times New Roman" w:hAnsi="Times New Roman" w:cs="Times New Roman"/>
          <w:sz w:val="30"/>
          <w:szCs w:val="30"/>
          <w:lang w:eastAsia="ru-RU" w:bidi="en-US"/>
        </w:rPr>
        <w:br/>
        <w:t>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порядок и условия запроса Комиссией информации о предоставляемых субсидиях.</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Срок вступления в силу указанного международного договора предусмотрен </w:t>
      </w:r>
      <w:r w:rsidRPr="00BA7E7C">
        <w:rPr>
          <w:rFonts w:ascii="Times New Roman" w:eastAsia="Times New Roman" w:hAnsi="Times New Roman" w:cs="Times New Roman"/>
          <w:sz w:val="30"/>
          <w:szCs w:val="30"/>
        </w:rPr>
        <w:t xml:space="preserve">пунктом 1 статьи 105 Договора. </w:t>
      </w:r>
    </w:p>
    <w:p w:rsidR="005D107D" w:rsidRPr="006876B6" w:rsidRDefault="005D107D">
      <w:pPr>
        <w:spacing w:after="0" w:line="360" w:lineRule="auto"/>
        <w:ind w:firstLine="709"/>
        <w:contextualSpacing/>
        <w:jc w:val="both"/>
        <w:rPr>
          <w:rFonts w:ascii="Times New Roman" w:hAnsi="Times New Roman" w:cs="Times New Roman"/>
          <w:i/>
          <w:sz w:val="30"/>
          <w:szCs w:val="30"/>
          <w:vertAlign w:val="superscript"/>
        </w:rPr>
      </w:pPr>
      <w:r w:rsidRPr="006876B6">
        <w:rPr>
          <w:rFonts w:ascii="Times New Roman" w:eastAsia="Times New Roman" w:hAnsi="Times New Roman" w:cs="Times New Roman"/>
          <w:sz w:val="30"/>
          <w:szCs w:val="30"/>
          <w:lang w:bidi="en-US"/>
        </w:rPr>
        <w:t>8. </w:t>
      </w:r>
      <w:r w:rsidRPr="006876B6">
        <w:rPr>
          <w:rFonts w:ascii="Times New Roman" w:hAnsi="Times New Roman" w:cs="Times New Roman"/>
          <w:sz w:val="30"/>
          <w:szCs w:val="30"/>
        </w:rPr>
        <w:t xml:space="preserve">В случае если государством-членом для получения специфической субсидии установлено требование в отношении </w:t>
      </w:r>
      <w:r w:rsidR="003B050C" w:rsidRPr="006876B6">
        <w:rPr>
          <w:rFonts w:ascii="Times New Roman" w:hAnsi="Times New Roman" w:cs="Times New Roman"/>
          <w:sz w:val="30"/>
          <w:szCs w:val="30"/>
        </w:rPr>
        <w:t xml:space="preserve">получателя субсидии (производителя) </w:t>
      </w:r>
      <w:r w:rsidRPr="006876B6">
        <w:rPr>
          <w:rFonts w:ascii="Times New Roman" w:hAnsi="Times New Roman" w:cs="Times New Roman"/>
          <w:sz w:val="30"/>
          <w:szCs w:val="30"/>
        </w:rPr>
        <w:t xml:space="preserve">о необходимости осуществления технологических операций при производстве определенного товара, то осуществление </w:t>
      </w:r>
      <w:r w:rsidR="003B050C" w:rsidRPr="006876B6">
        <w:rPr>
          <w:rFonts w:ascii="Times New Roman" w:hAnsi="Times New Roman" w:cs="Times New Roman"/>
          <w:sz w:val="30"/>
          <w:szCs w:val="30"/>
        </w:rPr>
        <w:t xml:space="preserve">производителем другого государства-члена </w:t>
      </w:r>
      <w:r w:rsidRPr="006876B6">
        <w:rPr>
          <w:rFonts w:ascii="Times New Roman" w:hAnsi="Times New Roman" w:cs="Times New Roman"/>
          <w:sz w:val="30"/>
          <w:szCs w:val="30"/>
        </w:rPr>
        <w:t>таких операций в других государствах-членах признается надлежащим выполнением такого требования</w:t>
      </w:r>
      <w:r w:rsidR="003B050C" w:rsidRPr="006876B6">
        <w:rPr>
          <w:rFonts w:ascii="Times New Roman" w:hAnsi="Times New Roman" w:cs="Times New Roman"/>
          <w:sz w:val="30"/>
          <w:szCs w:val="30"/>
        </w:rPr>
        <w:t xml:space="preserve"> в соответствии с порядком, определяемым Высшим советом.</w:t>
      </w:r>
      <w:r w:rsidRPr="006876B6">
        <w:rPr>
          <w:rFonts w:ascii="Times New Roman" w:hAnsi="Times New Roman" w:cs="Times New Roman"/>
          <w:sz w:val="30"/>
          <w:szCs w:val="30"/>
        </w:rPr>
        <w:t xml:space="preserve"> </w:t>
      </w:r>
    </w:p>
    <w:p w:rsidR="00407027" w:rsidRPr="006876B6" w:rsidRDefault="00407027">
      <w:pPr>
        <w:spacing w:after="0" w:line="360" w:lineRule="auto"/>
        <w:ind w:firstLine="709"/>
        <w:contextualSpacing/>
        <w:jc w:val="both"/>
        <w:rPr>
          <w:rFonts w:ascii="Times New Roman" w:eastAsia="Calibri" w:hAnsi="Times New Roman" w:cs="Times New Roman"/>
          <w:sz w:val="30"/>
          <w:szCs w:val="30"/>
          <w:lang w:eastAsia="ru-RU"/>
        </w:rPr>
      </w:pPr>
    </w:p>
    <w:p w:rsidR="005D107D" w:rsidRPr="006876B6" w:rsidRDefault="005D107D">
      <w:pPr>
        <w:spacing w:after="0" w:line="36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val="en-US" w:eastAsia="ru-RU"/>
        </w:rPr>
        <w:t>III</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Запрещенные субсидии</w:t>
      </w:r>
    </w:p>
    <w:p w:rsidR="005D107D" w:rsidRPr="006876B6" w:rsidRDefault="005D107D">
      <w:pPr>
        <w:spacing w:after="0" w:line="360" w:lineRule="auto"/>
        <w:jc w:val="center"/>
        <w:rPr>
          <w:rFonts w:ascii="Times New Roman" w:eastAsia="Calibri" w:hAnsi="Times New Roman" w:cs="Times New Roman"/>
          <w:sz w:val="30"/>
          <w:szCs w:val="30"/>
          <w:lang w:eastAsia="ru-RU"/>
        </w:rPr>
      </w:pPr>
    </w:p>
    <w:p w:rsidR="005D107D" w:rsidRPr="006876B6" w:rsidRDefault="005D107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9. Запрещены следующие виды субсидий: </w:t>
      </w:r>
    </w:p>
    <w:p w:rsidR="005D107D" w:rsidRPr="006876B6" w:rsidRDefault="005D107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w:t>
      </w:r>
      <w:r w:rsidRPr="006876B6">
        <w:rPr>
          <w:rFonts w:ascii="Times New Roman" w:eastAsia="Times New Roman" w:hAnsi="Times New Roman" w:cs="Times New Roman"/>
          <w:sz w:val="30"/>
          <w:szCs w:val="30"/>
          <w:lang w:eastAsia="ru-RU" w:bidi="en-US"/>
        </w:rPr>
        <w:t>на</w:t>
      </w:r>
      <w:r w:rsidRPr="006876B6">
        <w:rPr>
          <w:rFonts w:ascii="Times New Roman" w:eastAsia="Times New Roman" w:hAnsi="Times New Roman" w:cs="Times New Roman"/>
          <w:sz w:val="30"/>
          <w:szCs w:val="30"/>
          <w:lang w:bidi="en-US"/>
        </w:rPr>
        <w:t xml:space="preserve">, предоставляющего эту субсидию.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то такая субсидия является запрещенной.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Причинение ущерба отрасли национальной экономики должно быть доказано в соответствии с разделом </w:t>
      </w:r>
      <w:r w:rsidRPr="006876B6">
        <w:rPr>
          <w:rFonts w:ascii="Times New Roman" w:eastAsia="Times New Roman" w:hAnsi="Times New Roman" w:cs="Times New Roman"/>
          <w:sz w:val="30"/>
          <w:szCs w:val="30"/>
          <w:lang w:val="en-US" w:bidi="en-US"/>
        </w:rPr>
        <w:t>V</w:t>
      </w:r>
      <w:r w:rsidRPr="006876B6">
        <w:rPr>
          <w:rFonts w:ascii="Times New Roman" w:eastAsia="Times New Roman" w:hAnsi="Times New Roman" w:cs="Times New Roman"/>
          <w:sz w:val="30"/>
          <w:szCs w:val="30"/>
          <w:lang w:bidi="en-US"/>
        </w:rPr>
        <w:t xml:space="preserve"> настоящего Протокола.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11. </w:t>
      </w:r>
      <w:r w:rsidRPr="006876B6">
        <w:rPr>
          <w:rFonts w:ascii="Times New Roman" w:eastAsia="Times New Roman" w:hAnsi="Times New Roman" w:cs="Times New Roman"/>
          <w:sz w:val="30"/>
          <w:szCs w:val="30"/>
          <w:lang w:eastAsia="ru-RU" w:bidi="en-US"/>
        </w:rPr>
        <w:t>Государства-члены</w:t>
      </w:r>
      <w:r w:rsidRPr="006876B6">
        <w:rPr>
          <w:rFonts w:ascii="Times New Roman" w:eastAsia="Times New Roman" w:hAnsi="Times New Roman" w:cs="Times New Roman"/>
          <w:sz w:val="30"/>
          <w:szCs w:val="30"/>
          <w:lang w:bidi="en-US"/>
        </w:rPr>
        <w:t xml:space="preserve">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 содержат требования о:</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2) ограничивают:</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w:t>
      </w:r>
      <w:r w:rsidRPr="006876B6">
        <w:rPr>
          <w:rFonts w:ascii="Times New Roman" w:eastAsia="Times New Roman" w:hAnsi="Times New Roman" w:cs="Times New Roman"/>
          <w:sz w:val="30"/>
          <w:szCs w:val="30"/>
          <w:lang w:bidi="en-US"/>
        </w:rPr>
        <w:br/>
        <w:t xml:space="preserve">с территории государства-члена, которое вводит меру, и вывозимых этим хозяйствующим субъектом на территорию другого </w:t>
      </w:r>
      <w:r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вывоз хозяйствующим субъектом промышленных товаров на территорию любого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или продажу хозяйствующим субъектом промышленных товаров на территории любого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12. Запрещены специфические субсидии, предоставление которых приводит к серьезному ущемлению интересов любого из </w:t>
      </w:r>
      <w:r w:rsidRPr="006876B6">
        <w:rPr>
          <w:rFonts w:ascii="Times New Roman" w:eastAsia="Times New Roman" w:hAnsi="Times New Roman" w:cs="Times New Roman"/>
          <w:sz w:val="30"/>
          <w:szCs w:val="30"/>
          <w:lang w:eastAsia="ru-RU" w:bidi="en-US"/>
        </w:rPr>
        <w:t>государств-членов</w:t>
      </w:r>
      <w:r w:rsidRPr="006876B6">
        <w:rPr>
          <w:rFonts w:ascii="Times New Roman" w:eastAsia="Times New Roman" w:hAnsi="Times New Roman" w:cs="Times New Roman"/>
          <w:sz w:val="30"/>
          <w:szCs w:val="30"/>
          <w:lang w:bidi="en-US"/>
        </w:rPr>
        <w:t xml:space="preserve">. Серьезное ущемление интересов одного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возникает в случае, если результатом предоставления специфической субсидии другим государством-членом является:</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 вытеснение аналогичного товара с рынка субсидирующего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или сдерживание роста ввоза аналогичного товара, происходящего с территории любого из </w:t>
      </w:r>
      <w:r w:rsidRPr="006876B6">
        <w:rPr>
          <w:rFonts w:ascii="Times New Roman" w:eastAsia="Times New Roman" w:hAnsi="Times New Roman" w:cs="Times New Roman"/>
          <w:sz w:val="30"/>
          <w:szCs w:val="30"/>
          <w:lang w:eastAsia="ru-RU" w:bidi="en-US"/>
        </w:rPr>
        <w:t>государств-членов</w:t>
      </w:r>
      <w:r w:rsidRPr="006876B6">
        <w:rPr>
          <w:rFonts w:ascii="Times New Roman" w:eastAsia="Times New Roman" w:hAnsi="Times New Roman" w:cs="Times New Roman"/>
          <w:sz w:val="30"/>
          <w:szCs w:val="30"/>
          <w:lang w:bidi="en-US"/>
        </w:rPr>
        <w:t xml:space="preserve">, на рынок субсидирующего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2) вытеснение аналогичного товара, происходящего с территории любого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с рынка третьего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или сдерживание роста вывоза такого аналогичного товара на территорию третьего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3) значительное занижение цены промышленного товара, при производстве, транспортировке или вывозе с территории субсидирующего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которого использовалась специфическая субсидия, относительно цены аналогичного товара, происходящего с территории другого </w:t>
      </w:r>
      <w:r w:rsidRPr="006876B6">
        <w:rPr>
          <w:rFonts w:ascii="Times New Roman" w:eastAsia="Times New Roman" w:hAnsi="Times New Roman" w:cs="Times New Roman"/>
          <w:sz w:val="30"/>
          <w:szCs w:val="30"/>
          <w:lang w:eastAsia="ru-RU" w:bidi="en-US"/>
        </w:rPr>
        <w:t>государства-члена</w:t>
      </w:r>
      <w:r w:rsidRPr="006876B6">
        <w:rPr>
          <w:rFonts w:ascii="Times New Roman" w:eastAsia="Times New Roman" w:hAnsi="Times New Roman" w:cs="Times New Roman"/>
          <w:sz w:val="30"/>
          <w:szCs w:val="30"/>
          <w:lang w:bidi="en-US"/>
        </w:rPr>
        <w:t xml:space="preserve">, на одном и том же рынке любого из </w:t>
      </w:r>
      <w:r w:rsidRPr="006876B6">
        <w:rPr>
          <w:rFonts w:ascii="Times New Roman" w:eastAsia="Times New Roman" w:hAnsi="Times New Roman" w:cs="Times New Roman"/>
          <w:sz w:val="30"/>
          <w:szCs w:val="30"/>
          <w:lang w:eastAsia="ru-RU" w:bidi="en-US"/>
        </w:rPr>
        <w:t>государств-членов</w:t>
      </w:r>
      <w:r w:rsidRPr="006876B6">
        <w:rPr>
          <w:rFonts w:ascii="Times New Roman" w:eastAsia="Times New Roman" w:hAnsi="Times New Roman" w:cs="Times New Roman"/>
          <w:sz w:val="30"/>
          <w:szCs w:val="30"/>
          <w:lang w:bidi="en-US"/>
        </w:rPr>
        <w:t xml:space="preserve"> либо значительное сдерживание роста цен, падение цен или упущенные продажи на одном и том же рынке.</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13. Серьезное ущемление интересов, указанное в пункте 12 настоящего Протокола, определяется в соответствии с настоящим разделом, а доказывается в соответствии с разделом </w:t>
      </w:r>
      <w:r w:rsidRPr="006876B6">
        <w:rPr>
          <w:rFonts w:ascii="Times New Roman" w:eastAsia="Calibri" w:hAnsi="Times New Roman" w:cs="Times New Roman"/>
          <w:sz w:val="30"/>
          <w:szCs w:val="30"/>
          <w:lang w:val="en-US" w:eastAsia="ru-RU"/>
        </w:rPr>
        <w:t>V</w:t>
      </w:r>
      <w:r w:rsidRPr="006876B6">
        <w:rPr>
          <w:rFonts w:ascii="Times New Roman" w:eastAsia="Calibri" w:hAnsi="Times New Roman" w:cs="Times New Roman"/>
          <w:sz w:val="30"/>
          <w:szCs w:val="30"/>
          <w:lang w:eastAsia="ru-RU"/>
        </w:rPr>
        <w:t xml:space="preserve"> </w:t>
      </w:r>
      <w:r w:rsidRPr="006876B6">
        <w:rPr>
          <w:rFonts w:ascii="Times New Roman" w:eastAsia="Times New Roman" w:hAnsi="Times New Roman" w:cs="Times New Roman"/>
          <w:sz w:val="30"/>
          <w:szCs w:val="30"/>
          <w:lang w:bidi="en-US"/>
        </w:rPr>
        <w:t>настоящего Протокола</w:t>
      </w:r>
      <w:r w:rsidRPr="006876B6">
        <w:rPr>
          <w:rFonts w:ascii="Times New Roman" w:eastAsia="Calibri" w:hAnsi="Times New Roman" w:cs="Times New Roman"/>
          <w:sz w:val="30"/>
          <w:szCs w:val="30"/>
          <w:lang w:eastAsia="ru-RU"/>
        </w:rPr>
        <w:t>.</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14.</w:t>
      </w:r>
      <w:r w:rsidRPr="006876B6">
        <w:rPr>
          <w:rFonts w:ascii="Times New Roman" w:eastAsia="Times New Roman" w:hAnsi="Times New Roman" w:cs="Times New Roman"/>
          <w:sz w:val="30"/>
          <w:szCs w:val="30"/>
          <w:lang w:val="en-US" w:bidi="en-US"/>
        </w:rPr>
        <w:t> </w:t>
      </w:r>
      <w:r w:rsidRPr="006876B6">
        <w:rPr>
          <w:rFonts w:ascii="Times New Roman" w:eastAsia="Times New Roman" w:hAnsi="Times New Roman" w:cs="Times New Roman"/>
          <w:sz w:val="30"/>
          <w:szCs w:val="30"/>
          <w:lang w:bidi="en-US"/>
        </w:rPr>
        <w:t xml:space="preserve">На территориях </w:t>
      </w:r>
      <w:r w:rsidRPr="006876B6">
        <w:rPr>
          <w:rFonts w:ascii="Times New Roman" w:eastAsia="Times New Roman" w:hAnsi="Times New Roman" w:cs="Times New Roman"/>
          <w:sz w:val="30"/>
          <w:szCs w:val="30"/>
          <w:lang w:eastAsia="ru-RU" w:bidi="en-US"/>
        </w:rPr>
        <w:t>государств-членов</w:t>
      </w:r>
      <w:r w:rsidRPr="006876B6">
        <w:rPr>
          <w:rFonts w:ascii="Times New Roman" w:eastAsia="Times New Roman" w:hAnsi="Times New Roman" w:cs="Times New Roman"/>
          <w:sz w:val="30"/>
          <w:szCs w:val="30"/>
          <w:lang w:bidi="en-US"/>
        </w:rPr>
        <w:t xml:space="preserve"> не предоставляются и не сохраняются </w:t>
      </w:r>
      <w:r w:rsidRPr="006876B6">
        <w:rPr>
          <w:rFonts w:ascii="Times New Roman" w:eastAsia="Times New Roman" w:hAnsi="Times New Roman" w:cs="Times New Roman"/>
          <w:sz w:val="30"/>
          <w:szCs w:val="30"/>
          <w:lang w:eastAsia="ru-RU" w:bidi="en-US"/>
        </w:rPr>
        <w:t xml:space="preserve">меры, указанные в пункте 11 настоящего Протокола, а также запрещенные субсидии, в том числе следующие (при этом </w:t>
      </w:r>
      <w:r w:rsidRPr="006876B6">
        <w:rPr>
          <w:rFonts w:ascii="Times New Roman" w:eastAsia="Calibri" w:hAnsi="Times New Roman" w:cs="Times New Roman"/>
          <w:sz w:val="30"/>
          <w:szCs w:val="30"/>
          <w:lang w:eastAsia="ru-RU"/>
        </w:rPr>
        <w:t>под экспортом товаров понимается вывоз товаров с территории субсидирующего государства-члена на территорию другого государства-члена)</w:t>
      </w:r>
      <w:r w:rsidRPr="006876B6">
        <w:rPr>
          <w:rFonts w:ascii="Times New Roman" w:eastAsia="Times New Roman" w:hAnsi="Times New Roman" w:cs="Times New Roman"/>
          <w:sz w:val="30"/>
          <w:szCs w:val="30"/>
          <w:lang w:eastAsia="ru-RU" w:bidi="en-US"/>
        </w:rPr>
        <w:t>:</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w:t>
      </w:r>
      <w:r w:rsidRPr="006876B6">
        <w:rPr>
          <w:rFonts w:ascii="Times New Roman" w:eastAsia="Calibri" w:hAnsi="Times New Roman" w:cs="Times New Roman"/>
          <w:sz w:val="30"/>
          <w:szCs w:val="30"/>
          <w:lang w:eastAsia="ru-RU"/>
        </w:rPr>
        <w:br/>
        <w:t xml:space="preserve">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w:t>
      </w:r>
      <w:r w:rsidRPr="006876B6">
        <w:rPr>
          <w:rFonts w:ascii="Times New Roman" w:eastAsia="Calibri" w:hAnsi="Times New Roman" w:cs="Times New Roman"/>
          <w:sz w:val="30"/>
          <w:szCs w:val="30"/>
          <w:lang w:eastAsia="ru-RU"/>
        </w:rPr>
        <w:br/>
        <w:t>в производстве аналогичной продукции, реализуемой на внутреннем рынке;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 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5D107D" w:rsidRPr="006876B6" w:rsidRDefault="005D107D">
      <w:pPr>
        <w:spacing w:after="0" w:line="360" w:lineRule="auto"/>
        <w:ind w:firstLine="709"/>
        <w:jc w:val="both"/>
        <w:rPr>
          <w:rFonts w:ascii="Times New Roman" w:eastAsia="Times New Roman" w:hAnsi="Times New Roman" w:cs="Times New Roman"/>
          <w:sz w:val="30"/>
          <w:szCs w:val="30"/>
          <w:lang w:bidi="en-US"/>
        </w:rPr>
      </w:pPr>
      <w:r w:rsidRPr="006876B6">
        <w:rPr>
          <w:rFonts w:ascii="Times New Roman" w:eastAsia="Calibri" w:hAnsi="Times New Roman" w:cs="Times New Roman"/>
          <w:sz w:val="30"/>
          <w:szCs w:val="30"/>
          <w:lang w:eastAsia="ru-RU"/>
        </w:rPr>
        <w:t xml:space="preserve">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bidi="en-US"/>
        </w:rPr>
        <w:t>15. </w:t>
      </w:r>
      <w:r w:rsidRPr="006876B6">
        <w:rPr>
          <w:rFonts w:ascii="Times New Roman" w:eastAsia="Times New Roman" w:hAnsi="Times New Roman" w:cs="Times New Roman"/>
          <w:sz w:val="30"/>
          <w:szCs w:val="30"/>
          <w:lang w:eastAsia="ru-RU" w:bidi="en-US"/>
        </w:rPr>
        <w:t xml:space="preserve">Комиссия, руководствуясь настоящим Протоколом, не согласовывает запрещенные субсидии в качестве допустимых. </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Применение положений настоящего пункта осуществляется </w:t>
      </w:r>
      <w:r w:rsidRPr="006876B6">
        <w:rPr>
          <w:rFonts w:ascii="Times New Roman" w:eastAsia="Times New Roman" w:hAnsi="Times New Roman" w:cs="Times New Roman"/>
          <w:sz w:val="30"/>
          <w:szCs w:val="30"/>
          <w:lang w:eastAsia="ru-RU" w:bidi="en-US"/>
        </w:rPr>
        <w:br/>
        <w:t xml:space="preserve">с учетом </w:t>
      </w:r>
      <w:r w:rsidRPr="00BA7E7C">
        <w:rPr>
          <w:rFonts w:ascii="Times New Roman" w:eastAsia="Times New Roman" w:hAnsi="Times New Roman" w:cs="Times New Roman"/>
          <w:sz w:val="30"/>
          <w:szCs w:val="30"/>
        </w:rPr>
        <w:t xml:space="preserve">переходных положений, предусмотренных пунктом 1 статьи 105 настоящего Договора.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17. Если в течение 2 месяцев с даты получения по официальным дипломатическим каналам уведомления о проведении консультаций, указанных в пункте 16 настоящего Протокола, государства-члены не достигают взаимного согласия, то имеющиеся разногласия разрешаются в соответствии со статьей 93 Договора. </w:t>
      </w:r>
    </w:p>
    <w:p w:rsidR="005D107D" w:rsidRPr="006876B6" w:rsidRDefault="005D107D">
      <w:pPr>
        <w:spacing w:after="0" w:line="360" w:lineRule="auto"/>
        <w:ind w:firstLine="709"/>
        <w:jc w:val="both"/>
        <w:rPr>
          <w:rFonts w:ascii="Times New Roman" w:eastAsia="ヒラギノ角ゴ Pro W3" w:hAnsi="Times New Roman" w:cs="Times New Roman"/>
          <w:sz w:val="30"/>
          <w:szCs w:val="30"/>
          <w:lang w:eastAsia="ru-RU"/>
        </w:rPr>
      </w:pPr>
      <w:r w:rsidRPr="006876B6">
        <w:rPr>
          <w:rFonts w:ascii="Times New Roman" w:eastAsia="ヒラギノ角ゴ Pro W3" w:hAnsi="Times New Roman" w:cs="Times New Roman"/>
          <w:sz w:val="30"/>
          <w:szCs w:val="30"/>
          <w:lang w:eastAsia="ru-RU"/>
        </w:rPr>
        <w:t>Если по результатам процедуры разрешения споров принято решение о том, что одно из государств-членов предоставляет запрещенные субсидии, указанные в пунктах 9 и 12 настоящего Протокола, и (или) применяет меры, указанные в пункте 11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пунктами 89 – 94 настоящего Протокола.</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18. Субсидирующие органы в течение установленного переходного периода вправе предоставлять субсидии путем применения мер согласно приложению</w:t>
      </w:r>
      <w:r w:rsidR="00D161CC" w:rsidRPr="006876B6">
        <w:rPr>
          <w:rFonts w:ascii="Times New Roman" w:eastAsia="Times New Roman" w:hAnsi="Times New Roman" w:cs="Times New Roman"/>
          <w:sz w:val="30"/>
          <w:szCs w:val="30"/>
          <w:lang w:bidi="en-US"/>
        </w:rPr>
        <w:t xml:space="preserve"> к настоящему Протоколу</w:t>
      </w:r>
      <w:r w:rsidRPr="006876B6">
        <w:rPr>
          <w:rFonts w:ascii="Times New Roman" w:eastAsia="Times New Roman" w:hAnsi="Times New Roman" w:cs="Times New Roman"/>
          <w:sz w:val="30"/>
          <w:szCs w:val="30"/>
          <w:lang w:bidi="en-US"/>
        </w:rPr>
        <w:t>.</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bidi="en-US"/>
        </w:rPr>
      </w:pPr>
    </w:p>
    <w:p w:rsidR="005D107D" w:rsidRPr="006876B6" w:rsidRDefault="005D107D">
      <w:pPr>
        <w:spacing w:after="0" w:line="36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val="en-US" w:eastAsia="ru-RU"/>
        </w:rPr>
        <w:t>IV</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Допустимые субсидии</w:t>
      </w:r>
    </w:p>
    <w:p w:rsidR="005D107D" w:rsidRPr="006876B6" w:rsidRDefault="005D107D">
      <w:pPr>
        <w:spacing w:after="0" w:line="360" w:lineRule="auto"/>
        <w:ind w:firstLine="709"/>
        <w:rPr>
          <w:rFonts w:ascii="Times New Roman" w:eastAsia="Calibri" w:hAnsi="Times New Roman" w:cs="Times New Roman"/>
          <w:sz w:val="30"/>
          <w:szCs w:val="30"/>
        </w:rPr>
      </w:pPr>
    </w:p>
    <w:p w:rsidR="005D107D" w:rsidRPr="006876B6" w:rsidRDefault="005D107D">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19. Субсидии, которые не являются</w:t>
      </w:r>
      <w:r w:rsidRPr="006876B6">
        <w:rPr>
          <w:rFonts w:ascii="Times New Roman" w:hAnsi="Times New Roman" w:cs="Times New Roman"/>
          <w:sz w:val="30"/>
          <w:szCs w:val="30"/>
          <w:lang w:eastAsia="ru-RU"/>
        </w:rPr>
        <w:t xml:space="preserve"> запрещенными </w:t>
      </w:r>
      <w:r w:rsidRPr="006876B6">
        <w:rPr>
          <w:rFonts w:ascii="Times New Roman" w:hAnsi="Times New Roman" w:cs="Times New Roman"/>
          <w:sz w:val="30"/>
          <w:szCs w:val="30"/>
        </w:rPr>
        <w:t>и специфическими в соответствии с настоящим Протоколом</w:t>
      </w:r>
      <w:r w:rsidRPr="006876B6">
        <w:rPr>
          <w:rFonts w:ascii="Times New Roman" w:hAnsi="Times New Roman" w:cs="Times New Roman"/>
          <w:sz w:val="30"/>
          <w:szCs w:val="30"/>
          <w:lang w:eastAsia="ru-RU"/>
        </w:rPr>
        <w:t xml:space="preserve">, признаются допустимыми субсидиями, </w:t>
      </w:r>
      <w:r w:rsidRPr="006876B6">
        <w:rPr>
          <w:rFonts w:ascii="Times New Roman" w:hAnsi="Times New Roman" w:cs="Times New Roman"/>
          <w:sz w:val="30"/>
          <w:szCs w:val="30"/>
        </w:rPr>
        <w:t>предоставление которых не искажает взаимную торговлю государств-членов.</w:t>
      </w:r>
    </w:p>
    <w:p w:rsidR="005D107D" w:rsidRPr="006876B6" w:rsidRDefault="005D107D">
      <w:pPr>
        <w:spacing w:after="0" w:line="360" w:lineRule="auto"/>
        <w:ind w:firstLine="709"/>
        <w:contextualSpacing/>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 xml:space="preserve">Государства-члены </w:t>
      </w:r>
      <w:r w:rsidRPr="006876B6">
        <w:rPr>
          <w:rFonts w:ascii="Times New Roman" w:hAnsi="Times New Roman" w:cs="Times New Roman"/>
          <w:sz w:val="30"/>
          <w:szCs w:val="30"/>
        </w:rPr>
        <w:t xml:space="preserve">вправе предоставлять такие субсидии без ограничений, и в отношении таких субсидий </w:t>
      </w:r>
      <w:r w:rsidRPr="006876B6">
        <w:rPr>
          <w:rFonts w:ascii="Times New Roman" w:hAnsi="Times New Roman" w:cs="Times New Roman"/>
          <w:sz w:val="30"/>
          <w:szCs w:val="30"/>
          <w:lang w:eastAsia="ru-RU"/>
        </w:rPr>
        <w:t xml:space="preserve">положения </w:t>
      </w:r>
      <w:r w:rsidRPr="006876B6">
        <w:rPr>
          <w:rFonts w:ascii="Times New Roman" w:hAnsi="Times New Roman" w:cs="Times New Roman"/>
          <w:sz w:val="30"/>
          <w:szCs w:val="30"/>
        </w:rPr>
        <w:t>настоящего Протокола, касающиеся применения компенсирующих и ответных мер или запрета на предоставление субсидий, не действуют</w:t>
      </w:r>
      <w:r w:rsidRPr="006876B6">
        <w:rPr>
          <w:rFonts w:ascii="Times New Roman" w:hAnsi="Times New Roman" w:cs="Times New Roman"/>
          <w:sz w:val="30"/>
          <w:szCs w:val="30"/>
          <w:lang w:eastAsia="ru-RU"/>
        </w:rPr>
        <w:t xml:space="preserve">. </w:t>
      </w:r>
    </w:p>
    <w:p w:rsidR="005D107D" w:rsidRPr="006876B6" w:rsidRDefault="005D107D">
      <w:pPr>
        <w:spacing w:after="0" w:line="360" w:lineRule="auto"/>
        <w:ind w:firstLine="709"/>
        <w:contextualSpacing/>
        <w:jc w:val="both"/>
        <w:rPr>
          <w:rFonts w:ascii="Times New Roman" w:eastAsia="Times New Roman" w:hAnsi="Times New Roman" w:cs="Times New Roman"/>
          <w:sz w:val="30"/>
          <w:szCs w:val="30"/>
          <w:lang w:eastAsia="ru-RU" w:bidi="en-US"/>
        </w:rPr>
      </w:pPr>
      <w:r w:rsidRPr="006876B6">
        <w:rPr>
          <w:rFonts w:ascii="Times New Roman" w:eastAsia="Times New Roman" w:hAnsi="Times New Roman" w:cs="Times New Roman"/>
          <w:sz w:val="30"/>
          <w:szCs w:val="30"/>
          <w:lang w:eastAsia="ru-RU" w:bidi="en-US"/>
        </w:rPr>
        <w:t>20. Государства-члены вправе предоставлять допустимые субсидии, предусмотренные настоящим разделом, без согласования с Комиссией.</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Применение положений настоящего пункта осуществляется </w:t>
      </w:r>
      <w:r w:rsidRPr="006876B6">
        <w:rPr>
          <w:rFonts w:ascii="Times New Roman" w:eastAsia="Times New Roman" w:hAnsi="Times New Roman" w:cs="Times New Roman"/>
          <w:sz w:val="30"/>
          <w:szCs w:val="30"/>
          <w:lang w:eastAsia="ru-RU" w:bidi="en-US"/>
        </w:rPr>
        <w:br/>
        <w:t xml:space="preserve">с учетом </w:t>
      </w:r>
      <w:r w:rsidRPr="00BA7E7C">
        <w:rPr>
          <w:rFonts w:ascii="Times New Roman" w:eastAsia="Times New Roman" w:hAnsi="Times New Roman" w:cs="Times New Roman"/>
          <w:sz w:val="30"/>
          <w:szCs w:val="30"/>
        </w:rPr>
        <w:t xml:space="preserve">переходных положений, предусмотренных пунктом 1 </w:t>
      </w:r>
      <w:r w:rsidRPr="00BA7E7C">
        <w:rPr>
          <w:rFonts w:ascii="Times New Roman" w:eastAsia="Times New Roman" w:hAnsi="Times New Roman" w:cs="Times New Roman"/>
          <w:sz w:val="30"/>
          <w:szCs w:val="30"/>
        </w:rPr>
        <w:br/>
        <w:t xml:space="preserve">статьи 105 Договора. </w:t>
      </w:r>
    </w:p>
    <w:p w:rsidR="005D107D" w:rsidRPr="006876B6" w:rsidRDefault="005D107D">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21. Указанные в разделе </w:t>
      </w:r>
      <w:r w:rsidRPr="006876B6">
        <w:rPr>
          <w:rFonts w:ascii="Times New Roman" w:hAnsi="Times New Roman" w:cs="Times New Roman"/>
          <w:sz w:val="30"/>
          <w:szCs w:val="30"/>
          <w:lang w:val="en-US"/>
        </w:rPr>
        <w:t>VII</w:t>
      </w:r>
      <w:r w:rsidRPr="006876B6">
        <w:rPr>
          <w:rFonts w:ascii="Times New Roman" w:hAnsi="Times New Roman" w:cs="Times New Roman"/>
          <w:sz w:val="30"/>
          <w:szCs w:val="30"/>
        </w:rPr>
        <w:t xml:space="preserve"> настоящего протокола субсидии, которые являются специфическими в соответствии с разделом </w:t>
      </w:r>
      <w:r w:rsidRPr="006876B6">
        <w:rPr>
          <w:rFonts w:ascii="Times New Roman" w:hAnsi="Times New Roman" w:cs="Times New Roman"/>
          <w:sz w:val="30"/>
          <w:szCs w:val="30"/>
          <w:lang w:val="en-US"/>
        </w:rPr>
        <w:t>II</w:t>
      </w:r>
      <w:r w:rsidRPr="006876B6">
        <w:rPr>
          <w:rFonts w:ascii="Times New Roman" w:hAnsi="Times New Roman" w:cs="Times New Roman"/>
          <w:sz w:val="30"/>
          <w:szCs w:val="30"/>
        </w:rPr>
        <w:t xml:space="preserve"> настоящего Протокола, но признаются государствами-членами </w:t>
      </w:r>
      <w:r w:rsidRPr="006876B6">
        <w:rPr>
          <w:rFonts w:ascii="Times New Roman" w:hAnsi="Times New Roman" w:cs="Times New Roman"/>
          <w:sz w:val="30"/>
          <w:szCs w:val="30"/>
        </w:rPr>
        <w:br/>
        <w:t xml:space="preserve">не искажающими взаимную торговлю, не дают основания для принятия компенсирующих мер в соответствии с разделом VIII настоящего Протокола. </w:t>
      </w:r>
    </w:p>
    <w:p w:rsidR="005D107D" w:rsidRPr="006876B6" w:rsidRDefault="005D107D">
      <w:pPr>
        <w:spacing w:after="0" w:line="360" w:lineRule="auto"/>
        <w:ind w:firstLine="709"/>
        <w:contextualSpacing/>
        <w:jc w:val="both"/>
        <w:rPr>
          <w:rFonts w:ascii="Times New Roman" w:eastAsia="Calibri" w:hAnsi="Times New Roman" w:cs="Times New Roman"/>
          <w:sz w:val="30"/>
          <w:szCs w:val="30"/>
        </w:rPr>
      </w:pPr>
    </w:p>
    <w:p w:rsidR="004A0E6D" w:rsidRPr="009F6771" w:rsidRDefault="004A0E6D">
      <w:pPr>
        <w:rPr>
          <w:rFonts w:ascii="Times New Roman" w:eastAsia="Calibri" w:hAnsi="Times New Roman" w:cs="Times New Roman"/>
          <w:sz w:val="30"/>
          <w:szCs w:val="30"/>
          <w:lang w:eastAsia="ru-RU"/>
        </w:rPr>
      </w:pPr>
      <w:r w:rsidRPr="009F6771">
        <w:rPr>
          <w:rFonts w:ascii="Times New Roman" w:eastAsia="Calibri" w:hAnsi="Times New Roman" w:cs="Times New Roman"/>
          <w:sz w:val="30"/>
          <w:szCs w:val="30"/>
          <w:lang w:eastAsia="ru-RU"/>
        </w:rPr>
        <w:br w:type="page"/>
      </w:r>
    </w:p>
    <w:p w:rsidR="005D107D" w:rsidRPr="006876B6" w:rsidRDefault="005D107D">
      <w:pPr>
        <w:spacing w:after="0" w:line="36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val="en-US" w:eastAsia="ru-RU"/>
        </w:rPr>
        <w:t>V</w:t>
      </w:r>
      <w:r w:rsidRPr="006876B6">
        <w:rPr>
          <w:rFonts w:ascii="Times New Roman" w:eastAsia="Calibri" w:hAnsi="Times New Roman" w:cs="Times New Roman"/>
          <w:sz w:val="30"/>
          <w:szCs w:val="30"/>
          <w:lang w:eastAsia="ru-RU"/>
        </w:rPr>
        <w:t>.</w:t>
      </w:r>
      <w:r w:rsidRPr="006876B6">
        <w:rPr>
          <w:rFonts w:ascii="Times New Roman" w:eastAsia="Calibri" w:hAnsi="Times New Roman" w:cs="Times New Roman"/>
          <w:sz w:val="30"/>
          <w:szCs w:val="30"/>
          <w:lang w:val="en-US" w:eastAsia="ru-RU"/>
        </w:rPr>
        <w:t> </w:t>
      </w:r>
      <w:r w:rsidRPr="006876B6">
        <w:rPr>
          <w:rFonts w:ascii="Times New Roman" w:eastAsia="Calibri" w:hAnsi="Times New Roman" w:cs="Times New Roman"/>
          <w:sz w:val="30"/>
          <w:szCs w:val="30"/>
          <w:lang w:eastAsia="ru-RU"/>
        </w:rPr>
        <w:t xml:space="preserve">Порядок проведения расследований </w:t>
      </w:r>
    </w:p>
    <w:p w:rsidR="005D107D" w:rsidRPr="006876B6" w:rsidRDefault="005D107D">
      <w:pPr>
        <w:spacing w:after="0" w:line="360" w:lineRule="auto"/>
        <w:ind w:firstLine="709"/>
        <w:contextualSpacing/>
        <w:jc w:val="center"/>
        <w:rPr>
          <w:rFonts w:ascii="Times New Roman" w:eastAsia="Calibri" w:hAnsi="Times New Roman" w:cs="Times New Roman"/>
          <w:sz w:val="30"/>
          <w:szCs w:val="30"/>
          <w:lang w:eastAsia="ru-RU"/>
        </w:rPr>
      </w:pP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государств-члена проводится компетентным органом на основании поданного в соответствии с настоящим Протоколом </w:t>
      </w:r>
      <w:r w:rsidRPr="006876B6">
        <w:rPr>
          <w:rFonts w:ascii="Times New Roman" w:eastAsia="Calibri" w:hAnsi="Times New Roman" w:cs="Times New Roman"/>
          <w:sz w:val="30"/>
          <w:szCs w:val="30"/>
          <w:lang w:eastAsia="ru-RU"/>
        </w:rPr>
        <w:br/>
        <w:t>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24. Обращение содержит:</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информацию о заявителе;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описание товара (с указанием страны происхождения и кода ТН ВЭД ЕАЭС);</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сведения о наличии, характере и размере специфической субсидии;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сведения о производителях субсидируемого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сведения о национальных производителях аналогичного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 </w:t>
      </w:r>
      <w:r w:rsidRPr="006876B6">
        <w:rPr>
          <w:rFonts w:ascii="Times New Roman" w:hAnsi="Times New Roman" w:cs="Times New Roman"/>
          <w:sz w:val="30"/>
          <w:szCs w:val="30"/>
          <w:lang w:eastAsia="ru-RU"/>
        </w:rPr>
        <w:t>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w:t>
      </w:r>
      <w:r w:rsidRPr="006876B6">
        <w:rPr>
          <w:rFonts w:ascii="Times New Roman" w:hAnsi="Times New Roman" w:cs="Times New Roman"/>
          <w:b/>
          <w:sz w:val="30"/>
          <w:szCs w:val="30"/>
          <w:lang w:eastAsia="ru-RU"/>
        </w:rPr>
        <w:t xml:space="preserve"> </w:t>
      </w:r>
      <w:r w:rsidRPr="006876B6">
        <w:rPr>
          <w:rFonts w:ascii="Times New Roman" w:hAnsi="Times New Roman" w:cs="Times New Roman"/>
          <w:sz w:val="30"/>
          <w:szCs w:val="30"/>
          <w:lang w:eastAsia="ru-RU"/>
        </w:rPr>
        <w:t>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w:t>
      </w:r>
      <w:r w:rsidRPr="006876B6">
        <w:rPr>
          <w:rFonts w:ascii="Times New Roman" w:eastAsia="Times New Roman" w:hAnsi="Times New Roman" w:cs="Times New Roman"/>
          <w:sz w:val="30"/>
          <w:szCs w:val="30"/>
          <w:lang w:bidi="en-US"/>
        </w:rPr>
        <w:t xml:space="preserve"> </w:t>
      </w:r>
      <w:r w:rsidRPr="006876B6">
        <w:rPr>
          <w:rFonts w:ascii="Times New Roman" w:hAnsi="Times New Roman" w:cs="Times New Roman"/>
          <w:sz w:val="30"/>
          <w:szCs w:val="30"/>
          <w:lang w:eastAsia="ru-RU"/>
        </w:rPr>
        <w:t>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r w:rsidRPr="006876B6">
        <w:rPr>
          <w:rFonts w:ascii="Times New Roman" w:eastAsia="Calibri" w:hAnsi="Times New Roman" w:cs="Times New Roman"/>
          <w:sz w:val="30"/>
          <w:szCs w:val="30"/>
          <w:lang w:eastAsia="ru-RU"/>
        </w:rPr>
        <w:t>;</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9) сведения об изменении объема импорта аналогичного товара </w:t>
      </w:r>
      <w:r w:rsidRPr="006876B6">
        <w:rPr>
          <w:rFonts w:ascii="Times New Roman" w:eastAsia="Calibri" w:hAnsi="Times New Roman" w:cs="Times New Roman"/>
          <w:sz w:val="30"/>
          <w:szCs w:val="30"/>
          <w:lang w:eastAsia="ru-RU"/>
        </w:rPr>
        <w:br/>
        <w:t>(в количественном и стоимостном выражении) на таможенную территорию Союза за 3 календарных года, предшествующих дате подачи обращения;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10) сведения об изменении объема экспорта аналогичного товара </w:t>
      </w:r>
      <w:r w:rsidRPr="006876B6">
        <w:rPr>
          <w:rFonts w:ascii="Times New Roman" w:eastAsia="Calibri" w:hAnsi="Times New Roman" w:cs="Times New Roman"/>
          <w:sz w:val="30"/>
          <w:szCs w:val="30"/>
          <w:lang w:eastAsia="ru-RU"/>
        </w:rPr>
        <w:br/>
        <w:t>(в количественном и стоимостном выражении) с таможенной территории Союза за 3 календарных года, предшествующих дате подачи обращения;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11) анализ других факторов, которые могли оказать влияние на отрасль национальной экономики в анализируемый период.</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26. Обращение с приложением его </w:t>
      </w:r>
      <w:proofErr w:type="spellStart"/>
      <w:r w:rsidRPr="006876B6">
        <w:rPr>
          <w:rFonts w:ascii="Times New Roman" w:eastAsia="Calibri" w:hAnsi="Times New Roman" w:cs="Times New Roman"/>
          <w:sz w:val="30"/>
          <w:szCs w:val="30"/>
          <w:lang w:eastAsia="ru-RU"/>
        </w:rPr>
        <w:t>неконфиденциальной</w:t>
      </w:r>
      <w:proofErr w:type="spellEnd"/>
      <w:r w:rsidRPr="006876B6">
        <w:rPr>
          <w:rFonts w:ascii="Times New Roman" w:eastAsia="Calibri" w:hAnsi="Times New Roman" w:cs="Times New Roman"/>
          <w:sz w:val="30"/>
          <w:szCs w:val="30"/>
          <w:lang w:eastAsia="ru-RU"/>
        </w:rPr>
        <w:t xml:space="preserve">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27. Обращение отклоняется по следующим основаниям: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несоответствие заявителя требованиям, установленным </w:t>
      </w:r>
      <w:r w:rsidRPr="006876B6">
        <w:rPr>
          <w:rFonts w:ascii="Times New Roman" w:eastAsia="Calibri" w:hAnsi="Times New Roman" w:cs="Times New Roman"/>
          <w:sz w:val="30"/>
          <w:szCs w:val="30"/>
          <w:lang w:eastAsia="ru-RU"/>
        </w:rPr>
        <w:br/>
        <w:t>пунктом 23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непредставление сведений, указанных в пункте 24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недостоверность представленных заявителем сведений.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Отклонение обращения по иным основаниям не допускается.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r w:rsidRPr="006876B6">
        <w:rPr>
          <w:rFonts w:ascii="Times New Roman" w:eastAsia="Calibri" w:hAnsi="Times New Roman" w:cs="Times New Roman"/>
          <w:sz w:val="30"/>
          <w:szCs w:val="30"/>
          <w:lang w:eastAsia="ru-RU"/>
        </w:rPr>
        <w:br/>
        <w:t xml:space="preserve">пунктом </w:t>
      </w:r>
      <w:r w:rsidR="00CE6ED2" w:rsidRPr="006876B6">
        <w:rPr>
          <w:rFonts w:ascii="Times New Roman" w:eastAsia="Calibri" w:hAnsi="Times New Roman" w:cs="Times New Roman"/>
          <w:sz w:val="30"/>
          <w:szCs w:val="30"/>
          <w:lang w:eastAsia="ru-RU"/>
        </w:rPr>
        <w:t xml:space="preserve">24 </w:t>
      </w:r>
      <w:r w:rsidRPr="006876B6">
        <w:rPr>
          <w:rFonts w:ascii="Times New Roman" w:eastAsia="Calibri" w:hAnsi="Times New Roman" w:cs="Times New Roman"/>
          <w:sz w:val="30"/>
          <w:szCs w:val="30"/>
          <w:lang w:eastAsia="ru-RU"/>
        </w:rPr>
        <w:t xml:space="preserve">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w:t>
      </w:r>
      <w:r w:rsidRPr="006876B6">
        <w:rPr>
          <w:rFonts w:ascii="Times New Roman" w:eastAsia="Calibri" w:hAnsi="Times New Roman" w:cs="Times New Roman"/>
          <w:sz w:val="30"/>
          <w:szCs w:val="30"/>
          <w:lang w:eastAsia="ru-RU"/>
        </w:rPr>
        <w:br/>
        <w:t>превышать 40 календарных дней с даты регистрации обращения.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30. Обращение может быть отозвано заявителем до начала расследования или в ходе его проведения.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если обращение отзывается до начала расследования, такое обращение считается неподанным.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33. Компетентный орган до истечения срока, указанного в </w:t>
      </w:r>
      <w:r w:rsidRPr="006876B6">
        <w:rPr>
          <w:rFonts w:ascii="Times New Roman" w:eastAsia="Calibri" w:hAnsi="Times New Roman" w:cs="Times New Roman"/>
          <w:sz w:val="30"/>
          <w:szCs w:val="30"/>
          <w:lang w:eastAsia="ru-RU"/>
        </w:rPr>
        <w:br/>
        <w:t>пункте 29 настоящего Протокола, принимает решение о начале расследования или об отказе в его проведении.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При принятии решения об отказе в проведении расследования компетентный орган в письменной форме в срок не более </w:t>
      </w:r>
      <w:r w:rsidRPr="006876B6">
        <w:rPr>
          <w:rFonts w:ascii="Times New Roman" w:eastAsia="Calibri" w:hAnsi="Times New Roman" w:cs="Times New Roman"/>
          <w:sz w:val="30"/>
          <w:szCs w:val="30"/>
          <w:lang w:eastAsia="ru-RU"/>
        </w:rPr>
        <w:br/>
        <w:t>10 календарных дней с даты принятия такого решения уведомляет заявителя о причине отказа в проведении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w:t>
      </w:r>
      <w:r w:rsidRPr="006876B6">
        <w:rPr>
          <w:rFonts w:ascii="Times New Roman" w:eastAsia="Calibri" w:hAnsi="Times New Roman" w:cs="Times New Roman"/>
          <w:sz w:val="30"/>
          <w:szCs w:val="30"/>
          <w:lang w:eastAsia="ru-RU"/>
        </w:rPr>
        <w:br/>
        <w:t>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если доказательств недостаточно для проведения расследования, такое расследование не может быть начато.</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w:t>
      </w:r>
      <w:r w:rsidRPr="006876B6" w:rsidDel="00A77A9B">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 xml:space="preserve">в течение </w:t>
      </w:r>
      <w:r w:rsidRPr="006876B6">
        <w:rPr>
          <w:rFonts w:ascii="Times New Roman" w:eastAsia="Calibri" w:hAnsi="Times New Roman" w:cs="Times New Roman"/>
          <w:sz w:val="30"/>
          <w:szCs w:val="30"/>
          <w:lang w:eastAsia="ru-RU"/>
        </w:rPr>
        <w:br/>
        <w:t>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w:t>
      </w:r>
      <w:r w:rsidRPr="006876B6">
        <w:rPr>
          <w:rFonts w:ascii="Times New Roman" w:eastAsia="Calibri" w:hAnsi="Times New Roman" w:cs="Times New Roman"/>
          <w:sz w:val="30"/>
          <w:szCs w:val="30"/>
          <w:lang w:eastAsia="ru-RU"/>
        </w:rPr>
        <w:br/>
        <w:t>а также заинтересованным лицам запросы о предоставлении информации, имеющей отношение к проводимому расследованию.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41. Органы государственной власти (управления) </w:t>
      </w:r>
      <w:r w:rsidRPr="006876B6">
        <w:rPr>
          <w:rFonts w:ascii="Times New Roman" w:eastAsia="Calibri" w:hAnsi="Times New Roman" w:cs="Times New Roman"/>
          <w:sz w:val="30"/>
          <w:szCs w:val="30"/>
          <w:lang w:eastAsia="ru-RU"/>
        </w:rPr>
        <w:br/>
        <w:t xml:space="preserve">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w:t>
      </w:r>
      <w:r w:rsidRPr="006876B6">
        <w:rPr>
          <w:rFonts w:ascii="Times New Roman" w:eastAsia="Calibri" w:hAnsi="Times New Roman" w:cs="Times New Roman"/>
          <w:sz w:val="30"/>
          <w:szCs w:val="30"/>
          <w:lang w:eastAsia="ru-RU"/>
        </w:rPr>
        <w:br/>
        <w:t>(в том числе содержащие конфиденциальную информацию).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42. Срок проведения расследования не превышает 6 месяцев с даты начала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w:t>
      </w:r>
      <w:r w:rsidRPr="006876B6">
        <w:rPr>
          <w:rFonts w:ascii="Times New Roman" w:eastAsia="Calibri" w:hAnsi="Times New Roman" w:cs="Times New Roman"/>
          <w:sz w:val="30"/>
          <w:szCs w:val="30"/>
          <w:lang w:eastAsia="ru-RU"/>
        </w:rPr>
        <w:br/>
        <w:t>менее 1 года.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рыночная доля субсидируемого товара увеличивается;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 рыночная доля субсидируемого товара остается неизменной </w:t>
      </w:r>
      <w:r w:rsidRPr="006876B6">
        <w:rPr>
          <w:rFonts w:ascii="Times New Roman" w:eastAsia="Calibri" w:hAnsi="Times New Roman" w:cs="Times New Roman"/>
          <w:sz w:val="30"/>
          <w:szCs w:val="30"/>
          <w:lang w:eastAsia="ru-RU"/>
        </w:rPr>
        <w:br/>
        <w:t>в обстоятельствах, при которых в отсутствие специфической субсидии она должна была уменьшаться;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60. В случае если два государства-члена ведут спор в соответствии со статьей 93 Договора о наличии серьезного ущемления интересов согласно пунктам 12, </w:t>
      </w:r>
      <w:r w:rsidR="00CE6ED2" w:rsidRPr="006876B6">
        <w:rPr>
          <w:rFonts w:ascii="Times New Roman" w:eastAsia="Calibri" w:hAnsi="Times New Roman" w:cs="Times New Roman"/>
          <w:sz w:val="30"/>
          <w:szCs w:val="30"/>
          <w:lang w:eastAsia="ru-RU"/>
        </w:rPr>
        <w:t>57 – 59, 61 и 62</w:t>
      </w:r>
      <w:r w:rsidRPr="006876B6">
        <w:rPr>
          <w:rFonts w:ascii="Times New Roman" w:eastAsia="Calibri" w:hAnsi="Times New Roman" w:cs="Times New Roman"/>
          <w:sz w:val="30"/>
          <w:szCs w:val="30"/>
          <w:lang w:eastAsia="ru-RU"/>
        </w:rP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наличие договоренностей, ограничивающих вывоз из государства-члена, устанавливающего факт наличия серьезного ущемления интересов;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 несоответствие стандартам и (или) другим административным требованиям в государстве-члене, на территорию которого ввозится товар.</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62. При отсутствии обстоятельств, указанных в пункте 61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r w:rsidRPr="006876B6">
        <w:rPr>
          <w:rFonts w:ascii="Times New Roman" w:hAnsi="Times New Roman" w:cs="Times New Roman"/>
          <w:sz w:val="30"/>
          <w:szCs w:val="30"/>
        </w:rPr>
        <w:t>.</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w:t>
      </w:r>
      <w:r w:rsidRPr="006876B6">
        <w:rPr>
          <w:rFonts w:ascii="Times New Roman" w:eastAsia="Calibri" w:hAnsi="Times New Roman" w:cs="Times New Roman"/>
          <w:sz w:val="30"/>
          <w:szCs w:val="30"/>
          <w:lang w:eastAsia="ru-RU"/>
        </w:rPr>
        <w:br/>
        <w:t>государстве-члене, компетентный орган которого проводит расследование).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были ли цены субсидируемого товара ниже цен аналогичного товара на рынке этого государства-члена;</w:t>
      </w:r>
    </w:p>
    <w:p w:rsidR="005D107D" w:rsidRPr="006876B6" w:rsidRDefault="005D107D">
      <w:pPr>
        <w:spacing w:after="0" w:line="360" w:lineRule="auto"/>
        <w:ind w:firstLine="709"/>
        <w:jc w:val="both"/>
        <w:rPr>
          <w:rFonts w:ascii="Times New Roman" w:eastAsia="Calibri" w:hAnsi="Times New Roman" w:cs="Times New Roman"/>
          <w:strike/>
          <w:sz w:val="30"/>
          <w:szCs w:val="30"/>
          <w:lang w:eastAsia="ru-RU"/>
        </w:rPr>
      </w:pPr>
      <w:r w:rsidRPr="006876B6">
        <w:rPr>
          <w:rFonts w:ascii="Times New Roman" w:eastAsia="Calibri" w:hAnsi="Times New Roman" w:cs="Times New Roman"/>
          <w:sz w:val="30"/>
          <w:szCs w:val="30"/>
          <w:lang w:eastAsia="ru-RU"/>
        </w:rPr>
        <w:t>2) привел ли ввоз субсидируемого товара к снижению цен аналогичного товара на рынке этого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факторов, влияющих на цены аналогичного товара на рынке государства-члена, компетентный орган которого проводит расследование;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характер, размер субсидии или субсидий и их возможное воздействие на торговлю;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темпы роста ввоза субсидируемого товара, свидетельствующие о реальной возможности дальнейшего увеличения такого ввоза;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запасы субсидируемого товара у производителя.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70. При этом ни один, ни несколько факторов из числа факторов, указанных в пункте 69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пункте 69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72. Заинтересованными лицами при проведении расследования являются: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субсидирующее государство-член и (или) уполномоченный орган субсидирующего государства-члена;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73. Заинтересованные лица, указанные в пункте 72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Компетентный орган вправе требовать от представляющего конфиденциальную информацию заинтересованного лица представление ее </w:t>
      </w:r>
      <w:proofErr w:type="spellStart"/>
      <w:r w:rsidRPr="006876B6">
        <w:rPr>
          <w:rFonts w:ascii="Times New Roman" w:eastAsia="Calibri" w:hAnsi="Times New Roman" w:cs="Times New Roman"/>
          <w:sz w:val="30"/>
          <w:szCs w:val="30"/>
          <w:lang w:eastAsia="ru-RU"/>
        </w:rPr>
        <w:t>неконфиденциальной</w:t>
      </w:r>
      <w:proofErr w:type="spellEnd"/>
      <w:r w:rsidRPr="006876B6">
        <w:rPr>
          <w:rFonts w:ascii="Times New Roman" w:eastAsia="Calibri" w:hAnsi="Times New Roman" w:cs="Times New Roman"/>
          <w:sz w:val="30"/>
          <w:szCs w:val="30"/>
          <w:lang w:eastAsia="ru-RU"/>
        </w:rPr>
        <w:t xml:space="preserve"> версии. </w:t>
      </w:r>
      <w:proofErr w:type="spellStart"/>
      <w:r w:rsidRPr="006876B6">
        <w:rPr>
          <w:rFonts w:ascii="Times New Roman" w:eastAsia="Calibri" w:hAnsi="Times New Roman" w:cs="Times New Roman"/>
          <w:sz w:val="30"/>
          <w:szCs w:val="30"/>
          <w:lang w:eastAsia="ru-RU"/>
        </w:rPr>
        <w:t>Неконфиденциальная</w:t>
      </w:r>
      <w:proofErr w:type="spellEnd"/>
      <w:r w:rsidRPr="006876B6">
        <w:rPr>
          <w:rFonts w:ascii="Times New Roman" w:eastAsia="Calibri" w:hAnsi="Times New Roman" w:cs="Times New Roman"/>
          <w:sz w:val="30"/>
          <w:szCs w:val="30"/>
          <w:lang w:eastAsia="ru-RU"/>
        </w:rPr>
        <w:t xml:space="preserve">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w:t>
      </w:r>
      <w:proofErr w:type="spellStart"/>
      <w:r w:rsidRPr="006876B6">
        <w:rPr>
          <w:rFonts w:ascii="Times New Roman" w:eastAsia="Calibri" w:hAnsi="Times New Roman" w:cs="Times New Roman"/>
          <w:sz w:val="30"/>
          <w:szCs w:val="30"/>
          <w:lang w:eastAsia="ru-RU"/>
        </w:rPr>
        <w:t>неконфиденциальную</w:t>
      </w:r>
      <w:proofErr w:type="spellEnd"/>
      <w:r w:rsidRPr="006876B6">
        <w:rPr>
          <w:rFonts w:ascii="Times New Roman" w:eastAsia="Calibri" w:hAnsi="Times New Roman" w:cs="Times New Roman"/>
          <w:sz w:val="30"/>
          <w:szCs w:val="30"/>
          <w:lang w:eastAsia="ru-RU"/>
        </w:rPr>
        <w:t xml:space="preserve">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5D107D" w:rsidRPr="006876B6" w:rsidRDefault="005D107D">
      <w:pPr>
        <w:spacing w:after="0" w:line="360" w:lineRule="auto"/>
        <w:jc w:val="center"/>
        <w:rPr>
          <w:rFonts w:ascii="Times New Roman" w:eastAsia="Calibri" w:hAnsi="Times New Roman" w:cs="Times New Roman"/>
          <w:sz w:val="30"/>
          <w:szCs w:val="30"/>
          <w:lang w:eastAsia="ru-RU"/>
        </w:rPr>
      </w:pPr>
    </w:p>
    <w:p w:rsidR="004A0E6D" w:rsidRPr="009F6771" w:rsidRDefault="004A0E6D">
      <w:pPr>
        <w:rPr>
          <w:rFonts w:ascii="Times New Roman" w:eastAsia="Batang" w:hAnsi="Times New Roman" w:cs="Times New Roman"/>
          <w:sz w:val="30"/>
          <w:szCs w:val="30"/>
        </w:rPr>
      </w:pPr>
      <w:r w:rsidRPr="009F6771">
        <w:rPr>
          <w:rFonts w:ascii="Times New Roman" w:eastAsia="Batang" w:hAnsi="Times New Roman" w:cs="Times New Roman"/>
          <w:sz w:val="30"/>
          <w:szCs w:val="30"/>
        </w:rPr>
        <w:br w:type="page"/>
      </w:r>
    </w:p>
    <w:p w:rsidR="005D107D" w:rsidRPr="006876B6" w:rsidRDefault="005D107D">
      <w:pPr>
        <w:spacing w:after="0" w:line="360" w:lineRule="auto"/>
        <w:jc w:val="center"/>
        <w:rPr>
          <w:rFonts w:ascii="Times New Roman" w:eastAsia="Batang" w:hAnsi="Times New Roman" w:cs="Times New Roman"/>
          <w:sz w:val="30"/>
          <w:szCs w:val="30"/>
        </w:rPr>
      </w:pPr>
      <w:r w:rsidRPr="006876B6">
        <w:rPr>
          <w:rFonts w:ascii="Times New Roman" w:eastAsia="Batang" w:hAnsi="Times New Roman" w:cs="Times New Roman"/>
          <w:sz w:val="30"/>
          <w:szCs w:val="30"/>
          <w:lang w:val="en-US"/>
        </w:rPr>
        <w:t>VI</w:t>
      </w:r>
      <w:r w:rsidRPr="006876B6">
        <w:rPr>
          <w:rFonts w:ascii="Times New Roman" w:eastAsia="Batang" w:hAnsi="Times New Roman" w:cs="Times New Roman"/>
          <w:sz w:val="30"/>
          <w:szCs w:val="30"/>
        </w:rPr>
        <w:t xml:space="preserve">. Общие исключения </w:t>
      </w:r>
    </w:p>
    <w:p w:rsidR="005D107D" w:rsidRPr="006876B6" w:rsidRDefault="005D107D">
      <w:pPr>
        <w:spacing w:after="0" w:line="360" w:lineRule="auto"/>
        <w:jc w:val="center"/>
        <w:rPr>
          <w:rFonts w:ascii="Times New Roman" w:eastAsia="Batang" w:hAnsi="Times New Roman" w:cs="Times New Roman"/>
          <w:sz w:val="30"/>
          <w:szCs w:val="30"/>
        </w:rPr>
      </w:pP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76. Ничто в настоящем Протоколе не должно быть истолковано:</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 xml:space="preserve">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 </w:t>
      </w:r>
    </w:p>
    <w:p w:rsidR="005D107D" w:rsidRPr="006876B6" w:rsidRDefault="005D107D">
      <w:pPr>
        <w:spacing w:after="0" w:line="360" w:lineRule="auto"/>
        <w:ind w:firstLine="709"/>
        <w:contextualSpacing/>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2) как препятствие любому государству-члену предпринимать</w:t>
      </w:r>
      <w:r w:rsidR="00201090" w:rsidRPr="006876B6">
        <w:rPr>
          <w:rFonts w:ascii="Times New Roman" w:eastAsia="Batang" w:hAnsi="Times New Roman" w:cs="Times New Roman"/>
          <w:sz w:val="30"/>
          <w:szCs w:val="30"/>
        </w:rPr>
        <w:t xml:space="preserve"> </w:t>
      </w:r>
      <w:r w:rsidRPr="006876B6">
        <w:rPr>
          <w:rFonts w:ascii="Times New Roman" w:eastAsia="Batang" w:hAnsi="Times New Roman" w:cs="Times New Roman"/>
          <w:sz w:val="30"/>
          <w:szCs w:val="30"/>
        </w:rPr>
        <w:t xml:space="preserve">действия, которые оно сочтет необходимым для защиты существенных интересов его безопасности: </w:t>
      </w:r>
    </w:p>
    <w:p w:rsidR="005D107D" w:rsidRPr="006876B6" w:rsidRDefault="005D107D">
      <w:pPr>
        <w:spacing w:after="0" w:line="360" w:lineRule="auto"/>
        <w:ind w:firstLine="709"/>
        <w:contextualSpacing/>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действия в отношении расщепляемых материалов или материалов, из которых они производятся;</w:t>
      </w:r>
    </w:p>
    <w:p w:rsidR="005D107D" w:rsidRPr="006876B6" w:rsidRDefault="005D107D">
      <w:pPr>
        <w:spacing w:after="0" w:line="360" w:lineRule="auto"/>
        <w:ind w:firstLine="709"/>
        <w:contextualSpacing/>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5D107D" w:rsidRPr="006876B6" w:rsidRDefault="005D107D">
      <w:pPr>
        <w:spacing w:after="0" w:line="360" w:lineRule="auto"/>
        <w:ind w:firstLine="709"/>
        <w:contextualSpacing/>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действия, принимаемые в военное время или в других чрезвычайных обстоятельствах в международных отношениях;</w:t>
      </w:r>
    </w:p>
    <w:p w:rsidR="005D107D" w:rsidRPr="006876B6" w:rsidRDefault="005D107D">
      <w:pPr>
        <w:spacing w:after="0" w:line="360" w:lineRule="auto"/>
        <w:ind w:firstLine="709"/>
        <w:contextualSpacing/>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3) как препятствие любому государству-члену предпринимать любые действия во исполнение его обязательств по Уставу Организации Объединенных Наций для сохранения мира во всем мире и международной безопасности.</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 xml:space="preserve">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w:t>
      </w:r>
      <w:r w:rsidRPr="006876B6">
        <w:rPr>
          <w:rFonts w:ascii="Times New Roman" w:eastAsia="Batang" w:hAnsi="Times New Roman" w:cs="Times New Roman"/>
          <w:sz w:val="30"/>
          <w:szCs w:val="30"/>
        </w:rPr>
        <w:br/>
        <w:t>государств-членов и такие меры не носят дискриминационного характера) и если их введение обусловлено необходимостью в защите:</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1) общественной морали, общественного правопорядка и государственной безопасности;</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2) жизни или здоровья людей, животных и растений;</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3) национальных сокровищ художественной, исторической или археологической ценности;</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4) прав на интеллектуальную собственность;</w:t>
      </w:r>
    </w:p>
    <w:p w:rsidR="005D107D" w:rsidRPr="006876B6" w:rsidRDefault="005D107D">
      <w:pPr>
        <w:spacing w:after="0" w:line="360" w:lineRule="auto"/>
        <w:ind w:firstLine="709"/>
        <w:jc w:val="both"/>
        <w:rPr>
          <w:rFonts w:ascii="Times New Roman" w:eastAsia="Batang" w:hAnsi="Times New Roman" w:cs="Times New Roman"/>
          <w:sz w:val="30"/>
          <w:szCs w:val="30"/>
        </w:rPr>
      </w:pPr>
      <w:r w:rsidRPr="006876B6">
        <w:rPr>
          <w:rFonts w:ascii="Times New Roman" w:eastAsia="Batang" w:hAnsi="Times New Roman" w:cs="Times New Roman"/>
          <w:sz w:val="30"/>
          <w:szCs w:val="30"/>
        </w:rPr>
        <w:t>5) истощаемых природных ресурсов (если подобные меры проводятся одновременно с ограничением внутреннего производства или потребления).</w:t>
      </w:r>
    </w:p>
    <w:p w:rsidR="00CE6ED2" w:rsidRPr="006876B6" w:rsidRDefault="00CE6ED2">
      <w:pPr>
        <w:spacing w:after="0" w:line="240" w:lineRule="auto"/>
        <w:jc w:val="center"/>
        <w:rPr>
          <w:rFonts w:ascii="Times New Roman" w:eastAsia="Batang" w:hAnsi="Times New Roman" w:cs="Times New Roman"/>
          <w:sz w:val="30"/>
          <w:szCs w:val="30"/>
        </w:rPr>
      </w:pPr>
    </w:p>
    <w:p w:rsidR="005D107D" w:rsidRPr="006876B6" w:rsidRDefault="005D107D">
      <w:pPr>
        <w:spacing w:after="0" w:line="240" w:lineRule="auto"/>
        <w:jc w:val="center"/>
        <w:rPr>
          <w:rFonts w:ascii="Times New Roman" w:eastAsia="Batang" w:hAnsi="Times New Roman" w:cs="Times New Roman"/>
          <w:sz w:val="30"/>
          <w:szCs w:val="30"/>
        </w:rPr>
      </w:pPr>
      <w:r w:rsidRPr="006876B6">
        <w:rPr>
          <w:rFonts w:ascii="Times New Roman" w:eastAsia="Batang" w:hAnsi="Times New Roman" w:cs="Times New Roman"/>
          <w:sz w:val="30"/>
          <w:szCs w:val="30"/>
          <w:lang w:val="en-US"/>
        </w:rPr>
        <w:t>VII</w:t>
      </w:r>
      <w:r w:rsidRPr="006876B6">
        <w:rPr>
          <w:rFonts w:ascii="Times New Roman" w:eastAsia="Batang" w:hAnsi="Times New Roman" w:cs="Times New Roman"/>
          <w:sz w:val="30"/>
          <w:szCs w:val="30"/>
        </w:rPr>
        <w:t xml:space="preserve"> . Специфические субсидии, предоставление </w:t>
      </w:r>
    </w:p>
    <w:p w:rsidR="005D107D" w:rsidRPr="006876B6" w:rsidRDefault="005D107D">
      <w:pPr>
        <w:spacing w:after="0" w:line="240" w:lineRule="auto"/>
        <w:jc w:val="center"/>
        <w:rPr>
          <w:rFonts w:ascii="Times New Roman" w:eastAsia="Batang" w:hAnsi="Times New Roman" w:cs="Times New Roman"/>
          <w:sz w:val="30"/>
          <w:szCs w:val="30"/>
        </w:rPr>
      </w:pPr>
      <w:r w:rsidRPr="006876B6">
        <w:rPr>
          <w:rFonts w:ascii="Times New Roman" w:eastAsia="Batang" w:hAnsi="Times New Roman" w:cs="Times New Roman"/>
          <w:sz w:val="30"/>
          <w:szCs w:val="30"/>
        </w:rPr>
        <w:t xml:space="preserve">которых не является основанием для </w:t>
      </w:r>
    </w:p>
    <w:p w:rsidR="005D107D" w:rsidRPr="006876B6" w:rsidRDefault="005D107D">
      <w:pPr>
        <w:spacing w:after="0" w:line="240" w:lineRule="auto"/>
        <w:jc w:val="center"/>
        <w:rPr>
          <w:rFonts w:ascii="Times New Roman" w:eastAsia="Batang" w:hAnsi="Times New Roman" w:cs="Times New Roman"/>
          <w:sz w:val="30"/>
          <w:szCs w:val="30"/>
        </w:rPr>
      </w:pPr>
      <w:r w:rsidRPr="006876B6">
        <w:rPr>
          <w:rFonts w:ascii="Times New Roman" w:eastAsia="Batang" w:hAnsi="Times New Roman" w:cs="Times New Roman"/>
          <w:sz w:val="30"/>
          <w:szCs w:val="30"/>
        </w:rPr>
        <w:t>принятия компенсирующих мер</w:t>
      </w:r>
    </w:p>
    <w:p w:rsidR="005D107D" w:rsidRPr="006876B6" w:rsidRDefault="005D107D">
      <w:pPr>
        <w:spacing w:after="0" w:line="240" w:lineRule="auto"/>
        <w:jc w:val="center"/>
        <w:rPr>
          <w:rFonts w:ascii="Times New Roman" w:eastAsia="Batang" w:hAnsi="Times New Roman" w:cs="Times New Roman"/>
          <w:sz w:val="30"/>
          <w:szCs w:val="30"/>
        </w:rPr>
      </w:pPr>
    </w:p>
    <w:p w:rsidR="005D107D" w:rsidRPr="006876B6" w:rsidRDefault="005D107D">
      <w:pPr>
        <w:spacing w:after="0" w:line="360" w:lineRule="auto"/>
        <w:ind w:firstLine="708"/>
        <w:jc w:val="both"/>
        <w:rPr>
          <w:rFonts w:ascii="Times New Roman" w:eastAsia="Calibri" w:hAnsi="Times New Roman" w:cs="Times New Roman"/>
          <w:sz w:val="30"/>
          <w:szCs w:val="30"/>
          <w:lang w:eastAsia="ru-RU"/>
        </w:rPr>
      </w:pPr>
      <w:r w:rsidRPr="006876B6">
        <w:rPr>
          <w:rFonts w:ascii="Times New Roman" w:eastAsia="Batang" w:hAnsi="Times New Roman" w:cs="Times New Roman"/>
          <w:sz w:val="30"/>
          <w:szCs w:val="30"/>
        </w:rPr>
        <w:t xml:space="preserve">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w:t>
      </w:r>
      <w:proofErr w:type="spellStart"/>
      <w:r w:rsidRPr="006876B6">
        <w:rPr>
          <w:rFonts w:ascii="Times New Roman" w:eastAsia="Batang" w:hAnsi="Times New Roman" w:cs="Times New Roman"/>
          <w:sz w:val="30"/>
          <w:szCs w:val="30"/>
        </w:rPr>
        <w:t>доконкурентной</w:t>
      </w:r>
      <w:proofErr w:type="spellEnd"/>
      <w:r w:rsidRPr="006876B6">
        <w:rPr>
          <w:rFonts w:ascii="Times New Roman" w:eastAsia="Batang" w:hAnsi="Times New Roman" w:cs="Times New Roman"/>
          <w:sz w:val="30"/>
          <w:szCs w:val="30"/>
        </w:rPr>
        <w:t xml:space="preserve"> стадии и </w:t>
      </w:r>
      <w:r w:rsidRPr="006876B6">
        <w:rPr>
          <w:rFonts w:ascii="Times New Roman" w:eastAsia="Calibri" w:hAnsi="Times New Roman" w:cs="Times New Roman"/>
          <w:sz w:val="30"/>
          <w:szCs w:val="30"/>
          <w:lang w:eastAsia="ru-RU"/>
        </w:rPr>
        <w:t>что она предоставляется исключительно на покрытие: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расходов на персонал (исследователи, техники и другой вспомогательный персонал, занятый исключительно исследовательской деятельностью);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3) расходов на консультационные и эквивалентные услуги, используемые исключительно для исследовательской деятельности(включая покупку результатов научных исследований, технических знаний, патентов и т. п.);</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4) дополнительных накладных расходов, понесенных непосредственно в результате исследовательской деятельности;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других текущих расходов (на материалы, обеспечение и т. п.), понесенных непосредственно в результате исследовательской деятельности.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Под разработками на </w:t>
      </w:r>
      <w:proofErr w:type="spellStart"/>
      <w:r w:rsidRPr="006876B6">
        <w:rPr>
          <w:rFonts w:ascii="Times New Roman" w:eastAsia="Calibri" w:hAnsi="Times New Roman" w:cs="Times New Roman"/>
          <w:sz w:val="30"/>
          <w:szCs w:val="30"/>
          <w:lang w:eastAsia="ru-RU"/>
        </w:rPr>
        <w:t>доконкурентной</w:t>
      </w:r>
      <w:proofErr w:type="spellEnd"/>
      <w:r w:rsidRPr="006876B6">
        <w:rPr>
          <w:rFonts w:ascii="Times New Roman" w:eastAsia="Calibri" w:hAnsi="Times New Roman" w:cs="Times New Roman"/>
          <w:sz w:val="30"/>
          <w:szCs w:val="30"/>
          <w:lang w:eastAsia="ru-RU"/>
        </w:rPr>
        <w:t xml:space="preserve">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w:t>
      </w:r>
      <w:r w:rsidRPr="006876B6">
        <w:rPr>
          <w:rFonts w:ascii="Times New Roman" w:eastAsia="Calibri" w:hAnsi="Times New Roman" w:cs="Times New Roman"/>
          <w:sz w:val="30"/>
          <w:szCs w:val="30"/>
          <w:lang w:eastAsia="ru-RU"/>
        </w:rPr>
        <w:br/>
        <w:t>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80. Допустимый уровень помощи, указанный в </w:t>
      </w:r>
      <w:r w:rsidRPr="006876B6">
        <w:rPr>
          <w:rFonts w:ascii="Times New Roman" w:eastAsia="Calibri" w:hAnsi="Times New Roman" w:cs="Times New Roman"/>
          <w:sz w:val="30"/>
          <w:szCs w:val="30"/>
          <w:lang w:eastAsia="ru-RU"/>
        </w:rPr>
        <w:br/>
        <w:t>пункте 78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В случае реализации программ, объединяющих промышленные исследования и разработки на </w:t>
      </w:r>
      <w:proofErr w:type="spellStart"/>
      <w:r w:rsidRPr="006876B6">
        <w:rPr>
          <w:rFonts w:ascii="Times New Roman" w:eastAsia="Calibri" w:hAnsi="Times New Roman" w:cs="Times New Roman"/>
          <w:sz w:val="30"/>
          <w:szCs w:val="30"/>
          <w:lang w:eastAsia="ru-RU"/>
        </w:rPr>
        <w:t>доконкурентной</w:t>
      </w:r>
      <w:proofErr w:type="spellEnd"/>
      <w:r w:rsidRPr="006876B6">
        <w:rPr>
          <w:rFonts w:ascii="Times New Roman" w:eastAsia="Calibri" w:hAnsi="Times New Roman" w:cs="Times New Roman"/>
          <w:sz w:val="30"/>
          <w:szCs w:val="30"/>
          <w:lang w:eastAsia="ru-RU"/>
        </w:rPr>
        <w:t xml:space="preserve">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пункте 78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w:t>
      </w:r>
      <w:r w:rsidRPr="006876B6">
        <w:rPr>
          <w:rFonts w:ascii="Times New Roman" w:eastAsia="Calibri" w:hAnsi="Times New Roman" w:cs="Times New Roman"/>
          <w:sz w:val="30"/>
          <w:szCs w:val="30"/>
          <w:lang w:eastAsia="ru-RU"/>
        </w:rPr>
        <w:br/>
        <w:t xml:space="preserve">Под фундаментальными исследованиями понимается расширение общих научных и технических знаний, не связанных с промышленными или коммерческими целями. </w:t>
      </w:r>
    </w:p>
    <w:p w:rsidR="005D107D" w:rsidRPr="006876B6" w:rsidRDefault="005D107D">
      <w:pPr>
        <w:tabs>
          <w:tab w:val="left" w:pos="1560"/>
          <w:tab w:val="left" w:pos="1843"/>
          <w:tab w:val="left" w:pos="1985"/>
          <w:tab w:val="right" w:leader="dot" w:pos="9061"/>
        </w:tabs>
        <w:spacing w:after="0" w:line="360" w:lineRule="auto"/>
        <w:ind w:firstLine="709"/>
        <w:jc w:val="both"/>
        <w:rPr>
          <w:rFonts w:ascii="Times New Roman" w:eastAsia="Times New Roman" w:hAnsi="Times New Roman" w:cs="Times New Roman"/>
          <w:noProof/>
          <w:sz w:val="30"/>
          <w:szCs w:val="30"/>
          <w:lang w:eastAsia="ru-RU" w:bidi="en-US"/>
        </w:rPr>
      </w:pPr>
      <w:r w:rsidRPr="006876B6">
        <w:rPr>
          <w:rFonts w:ascii="Times New Roman" w:eastAsia="Times New Roman" w:hAnsi="Times New Roman" w:cs="Times New Roman"/>
          <w:noProof/>
          <w:sz w:val="30"/>
          <w:szCs w:val="30"/>
          <w:lang w:eastAsia="ru-RU" w:bidi="en-US"/>
        </w:rP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раздела </w:t>
      </w:r>
      <w:r w:rsidRPr="006876B6">
        <w:rPr>
          <w:rFonts w:ascii="Times New Roman" w:eastAsia="Times New Roman" w:hAnsi="Times New Roman" w:cs="Times New Roman"/>
          <w:noProof/>
          <w:sz w:val="30"/>
          <w:szCs w:val="30"/>
          <w:lang w:val="en-US" w:eastAsia="ru-RU" w:bidi="en-US"/>
        </w:rPr>
        <w:t>II</w:t>
      </w:r>
      <w:r w:rsidRPr="006876B6">
        <w:rPr>
          <w:rFonts w:ascii="Times New Roman" w:eastAsia="Times New Roman" w:hAnsi="Times New Roman" w:cs="Times New Roman"/>
          <w:noProof/>
          <w:sz w:val="30"/>
          <w:szCs w:val="30"/>
          <w:lang w:eastAsia="ru-RU" w:bidi="en-US"/>
        </w:rPr>
        <w:t xml:space="preserve"> настоящего Протокола) и распределяется между соответствующими регионами при условии, что:</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 каждый неблагополучный регион должен представлять собой четко обозначенную компактную административную и экономическую зону;</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 критерии, указанные в подпункте 2 настоящего пункта, включают в себя измерение экономического развития, которое основано как минимум на одном из следующих показателей, измеренных за </w:t>
      </w:r>
      <w:r w:rsidRPr="006876B6">
        <w:rPr>
          <w:rFonts w:ascii="Times New Roman" w:eastAsia="Calibri" w:hAnsi="Times New Roman" w:cs="Times New Roman"/>
          <w:sz w:val="30"/>
          <w:szCs w:val="30"/>
          <w:lang w:eastAsia="ru-RU"/>
        </w:rPr>
        <w:br/>
        <w:t>3-летний период (такое измерение может быть комплексным и может учитывать другие показатели):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уровень безработицы, который должен составлять по крайней мере 110 </w:t>
      </w:r>
      <w:r w:rsidRPr="006876B6">
        <w:rPr>
          <w:rFonts w:ascii="Times New Roman" w:eastAsia="Batang" w:hAnsi="Times New Roman" w:cs="Times New Roman"/>
          <w:sz w:val="30"/>
          <w:szCs w:val="30"/>
        </w:rPr>
        <w:t xml:space="preserve">процентов </w:t>
      </w:r>
      <w:r w:rsidRPr="006876B6">
        <w:rPr>
          <w:rFonts w:ascii="Times New Roman" w:eastAsia="Calibri" w:hAnsi="Times New Roman" w:cs="Times New Roman"/>
          <w:sz w:val="30"/>
          <w:szCs w:val="30"/>
          <w:lang w:eastAsia="ru-RU"/>
        </w:rPr>
        <w:t>от среднего показателя для данной территории.</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разделом I</w:t>
      </w:r>
      <w:r w:rsidRPr="006876B6">
        <w:rPr>
          <w:rFonts w:ascii="Times New Roman" w:eastAsia="Calibri" w:hAnsi="Times New Roman" w:cs="Times New Roman"/>
          <w:sz w:val="30"/>
          <w:szCs w:val="30"/>
          <w:lang w:val="en-US" w:eastAsia="ru-RU"/>
        </w:rPr>
        <w:t>I</w:t>
      </w:r>
      <w:r w:rsidRPr="006876B6">
        <w:rPr>
          <w:rFonts w:ascii="Times New Roman" w:eastAsia="Calibri" w:hAnsi="Times New Roman" w:cs="Times New Roman"/>
          <w:sz w:val="30"/>
          <w:szCs w:val="30"/>
          <w:lang w:eastAsia="ru-RU"/>
        </w:rPr>
        <w:t xml:space="preserve"> настоящего Протокола.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1) является единовременной, неповторяющейся мерой;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2) составляет не более 20 </w:t>
      </w:r>
      <w:r w:rsidRPr="006876B6">
        <w:rPr>
          <w:rFonts w:ascii="Times New Roman" w:eastAsia="Batang" w:hAnsi="Times New Roman" w:cs="Times New Roman"/>
          <w:sz w:val="30"/>
          <w:szCs w:val="30"/>
        </w:rPr>
        <w:t xml:space="preserve">процентов </w:t>
      </w:r>
      <w:r w:rsidRPr="006876B6">
        <w:rPr>
          <w:rFonts w:ascii="Times New Roman" w:eastAsia="Calibri" w:hAnsi="Times New Roman" w:cs="Times New Roman"/>
          <w:sz w:val="30"/>
          <w:szCs w:val="30"/>
          <w:lang w:eastAsia="ru-RU"/>
        </w:rPr>
        <w:t xml:space="preserve">расходов по адаптации;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3) не покрывает расходов на замену и эксплуатацию субсидируемого оборудования, которые возлагаются на предприятия;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5) доступно для всех хозяйствующих субъектов, которые могут перейти на новое оборудование и</w:t>
      </w:r>
      <w:r w:rsidR="00CE6ED2"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 xml:space="preserve">(или) </w:t>
      </w:r>
      <w:r w:rsidR="00CE6ED2" w:rsidRPr="006876B6">
        <w:rPr>
          <w:rFonts w:ascii="Times New Roman" w:eastAsia="Calibri" w:hAnsi="Times New Roman" w:cs="Times New Roman"/>
          <w:sz w:val="30"/>
          <w:szCs w:val="30"/>
          <w:lang w:eastAsia="ru-RU"/>
        </w:rPr>
        <w:t xml:space="preserve">производственные </w:t>
      </w:r>
      <w:r w:rsidRPr="006876B6">
        <w:rPr>
          <w:rFonts w:ascii="Times New Roman" w:eastAsia="Calibri" w:hAnsi="Times New Roman" w:cs="Times New Roman"/>
          <w:sz w:val="30"/>
          <w:szCs w:val="30"/>
          <w:lang w:eastAsia="ru-RU"/>
        </w:rPr>
        <w:t>процессы.</w:t>
      </w:r>
    </w:p>
    <w:p w:rsidR="00CE6ED2" w:rsidRPr="006876B6" w:rsidRDefault="00CE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sz w:val="30"/>
          <w:szCs w:val="30"/>
        </w:rPr>
      </w:pPr>
    </w:p>
    <w:p w:rsidR="005D107D" w:rsidRPr="006876B6" w:rsidRDefault="005D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0"/>
          <w:szCs w:val="30"/>
          <w:lang w:eastAsia="ru-RU"/>
        </w:rPr>
      </w:pPr>
      <w:r w:rsidRPr="006876B6">
        <w:rPr>
          <w:rFonts w:ascii="Times New Roman" w:eastAsia="Batang" w:hAnsi="Times New Roman" w:cs="Times New Roman"/>
          <w:sz w:val="30"/>
          <w:szCs w:val="30"/>
          <w:lang w:val="en-US"/>
        </w:rPr>
        <w:t>VIII</w:t>
      </w:r>
      <w:r w:rsidRPr="006876B6">
        <w:rPr>
          <w:rFonts w:ascii="Times New Roman" w:eastAsia="Times New Roman" w:hAnsi="Times New Roman" w:cs="Times New Roman"/>
          <w:sz w:val="30"/>
          <w:szCs w:val="30"/>
          <w:lang w:eastAsia="ru-RU"/>
        </w:rPr>
        <w:t>.</w:t>
      </w:r>
      <w:r w:rsidRPr="006876B6">
        <w:rPr>
          <w:rFonts w:ascii="Times New Roman" w:eastAsia="Times New Roman" w:hAnsi="Times New Roman" w:cs="Times New Roman"/>
          <w:sz w:val="30"/>
          <w:szCs w:val="30"/>
          <w:lang w:val="en-US" w:eastAsia="ru-RU"/>
        </w:rPr>
        <w:t> </w:t>
      </w:r>
      <w:r w:rsidRPr="006876B6">
        <w:rPr>
          <w:rFonts w:ascii="Times New Roman" w:eastAsia="Times New Roman" w:hAnsi="Times New Roman" w:cs="Times New Roman"/>
          <w:sz w:val="30"/>
          <w:szCs w:val="30"/>
          <w:lang w:eastAsia="ru-RU"/>
        </w:rPr>
        <w:t xml:space="preserve">Введение и применение компенсирующих мер </w:t>
      </w:r>
    </w:p>
    <w:p w:rsidR="005D107D" w:rsidRPr="006876B6" w:rsidRDefault="005D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и ответных мер</w:t>
      </w:r>
    </w:p>
    <w:p w:rsidR="005D107D" w:rsidRPr="006876B6" w:rsidRDefault="005D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sz w:val="30"/>
          <w:szCs w:val="30"/>
          <w:lang w:eastAsia="ru-RU"/>
        </w:rPr>
      </w:pPr>
    </w:p>
    <w:p w:rsidR="005D107D" w:rsidRPr="006876B6" w:rsidRDefault="005D107D">
      <w:pPr>
        <w:tabs>
          <w:tab w:val="left" w:pos="1560"/>
          <w:tab w:val="left" w:pos="1843"/>
          <w:tab w:val="left" w:pos="1985"/>
          <w:tab w:val="right" w:leader="dot" w:pos="9061"/>
        </w:tabs>
        <w:spacing w:after="0" w:line="360" w:lineRule="auto"/>
        <w:ind w:firstLine="709"/>
        <w:jc w:val="both"/>
        <w:rPr>
          <w:rFonts w:ascii="Times New Roman" w:eastAsia="Times New Roman" w:hAnsi="Times New Roman" w:cs="Times New Roman"/>
          <w:noProof/>
          <w:sz w:val="30"/>
          <w:szCs w:val="30"/>
          <w:lang w:eastAsia="ru-RU" w:bidi="en-US"/>
        </w:rPr>
      </w:pPr>
      <w:r w:rsidRPr="006876B6">
        <w:rPr>
          <w:rFonts w:ascii="Times New Roman" w:eastAsia="Times New Roman" w:hAnsi="Times New Roman" w:cs="Times New Roman"/>
          <w:noProof/>
          <w:sz w:val="30"/>
          <w:szCs w:val="30"/>
          <w:lang w:eastAsia="ru-RU" w:bidi="en-US"/>
        </w:rP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пункте 11 настоящего Протокола, в порядке, установленном разделом </w:t>
      </w:r>
      <w:r w:rsidRPr="006876B6">
        <w:rPr>
          <w:rFonts w:ascii="Times New Roman" w:eastAsia="Times New Roman" w:hAnsi="Times New Roman" w:cs="Times New Roman"/>
          <w:noProof/>
          <w:sz w:val="30"/>
          <w:szCs w:val="30"/>
          <w:lang w:val="en-US" w:eastAsia="ru-RU" w:bidi="en-US"/>
        </w:rPr>
        <w:t>V</w:t>
      </w:r>
      <w:r w:rsidRPr="006876B6">
        <w:rPr>
          <w:rFonts w:ascii="Times New Roman" w:eastAsia="Times New Roman" w:hAnsi="Times New Roman" w:cs="Times New Roman"/>
          <w:noProof/>
          <w:sz w:val="30"/>
          <w:szCs w:val="30"/>
          <w:lang w:eastAsia="ru-RU" w:bidi="en-US"/>
        </w:rP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87. В случае если по итогам разбирательства, проведенного в соответствии с пунктом 6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подпунктом 3 пункта 6 статьи 93 Договора.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Государства-члены не применяют компенсирующие меры к субсидиям, согласованным Комиссией в соответствии с пунктом 6 настоящего Протокола.</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Применение положений настоящего пункта осуществляется </w:t>
      </w:r>
      <w:r w:rsidRPr="006876B6">
        <w:rPr>
          <w:rFonts w:ascii="Times New Roman" w:eastAsia="Times New Roman" w:hAnsi="Times New Roman" w:cs="Times New Roman"/>
          <w:sz w:val="30"/>
          <w:szCs w:val="30"/>
          <w:lang w:eastAsia="ru-RU" w:bidi="en-US"/>
        </w:rPr>
        <w:br/>
        <w:t xml:space="preserve">с учетом </w:t>
      </w:r>
      <w:r w:rsidRPr="00BA7E7C">
        <w:rPr>
          <w:rFonts w:ascii="Times New Roman" w:eastAsia="Times New Roman" w:hAnsi="Times New Roman" w:cs="Times New Roman"/>
          <w:sz w:val="30"/>
          <w:szCs w:val="30"/>
        </w:rPr>
        <w:t xml:space="preserve">переходных положений, предусмотренных </w:t>
      </w:r>
      <w:r w:rsidRPr="00BA7E7C">
        <w:rPr>
          <w:rFonts w:ascii="Times New Roman" w:eastAsia="Times New Roman" w:hAnsi="Times New Roman" w:cs="Times New Roman"/>
          <w:sz w:val="30"/>
          <w:szCs w:val="30"/>
        </w:rPr>
        <w:br/>
        <w:t xml:space="preserve">пунктом 1 статьи 105 настоящего Договора.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w:t>
      </w:r>
      <w:r w:rsidR="00CE6ED2" w:rsidRPr="006876B6">
        <w:rPr>
          <w:rFonts w:ascii="Times New Roman" w:eastAsia="Calibri" w:hAnsi="Times New Roman" w:cs="Times New Roman"/>
          <w:sz w:val="30"/>
          <w:szCs w:val="30"/>
          <w:lang w:eastAsia="ru-RU"/>
        </w:rPr>
        <w:t xml:space="preserve"> в соответствии со статьей 93 Договора</w:t>
      </w:r>
      <w:r w:rsidRPr="006876B6">
        <w:rPr>
          <w:rFonts w:ascii="Times New Roman" w:eastAsia="Calibri" w:hAnsi="Times New Roman" w:cs="Times New Roman"/>
          <w:sz w:val="30"/>
          <w:szCs w:val="30"/>
          <w:lang w:eastAsia="ru-RU"/>
        </w:rPr>
        <w:t>, вводит компенсирующую меру в соответствии с заявлением в течение 30 календарных дней.</w:t>
      </w:r>
      <w:r w:rsidRPr="006876B6">
        <w:rPr>
          <w:rFonts w:ascii="Times New Roman" w:eastAsia="Calibri" w:hAnsi="Times New Roman" w:cs="Times New Roman"/>
          <w:b/>
          <w:bCs/>
          <w:i/>
          <w:sz w:val="30"/>
          <w:szCs w:val="30"/>
        </w:rPr>
        <w:t xml:space="preserve"> </w:t>
      </w:r>
    </w:p>
    <w:p w:rsidR="005D107D" w:rsidRPr="006876B6" w:rsidRDefault="005D107D">
      <w:pPr>
        <w:spacing w:after="0" w:line="360" w:lineRule="auto"/>
        <w:ind w:firstLine="709"/>
        <w:jc w:val="both"/>
        <w:rPr>
          <w:rFonts w:ascii="Times New Roman" w:eastAsia="Calibri" w:hAnsi="Times New Roman" w:cs="Times New Roman"/>
          <w:b/>
          <w:bCs/>
          <w:i/>
          <w:sz w:val="30"/>
          <w:szCs w:val="30"/>
        </w:rPr>
      </w:pPr>
      <w:r w:rsidRPr="006876B6">
        <w:rPr>
          <w:rFonts w:ascii="Times New Roman" w:eastAsia="Calibri" w:hAnsi="Times New Roman" w:cs="Times New Roman"/>
          <w:sz w:val="30"/>
          <w:szCs w:val="30"/>
          <w:lang w:eastAsia="ru-RU"/>
        </w:rPr>
        <w:t>90. Компенсирующая мера, вводимая в соответствии с пунктом 89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Сумма субсидии рассчитывается в соответствии с настоящим Протоколом.</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Сложный процент означает процент, начисляемый каждый год на сумму с процентами, начисленными в предыдущем году.</w:t>
      </w:r>
    </w:p>
    <w:p w:rsidR="005D107D" w:rsidRPr="006876B6" w:rsidRDefault="005D107D">
      <w:pPr>
        <w:spacing w:after="0" w:line="360" w:lineRule="auto"/>
        <w:ind w:firstLine="709"/>
        <w:jc w:val="both"/>
        <w:rPr>
          <w:rFonts w:ascii="Times New Roman" w:eastAsia="Calibri" w:hAnsi="Times New Roman" w:cs="Times New Roman"/>
          <w:b/>
          <w:bCs/>
          <w:i/>
          <w:sz w:val="30"/>
          <w:szCs w:val="30"/>
          <w:lang w:eastAsia="ru-RU"/>
        </w:rPr>
      </w:pPr>
      <w:r w:rsidRPr="006876B6">
        <w:rPr>
          <w:rFonts w:ascii="Times New Roman" w:eastAsia="Calibri" w:hAnsi="Times New Roman" w:cs="Times New Roman"/>
          <w:sz w:val="30"/>
          <w:szCs w:val="30"/>
          <w:lang w:eastAsia="ru-RU"/>
        </w:rP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r w:rsidRPr="006876B6">
        <w:rPr>
          <w:rFonts w:ascii="Times New Roman" w:eastAsia="Calibri" w:hAnsi="Times New Roman" w:cs="Times New Roman"/>
          <w:b/>
          <w:bCs/>
          <w:i/>
          <w:sz w:val="30"/>
          <w:szCs w:val="30"/>
          <w:lang w:eastAsia="ru-RU"/>
        </w:rPr>
        <w:t xml:space="preserve">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92. Компенсирующая мера не является исполненной, если она взимается из источников, отличных от указанных в пункте 91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w:t>
      </w:r>
      <w:r w:rsidRPr="006876B6">
        <w:rPr>
          <w:rFonts w:ascii="Times New Roman" w:eastAsia="Calibri" w:hAnsi="Times New Roman" w:cs="Times New Roman"/>
          <w:sz w:val="30"/>
          <w:szCs w:val="30"/>
          <w:lang w:eastAsia="ru-RU"/>
        </w:rPr>
        <w:br/>
        <w:t xml:space="preserve">1 календарного года с даты удовлетворения такого заявления.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w:t>
      </w:r>
      <w:r w:rsidR="00201090" w:rsidRPr="006876B6">
        <w:rPr>
          <w:rFonts w:ascii="Times New Roman" w:eastAsia="Calibri" w:hAnsi="Times New Roman" w:cs="Times New Roman"/>
          <w:sz w:val="30"/>
          <w:szCs w:val="30"/>
          <w:lang w:eastAsia="ru-RU"/>
        </w:rPr>
        <w:t xml:space="preserve"> </w:t>
      </w:r>
      <w:r w:rsidRPr="006876B6">
        <w:rPr>
          <w:rFonts w:ascii="Times New Roman" w:eastAsia="Calibri" w:hAnsi="Times New Roman" w:cs="Times New Roman"/>
          <w:sz w:val="30"/>
          <w:szCs w:val="30"/>
          <w:lang w:eastAsia="ru-RU"/>
        </w:rPr>
        <w:t xml:space="preserve">должны быть приблизительно соразмерны компенсирующей мере.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5D107D" w:rsidRDefault="005D107D">
      <w:pPr>
        <w:autoSpaceDE w:val="0"/>
        <w:autoSpaceDN w:val="0"/>
        <w:adjustRightInd w:val="0"/>
        <w:spacing w:after="0" w:line="360" w:lineRule="auto"/>
        <w:ind w:firstLine="540"/>
        <w:jc w:val="both"/>
        <w:rPr>
          <w:rFonts w:ascii="Times New Roman" w:hAnsi="Times New Roman" w:cs="Times New Roman"/>
          <w:sz w:val="30"/>
          <w:szCs w:val="30"/>
        </w:rPr>
      </w:pPr>
      <w:r w:rsidRPr="006876B6">
        <w:rPr>
          <w:rFonts w:ascii="Times New Roman" w:hAnsi="Times New Roman" w:cs="Times New Roman"/>
          <w:sz w:val="30"/>
          <w:szCs w:val="30"/>
        </w:rP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4A0E6D" w:rsidRPr="006876B6" w:rsidRDefault="004A0E6D">
      <w:pPr>
        <w:autoSpaceDE w:val="0"/>
        <w:autoSpaceDN w:val="0"/>
        <w:adjustRightInd w:val="0"/>
        <w:spacing w:after="0" w:line="360" w:lineRule="auto"/>
        <w:ind w:firstLine="540"/>
        <w:jc w:val="both"/>
        <w:rPr>
          <w:rFonts w:ascii="Times New Roman" w:hAnsi="Times New Roman" w:cs="Times New Roman"/>
          <w:sz w:val="30"/>
          <w:szCs w:val="30"/>
        </w:rPr>
      </w:pPr>
    </w:p>
    <w:p w:rsidR="005D107D" w:rsidRPr="006876B6" w:rsidRDefault="005D107D">
      <w:pPr>
        <w:spacing w:after="0" w:line="360" w:lineRule="auto"/>
        <w:jc w:val="center"/>
        <w:rPr>
          <w:rFonts w:ascii="Times New Roman" w:hAnsi="Times New Roman" w:cs="Times New Roman"/>
          <w:sz w:val="30"/>
          <w:szCs w:val="30"/>
          <w:lang w:eastAsia="ru-RU"/>
        </w:rPr>
      </w:pPr>
      <w:r w:rsidRPr="006876B6">
        <w:rPr>
          <w:rFonts w:ascii="Times New Roman" w:hAnsi="Times New Roman" w:cs="Times New Roman"/>
          <w:sz w:val="30"/>
          <w:szCs w:val="30"/>
          <w:lang w:val="en-US" w:eastAsia="ru-RU"/>
        </w:rPr>
        <w:t>IX</w:t>
      </w:r>
      <w:r w:rsidRPr="006876B6">
        <w:rPr>
          <w:rFonts w:ascii="Times New Roman" w:hAnsi="Times New Roman" w:cs="Times New Roman"/>
          <w:sz w:val="30"/>
          <w:szCs w:val="30"/>
          <w:lang w:eastAsia="ru-RU"/>
        </w:rPr>
        <w:t xml:space="preserve">. Уведомления </w:t>
      </w:r>
    </w:p>
    <w:p w:rsidR="005D107D" w:rsidRPr="006876B6" w:rsidRDefault="005D107D">
      <w:pPr>
        <w:spacing w:after="0" w:line="360" w:lineRule="auto"/>
        <w:jc w:val="center"/>
        <w:rPr>
          <w:rFonts w:ascii="Times New Roman" w:hAnsi="Times New Roman" w:cs="Times New Roman"/>
          <w:sz w:val="30"/>
          <w:szCs w:val="30"/>
          <w:lang w:eastAsia="ru-RU"/>
        </w:rPr>
      </w:pP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Государства-члены не относят к конфиденциальной информацию о предоставляемых субсидиях, за исключением случаев, предусмотренных пунктом 76 настоящего Протокола.</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96. Источниками информации для уведомлений в соответствии с пунктом 95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 </w:t>
      </w:r>
    </w:p>
    <w:p w:rsidR="005D107D" w:rsidRPr="00BA7E7C" w:rsidRDefault="005D107D">
      <w:pPr>
        <w:spacing w:after="0" w:line="360" w:lineRule="auto"/>
        <w:ind w:firstLine="709"/>
        <w:contextualSpacing/>
        <w:jc w:val="both"/>
        <w:rPr>
          <w:rFonts w:ascii="Times New Roman" w:eastAsia="Times New Roman" w:hAnsi="Times New Roman" w:cs="Times New Roman"/>
          <w:sz w:val="30"/>
          <w:szCs w:val="30"/>
        </w:rPr>
      </w:pPr>
      <w:r w:rsidRPr="006876B6">
        <w:rPr>
          <w:rFonts w:ascii="Times New Roman" w:eastAsia="Times New Roman" w:hAnsi="Times New Roman" w:cs="Times New Roman"/>
          <w:sz w:val="30"/>
          <w:szCs w:val="30"/>
          <w:lang w:eastAsia="ru-RU" w:bidi="en-US"/>
        </w:rPr>
        <w:t xml:space="preserve">Применение положений настоящего пункта осуществляется </w:t>
      </w:r>
      <w:r w:rsidRPr="006876B6">
        <w:rPr>
          <w:rFonts w:ascii="Times New Roman" w:eastAsia="Times New Roman" w:hAnsi="Times New Roman" w:cs="Times New Roman"/>
          <w:sz w:val="30"/>
          <w:szCs w:val="30"/>
          <w:lang w:eastAsia="ru-RU" w:bidi="en-US"/>
        </w:rPr>
        <w:br/>
        <w:t xml:space="preserve">с учетом </w:t>
      </w:r>
      <w:r w:rsidRPr="00BA7E7C">
        <w:rPr>
          <w:rFonts w:ascii="Times New Roman" w:eastAsia="Times New Roman" w:hAnsi="Times New Roman" w:cs="Times New Roman"/>
          <w:sz w:val="30"/>
          <w:szCs w:val="30"/>
        </w:rPr>
        <w:t xml:space="preserve">переходных положений, предусмотренных пунктом 1 статьи 105 настоящего Договора.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 xml:space="preserve">98. Государства-члены (уполномоченные органы </w:t>
      </w:r>
      <w:r w:rsidRPr="006876B6">
        <w:rPr>
          <w:rFonts w:ascii="Times New Roman" w:eastAsia="Calibri" w:hAnsi="Times New Roman" w:cs="Times New Roman"/>
          <w:sz w:val="30"/>
          <w:szCs w:val="30"/>
          <w:lang w:eastAsia="ru-RU"/>
        </w:rPr>
        <w:br/>
        <w:t xml:space="preserve">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 </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eastAsia="ru-RU"/>
        </w:rPr>
        <w:t xml:space="preserve">99. Формы уведомлений о субсидиях </w:t>
      </w:r>
      <w:r w:rsidRPr="006876B6">
        <w:rPr>
          <w:rFonts w:ascii="Times New Roman" w:eastAsia="Calibri" w:hAnsi="Times New Roman" w:cs="Times New Roman"/>
          <w:sz w:val="30"/>
          <w:szCs w:val="30"/>
          <w:lang w:eastAsia="ru-RU"/>
        </w:rPr>
        <w:t>государств-членов (уполномоченных органов государств-членов)</w:t>
      </w:r>
      <w:r w:rsidRPr="006876B6">
        <w:rPr>
          <w:rFonts w:ascii="Times New Roman" w:eastAsia="Times New Roman" w:hAnsi="Times New Roman" w:cs="Times New Roman"/>
          <w:sz w:val="30"/>
          <w:szCs w:val="30"/>
          <w:lang w:eastAsia="ru-RU"/>
        </w:rPr>
        <w:t xml:space="preserve">, предусмотренных настоящим разделом, а также порядок их заполнения утверждаются Комиссией по согласованию с государствами-членами. </w:t>
      </w:r>
    </w:p>
    <w:p w:rsidR="005D107D" w:rsidRPr="006876B6" w:rsidRDefault="005D107D">
      <w:pPr>
        <w:spacing w:after="0" w:line="360" w:lineRule="auto"/>
        <w:ind w:firstLine="709"/>
        <w:jc w:val="both"/>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lang w:eastAsia="ru-RU"/>
        </w:rPr>
        <w:t>100. В уведомлениях о субсидиях указывается следующая информация:</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kk-KZ" w:eastAsia="ru-RU"/>
        </w:rPr>
        <w:t>1) наименовние программы субсидирования (при ее наличии), краткое описание или обозначение субсидии (например, «Развитие малого предпринимательства»);</w:t>
      </w:r>
      <w:r w:rsidRPr="006876B6">
        <w:rPr>
          <w:rFonts w:ascii="Times New Roman" w:eastAsia="Times New Roman" w:hAnsi="Times New Roman" w:cs="Times New Roman"/>
          <w:sz w:val="30"/>
          <w:szCs w:val="30"/>
          <w:lang w:eastAsia="ru-RU"/>
        </w:rPr>
        <w:t xml:space="preserve"> </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2) отчетный период, за который представляется уведомление;</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kk-KZ" w:eastAsia="ru-RU"/>
        </w:rPr>
        <w:t>3) основное назначение и (или) цель субсидии</w:t>
      </w:r>
      <w:r w:rsidRPr="006876B6">
        <w:rPr>
          <w:rFonts w:ascii="Times New Roman" w:eastAsia="Times New Roman" w:hAnsi="Times New Roman" w:cs="Times New Roman"/>
          <w:sz w:val="30"/>
          <w:szCs w:val="30"/>
          <w:lang w:eastAsia="ru-RU"/>
        </w:rPr>
        <w:t xml:space="preserve">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5D107D" w:rsidRPr="006876B6" w:rsidRDefault="005D107D">
      <w:pPr>
        <w:spacing w:after="0" w:line="360" w:lineRule="auto"/>
        <w:ind w:firstLine="709"/>
        <w:jc w:val="both"/>
        <w:rPr>
          <w:rFonts w:ascii="Times New Roman" w:eastAsia="Times New Roman" w:hAnsi="Times New Roman" w:cs="Times New Roman"/>
          <w:sz w:val="30"/>
          <w:szCs w:val="30"/>
          <w:lang w:eastAsia="ru-RU"/>
        </w:rPr>
      </w:pPr>
      <w:r w:rsidRPr="006876B6">
        <w:rPr>
          <w:rFonts w:ascii="Times New Roman" w:eastAsia="Times New Roman" w:hAnsi="Times New Roman" w:cs="Times New Roman"/>
          <w:sz w:val="30"/>
          <w:szCs w:val="30"/>
          <w:lang w:val="kk-KZ" w:eastAsia="ru-RU"/>
        </w:rPr>
        <w:t>4) </w:t>
      </w:r>
      <w:r w:rsidRPr="006876B6">
        <w:rPr>
          <w:rFonts w:ascii="Times New Roman" w:eastAsia="Times New Roman" w:hAnsi="Times New Roman" w:cs="Times New Roman"/>
          <w:sz w:val="30"/>
          <w:szCs w:val="30"/>
          <w:lang w:eastAsia="ru-RU"/>
        </w:rPr>
        <w:t>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5) форма субсидии (грант, заем, налоговая льгота и т. д.);</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 xml:space="preserve">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 </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7) размер субсидии (годовая или общая сумма, ассигнованная на субсидию, по возможности – субсидия на единицу продукции);</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 xml:space="preserve">8) срок действия субсидии и (или) любое другое временное ограничение, применимое к субсидии (включая дату открытия (завершения) субсидии); </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 xml:space="preserve">9) данные об эффекте на торговлю (статистические данные, позволяющие произвести оценку торговых эффектов субсидии); </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101. Необходимо, чтобы по возможности информация, указанная в пункте 100 настоящего Протокола, содержала статистические данные о производстве, потреблении, импорте и экспорте субсидируемых товаров или секторов:</w:t>
      </w:r>
    </w:p>
    <w:p w:rsidR="005D107D" w:rsidRPr="006876B6" w:rsidRDefault="005D107D">
      <w:pPr>
        <w:spacing w:after="0" w:line="360" w:lineRule="auto"/>
        <w:ind w:firstLine="709"/>
        <w:jc w:val="both"/>
        <w:rPr>
          <w:rFonts w:ascii="Times New Roman" w:eastAsia="Times New Roman" w:hAnsi="Times New Roman" w:cs="Times New Roman"/>
          <w:sz w:val="30"/>
          <w:szCs w:val="30"/>
          <w:lang w:val="kk-KZ" w:eastAsia="ru-RU"/>
        </w:rPr>
      </w:pPr>
      <w:r w:rsidRPr="006876B6">
        <w:rPr>
          <w:rFonts w:ascii="Times New Roman" w:eastAsia="Times New Roman" w:hAnsi="Times New Roman" w:cs="Times New Roman"/>
          <w:sz w:val="30"/>
          <w:szCs w:val="30"/>
          <w:lang w:val="kk-KZ" w:eastAsia="ru-RU"/>
        </w:rPr>
        <w:t>1) за 3 последних года, по которым имеются статистические данные;</w:t>
      </w:r>
    </w:p>
    <w:p w:rsidR="007158F7" w:rsidRPr="006876B6" w:rsidRDefault="005D107D">
      <w:pPr>
        <w:spacing w:after="0" w:line="360" w:lineRule="auto"/>
        <w:ind w:firstLine="709"/>
        <w:jc w:val="both"/>
        <w:outlineLvl w:val="0"/>
        <w:rPr>
          <w:rFonts w:ascii="Times New Roman" w:eastAsia="ヒラギノ角ゴ Pro W3" w:hAnsi="Times New Roman" w:cs="Times New Roman"/>
          <w:sz w:val="30"/>
          <w:szCs w:val="30"/>
          <w:lang w:val="kk-KZ" w:eastAsia="ru-RU"/>
        </w:rPr>
      </w:pPr>
      <w:r w:rsidRPr="006876B6">
        <w:rPr>
          <w:rFonts w:ascii="Times New Roman" w:eastAsia="ヒラギノ角ゴ Pro W3" w:hAnsi="Times New Roman" w:cs="Times New Roman"/>
          <w:sz w:val="30"/>
          <w:szCs w:val="30"/>
          <w:lang w:val="kk-KZ" w:eastAsia="ru-RU"/>
        </w:rPr>
        <w:t>2) за год, предшествующий введению субсидии или последнему важному изменению субсидии</w:t>
      </w:r>
      <w:r w:rsidR="00201090" w:rsidRPr="006876B6">
        <w:rPr>
          <w:rFonts w:ascii="Times New Roman" w:eastAsia="ヒラギノ角ゴ Pro W3" w:hAnsi="Times New Roman" w:cs="Times New Roman"/>
          <w:sz w:val="30"/>
          <w:szCs w:val="30"/>
          <w:lang w:val="kk-KZ" w:eastAsia="ru-RU"/>
        </w:rPr>
        <w:t>.</w:t>
      </w:r>
    </w:p>
    <w:p w:rsidR="007158F7" w:rsidRPr="006876B6" w:rsidRDefault="007158F7">
      <w:pPr>
        <w:spacing w:after="0" w:line="360" w:lineRule="auto"/>
        <w:ind w:firstLine="709"/>
        <w:jc w:val="both"/>
        <w:outlineLvl w:val="0"/>
        <w:rPr>
          <w:rFonts w:ascii="Times New Roman" w:eastAsia="ヒラギノ角ゴ Pro W3" w:hAnsi="Times New Roman" w:cs="Times New Roman"/>
          <w:sz w:val="30"/>
          <w:szCs w:val="30"/>
          <w:lang w:val="kk-KZ" w:eastAsia="ru-RU"/>
        </w:rPr>
      </w:pPr>
    </w:p>
    <w:p w:rsidR="005D107D" w:rsidRPr="006876B6" w:rsidRDefault="005D107D">
      <w:pPr>
        <w:spacing w:after="0" w:line="360" w:lineRule="auto"/>
        <w:jc w:val="center"/>
        <w:outlineLvl w:val="0"/>
        <w:rPr>
          <w:rFonts w:ascii="Times New Roman" w:eastAsia="ヒラギノ角ゴ Pro W3" w:hAnsi="Times New Roman" w:cs="Times New Roman"/>
          <w:sz w:val="30"/>
          <w:szCs w:val="30"/>
          <w:lang w:val="kk-KZ" w:eastAsia="ru-RU"/>
        </w:rPr>
      </w:pPr>
      <w:r w:rsidRPr="006876B6">
        <w:rPr>
          <w:rFonts w:ascii="Times New Roman" w:eastAsia="ヒラギノ角ゴ Pro W3" w:hAnsi="Times New Roman" w:cs="Times New Roman"/>
          <w:sz w:val="30"/>
          <w:szCs w:val="30"/>
          <w:lang w:val="kk-KZ" w:eastAsia="ru-RU"/>
        </w:rPr>
        <w:t>_____________</w:t>
      </w:r>
    </w:p>
    <w:p w:rsidR="005A50AC" w:rsidRDefault="005A50AC">
      <w:pPr>
        <w:spacing w:after="0" w:line="360" w:lineRule="auto"/>
        <w:ind w:left="4253"/>
        <w:jc w:val="center"/>
        <w:rPr>
          <w:rFonts w:ascii="Times New Roman" w:eastAsia="Times New Roman" w:hAnsi="Times New Roman" w:cs="Times New Roman"/>
          <w:bCs/>
          <w:sz w:val="32"/>
          <w:szCs w:val="32"/>
          <w:lang w:eastAsia="ru-RU"/>
        </w:rPr>
        <w:sectPr w:rsidR="005A50AC" w:rsidSect="004A0E6D">
          <w:headerReference w:type="default" r:id="rId106"/>
          <w:pgSz w:w="11906" w:h="16838"/>
          <w:pgMar w:top="1418" w:right="1134" w:bottom="1418" w:left="1418" w:header="1134" w:footer="709" w:gutter="0"/>
          <w:pgNumType w:start="1"/>
          <w:cols w:space="708"/>
          <w:titlePg/>
          <w:docGrid w:linePitch="360"/>
        </w:sectPr>
      </w:pPr>
    </w:p>
    <w:p w:rsidR="005D107D" w:rsidRPr="006876B6" w:rsidRDefault="005D107D" w:rsidP="00BA7E7C">
      <w:pPr>
        <w:spacing w:after="0" w:line="360" w:lineRule="auto"/>
        <w:ind w:left="4536" w:right="282"/>
        <w:jc w:val="center"/>
        <w:rPr>
          <w:rFonts w:ascii="Times New Roman" w:eastAsia="Times New Roman" w:hAnsi="Times New Roman" w:cs="Times New Roman"/>
          <w:bCs/>
          <w:sz w:val="32"/>
          <w:szCs w:val="32"/>
          <w:lang w:eastAsia="ru-RU"/>
        </w:rPr>
      </w:pPr>
      <w:r w:rsidRPr="006876B6">
        <w:rPr>
          <w:rFonts w:ascii="Times New Roman" w:eastAsia="Times New Roman" w:hAnsi="Times New Roman" w:cs="Times New Roman"/>
          <w:bCs/>
          <w:sz w:val="32"/>
          <w:szCs w:val="32"/>
          <w:lang w:eastAsia="ru-RU"/>
        </w:rPr>
        <w:t>Приложение</w:t>
      </w:r>
    </w:p>
    <w:p w:rsidR="005D107D" w:rsidRPr="006876B6" w:rsidRDefault="005D107D" w:rsidP="00BA7E7C">
      <w:pPr>
        <w:spacing w:after="0" w:line="240" w:lineRule="auto"/>
        <w:ind w:left="4536" w:right="282"/>
        <w:jc w:val="center"/>
        <w:rPr>
          <w:rFonts w:ascii="Times New Roman" w:eastAsia="Times New Roman" w:hAnsi="Times New Roman" w:cs="Times New Roman"/>
          <w:bCs/>
          <w:sz w:val="32"/>
          <w:szCs w:val="32"/>
          <w:lang w:eastAsia="ru-RU"/>
        </w:rPr>
      </w:pPr>
      <w:r w:rsidRPr="006876B6">
        <w:rPr>
          <w:rFonts w:ascii="Times New Roman" w:eastAsia="Times New Roman" w:hAnsi="Times New Roman" w:cs="Times New Roman"/>
          <w:bCs/>
          <w:sz w:val="32"/>
          <w:szCs w:val="32"/>
          <w:lang w:eastAsia="ru-RU"/>
        </w:rPr>
        <w:t>к Протоколу о единых правилах</w:t>
      </w:r>
    </w:p>
    <w:p w:rsidR="005D107D" w:rsidRPr="006876B6" w:rsidRDefault="005D107D" w:rsidP="00BA7E7C">
      <w:pPr>
        <w:spacing w:after="0" w:line="240" w:lineRule="auto"/>
        <w:ind w:left="4536" w:right="282"/>
        <w:jc w:val="center"/>
        <w:rPr>
          <w:rFonts w:ascii="Times New Roman" w:eastAsia="Times New Roman" w:hAnsi="Times New Roman" w:cs="Times New Roman"/>
          <w:bCs/>
          <w:sz w:val="32"/>
          <w:szCs w:val="32"/>
          <w:lang w:eastAsia="ru-RU"/>
        </w:rPr>
      </w:pPr>
      <w:r w:rsidRPr="006876B6">
        <w:rPr>
          <w:rFonts w:ascii="Times New Roman" w:eastAsia="Times New Roman" w:hAnsi="Times New Roman" w:cs="Times New Roman"/>
          <w:bCs/>
          <w:sz w:val="32"/>
          <w:szCs w:val="32"/>
          <w:lang w:eastAsia="ru-RU"/>
        </w:rPr>
        <w:t>предоставления промышленных субсидий</w:t>
      </w:r>
    </w:p>
    <w:p w:rsidR="005D107D" w:rsidRPr="006876B6" w:rsidRDefault="005D107D">
      <w:pPr>
        <w:spacing w:after="0" w:line="360" w:lineRule="auto"/>
        <w:ind w:left="4253"/>
        <w:jc w:val="center"/>
        <w:rPr>
          <w:rFonts w:ascii="Times New Roman" w:eastAsia="Times New Roman" w:hAnsi="Times New Roman" w:cs="Times New Roman"/>
          <w:bCs/>
          <w:sz w:val="32"/>
          <w:szCs w:val="32"/>
          <w:lang w:eastAsia="ru-RU"/>
        </w:rPr>
      </w:pPr>
    </w:p>
    <w:p w:rsidR="005D107D" w:rsidRPr="006876B6" w:rsidRDefault="005D107D">
      <w:pPr>
        <w:spacing w:after="0" w:line="360" w:lineRule="auto"/>
        <w:ind w:left="4253"/>
        <w:jc w:val="center"/>
        <w:rPr>
          <w:rFonts w:ascii="Times New Roman" w:eastAsia="Calibri" w:hAnsi="Times New Roman" w:cs="Times New Roman"/>
          <w:sz w:val="32"/>
          <w:szCs w:val="32"/>
          <w:lang w:eastAsia="ru-RU"/>
        </w:rPr>
      </w:pPr>
    </w:p>
    <w:p w:rsidR="005D107D" w:rsidRPr="006876B6" w:rsidRDefault="005D107D">
      <w:pPr>
        <w:tabs>
          <w:tab w:val="left" w:pos="-284"/>
          <w:tab w:val="left" w:pos="3261"/>
        </w:tabs>
        <w:spacing w:after="0" w:line="240" w:lineRule="auto"/>
        <w:jc w:val="center"/>
        <w:rPr>
          <w:rFonts w:ascii="Times New Roman" w:eastAsia="Calibri" w:hAnsi="Times New Roman" w:cs="Times New Roman"/>
          <w:b/>
          <w:sz w:val="32"/>
          <w:szCs w:val="32"/>
          <w:lang w:eastAsia="ru-RU"/>
        </w:rPr>
      </w:pPr>
      <w:r w:rsidRPr="006876B6">
        <w:rPr>
          <w:rFonts w:ascii="Times New Roman" w:eastAsia="Calibri" w:hAnsi="Times New Roman" w:cs="Times New Roman"/>
          <w:b/>
          <w:spacing w:val="40"/>
          <w:sz w:val="32"/>
          <w:szCs w:val="32"/>
          <w:lang w:eastAsia="ru-RU"/>
        </w:rPr>
        <w:t>Перечень</w:t>
      </w:r>
      <w:r w:rsidRPr="006876B6">
        <w:rPr>
          <w:rFonts w:ascii="Times New Roman" w:eastAsia="Calibri" w:hAnsi="Times New Roman" w:cs="Times New Roman"/>
          <w:b/>
          <w:sz w:val="32"/>
          <w:szCs w:val="32"/>
          <w:lang w:eastAsia="ru-RU"/>
        </w:rPr>
        <w:br/>
        <w:t xml:space="preserve">мер, в отношении которых не применяются положения </w:t>
      </w:r>
      <w:r w:rsidRPr="006876B6">
        <w:rPr>
          <w:rFonts w:ascii="Times New Roman" w:eastAsia="Calibri" w:hAnsi="Times New Roman" w:cs="Times New Roman"/>
          <w:b/>
          <w:sz w:val="32"/>
          <w:szCs w:val="32"/>
          <w:lang w:eastAsia="ru-RU"/>
        </w:rPr>
        <w:br/>
        <w:t xml:space="preserve">Протокола о единых правилах предоставления </w:t>
      </w:r>
      <w:r w:rsidRPr="006876B6">
        <w:rPr>
          <w:rFonts w:ascii="Times New Roman" w:eastAsia="Calibri" w:hAnsi="Times New Roman" w:cs="Times New Roman"/>
          <w:b/>
          <w:sz w:val="32"/>
          <w:szCs w:val="32"/>
          <w:lang w:eastAsia="ru-RU"/>
        </w:rPr>
        <w:br/>
        <w:t>промышленных субсидий</w:t>
      </w:r>
    </w:p>
    <w:p w:rsidR="005D107D" w:rsidRPr="006876B6" w:rsidRDefault="005D107D">
      <w:pPr>
        <w:spacing w:after="0" w:line="360" w:lineRule="auto"/>
        <w:ind w:right="-1"/>
        <w:jc w:val="center"/>
        <w:rPr>
          <w:rFonts w:ascii="Times New Roman" w:eastAsia="Calibri" w:hAnsi="Times New Roman" w:cs="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7"/>
        <w:gridCol w:w="4054"/>
      </w:tblGrid>
      <w:tr w:rsidR="006876B6" w:rsidRPr="006876B6" w:rsidTr="00BA7E7C">
        <w:trPr>
          <w:tblHeader/>
        </w:trPr>
        <w:tc>
          <w:tcPr>
            <w:tcW w:w="5126" w:type="dxa"/>
            <w:gridSpan w:val="2"/>
            <w:tcBorders>
              <w:top w:val="single" w:sz="4" w:space="0" w:color="auto"/>
              <w:left w:val="single" w:sz="4" w:space="0" w:color="auto"/>
              <w:bottom w:val="single" w:sz="4" w:space="0" w:color="auto"/>
              <w:right w:val="single" w:sz="4" w:space="0" w:color="auto"/>
            </w:tcBorders>
            <w:vAlign w:val="center"/>
            <w:hideMark/>
          </w:tcPr>
          <w:p w:rsidR="005D107D" w:rsidRPr="006876B6" w:rsidRDefault="005D107D">
            <w:pPr>
              <w:spacing w:after="0" w:line="240" w:lineRule="auto"/>
              <w:jc w:val="center"/>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Описание меры</w:t>
            </w:r>
          </w:p>
        </w:tc>
        <w:tc>
          <w:tcPr>
            <w:tcW w:w="4054" w:type="dxa"/>
            <w:tcBorders>
              <w:top w:val="single" w:sz="4" w:space="0" w:color="auto"/>
              <w:left w:val="single" w:sz="4" w:space="0" w:color="auto"/>
              <w:bottom w:val="single" w:sz="4" w:space="0" w:color="auto"/>
              <w:right w:val="single" w:sz="4" w:space="0" w:color="auto"/>
            </w:tcBorders>
            <w:vAlign w:val="center"/>
            <w:hideMark/>
          </w:tcPr>
          <w:p w:rsidR="005D107D" w:rsidRPr="006876B6" w:rsidRDefault="005D107D">
            <w:pPr>
              <w:spacing w:after="0" w:line="240" w:lineRule="auto"/>
              <w:jc w:val="center"/>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 xml:space="preserve">Переходный период </w:t>
            </w:r>
          </w:p>
          <w:p w:rsidR="005D107D" w:rsidRPr="006876B6" w:rsidRDefault="005D107D">
            <w:pPr>
              <w:spacing w:after="0" w:line="240" w:lineRule="auto"/>
              <w:jc w:val="center"/>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в отношении меры</w:t>
            </w:r>
          </w:p>
        </w:tc>
      </w:tr>
      <w:tr w:rsidR="006876B6" w:rsidRPr="006876B6" w:rsidTr="00BA7E7C">
        <w:tc>
          <w:tcPr>
            <w:tcW w:w="9180" w:type="dxa"/>
            <w:gridSpan w:val="3"/>
            <w:tcBorders>
              <w:top w:val="single" w:sz="4" w:space="0" w:color="auto"/>
              <w:left w:val="nil"/>
              <w:bottom w:val="nil"/>
              <w:right w:val="nil"/>
            </w:tcBorders>
            <w:vAlign w:val="center"/>
          </w:tcPr>
          <w:p w:rsidR="005D107D" w:rsidRPr="006876B6" w:rsidRDefault="005D107D">
            <w:pPr>
              <w:spacing w:before="120" w:after="120" w:line="240" w:lineRule="auto"/>
              <w:jc w:val="center"/>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val="en-US" w:eastAsia="ru-RU"/>
              </w:rPr>
              <w:t>I</w:t>
            </w:r>
            <w:r w:rsidRPr="006876B6">
              <w:rPr>
                <w:rFonts w:ascii="Times New Roman" w:eastAsia="Batang" w:hAnsi="Times New Roman" w:cs="Times New Roman"/>
                <w:sz w:val="26"/>
                <w:szCs w:val="26"/>
                <w:lang w:eastAsia="ru-RU"/>
              </w:rPr>
              <w:t>.</w:t>
            </w:r>
            <w:r w:rsidRPr="006876B6">
              <w:rPr>
                <w:rFonts w:ascii="Times New Roman" w:eastAsia="Batang" w:hAnsi="Times New Roman" w:cs="Times New Roman"/>
                <w:sz w:val="26"/>
                <w:szCs w:val="26"/>
                <w:lang w:val="en-US" w:eastAsia="ru-RU"/>
              </w:rPr>
              <w:t> </w:t>
            </w:r>
            <w:r w:rsidRPr="006876B6">
              <w:rPr>
                <w:rFonts w:ascii="Times New Roman" w:eastAsia="Batang" w:hAnsi="Times New Roman" w:cs="Times New Roman"/>
                <w:sz w:val="26"/>
                <w:szCs w:val="26"/>
                <w:lang w:eastAsia="ru-RU"/>
              </w:rPr>
              <w:t>Республика Беларусь</w:t>
            </w:r>
          </w:p>
        </w:tc>
      </w:tr>
      <w:tr w:rsidR="006876B6" w:rsidRPr="006876B6" w:rsidTr="00BA7E7C">
        <w:tc>
          <w:tcPr>
            <w:tcW w:w="5126" w:type="dxa"/>
            <w:gridSpan w:val="2"/>
            <w:tcBorders>
              <w:top w:val="nil"/>
              <w:left w:val="nil"/>
              <w:bottom w:val="nil"/>
              <w:right w:val="nil"/>
            </w:tcBorders>
          </w:tcPr>
          <w:p w:rsidR="005D107D" w:rsidRPr="006876B6" w:rsidRDefault="005D107D">
            <w:pPr>
              <w:spacing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 xml:space="preserve">Меры в отношении инвестиционных соглашений, заключенных в соответствии с Указом Президента Республики Беларусь от 4 апреля 2009 г. № 175 «О мерах по развитию производства легковых автомобилей» и решением Комиссии Таможенного союза от 27 ноября 2009 г. </w:t>
            </w:r>
            <w:r w:rsidRPr="006876B6">
              <w:rPr>
                <w:rFonts w:ascii="Times New Roman" w:eastAsia="Batang" w:hAnsi="Times New Roman" w:cs="Times New Roman"/>
                <w:sz w:val="26"/>
                <w:szCs w:val="26"/>
                <w:lang w:eastAsia="ru-RU"/>
              </w:rPr>
              <w:br/>
              <w:t>№ 130 «О едином таможенно-тарифном регулировании таможенного союза Республики Беларусь, Республики Казахстан и Российской Федерации»*</w:t>
            </w:r>
          </w:p>
        </w:tc>
        <w:tc>
          <w:tcPr>
            <w:tcW w:w="4054" w:type="dxa"/>
            <w:tcBorders>
              <w:top w:val="nil"/>
              <w:left w:val="nil"/>
              <w:bottom w:val="nil"/>
              <w:right w:val="nil"/>
            </w:tcBorders>
          </w:tcPr>
          <w:p w:rsidR="005D107D" w:rsidRPr="006876B6" w:rsidRDefault="005D107D" w:rsidP="00BA7E7C">
            <w:pPr>
              <w:spacing w:line="240" w:lineRule="auto"/>
              <w:rPr>
                <w:rFonts w:ascii="Times New Roman" w:eastAsia="Calibri" w:hAnsi="Times New Roman" w:cs="Times New Roman"/>
                <w:sz w:val="26"/>
                <w:szCs w:val="26"/>
                <w:lang w:eastAsia="ru-RU"/>
              </w:rPr>
            </w:pPr>
            <w:r w:rsidRPr="006876B6">
              <w:rPr>
                <w:rFonts w:ascii="Times New Roman" w:eastAsia="Calibri" w:hAnsi="Times New Roman" w:cs="Times New Roman"/>
                <w:sz w:val="26"/>
                <w:szCs w:val="26"/>
                <w:lang w:eastAsia="ru-RU"/>
              </w:rPr>
              <w:t xml:space="preserve">до </w:t>
            </w:r>
            <w:r w:rsidR="00713B7D" w:rsidRPr="006876B6">
              <w:rPr>
                <w:rFonts w:ascii="Times New Roman" w:eastAsia="Calibri" w:hAnsi="Times New Roman" w:cs="Times New Roman"/>
                <w:sz w:val="26"/>
                <w:szCs w:val="26"/>
                <w:lang w:eastAsia="ru-RU"/>
              </w:rPr>
              <w:t>3</w:t>
            </w:r>
            <w:r w:rsidRPr="006876B6">
              <w:rPr>
                <w:rFonts w:ascii="Times New Roman" w:eastAsia="Calibri" w:hAnsi="Times New Roman" w:cs="Times New Roman"/>
                <w:sz w:val="26"/>
                <w:szCs w:val="26"/>
                <w:lang w:eastAsia="ru-RU"/>
              </w:rPr>
              <w:t xml:space="preserve">1 </w:t>
            </w:r>
            <w:r w:rsidR="00713B7D" w:rsidRPr="006876B6">
              <w:rPr>
                <w:rFonts w:ascii="Times New Roman" w:eastAsia="Calibri" w:hAnsi="Times New Roman" w:cs="Times New Roman"/>
                <w:sz w:val="26"/>
                <w:szCs w:val="26"/>
                <w:lang w:eastAsia="ru-RU"/>
              </w:rPr>
              <w:t xml:space="preserve">декабря 2020 </w:t>
            </w:r>
            <w:r w:rsidRPr="006876B6">
              <w:rPr>
                <w:rFonts w:ascii="Times New Roman" w:eastAsia="Calibri" w:hAnsi="Times New Roman" w:cs="Times New Roman"/>
                <w:sz w:val="26"/>
                <w:szCs w:val="26"/>
                <w:lang w:eastAsia="ru-RU"/>
              </w:rPr>
              <w:t>г.</w:t>
            </w:r>
            <w:r w:rsidR="007921A6" w:rsidRPr="006876B6">
              <w:rPr>
                <w:rFonts w:ascii="Times New Roman" w:eastAsia="Calibri" w:hAnsi="Times New Roman" w:cs="Times New Roman"/>
                <w:sz w:val="26"/>
                <w:szCs w:val="26"/>
                <w:lang w:eastAsia="ru-RU"/>
              </w:rPr>
              <w:t>,</w:t>
            </w:r>
            <w:r w:rsidR="007921A6" w:rsidRPr="006876B6">
              <w:rPr>
                <w:rFonts w:ascii="Times New Roman" w:eastAsia="Batang" w:hAnsi="Times New Roman" w:cs="Times New Roman"/>
                <w:sz w:val="26"/>
                <w:szCs w:val="26"/>
                <w:lang w:eastAsia="ru-RU"/>
              </w:rPr>
              <w:t xml:space="preserve"> если иное не будет предусмотрено протоколом о присоединении Республики Беларусь к Всемирной торговой организации</w:t>
            </w:r>
          </w:p>
        </w:tc>
      </w:tr>
      <w:tr w:rsidR="006876B6" w:rsidRPr="006876B6" w:rsidTr="00BA7E7C">
        <w:tc>
          <w:tcPr>
            <w:tcW w:w="9180" w:type="dxa"/>
            <w:gridSpan w:val="3"/>
            <w:tcBorders>
              <w:top w:val="nil"/>
              <w:left w:val="nil"/>
              <w:bottom w:val="nil"/>
              <w:right w:val="nil"/>
            </w:tcBorders>
            <w:vAlign w:val="center"/>
          </w:tcPr>
          <w:p w:rsidR="005D107D" w:rsidRPr="006876B6" w:rsidRDefault="005D107D" w:rsidP="00BA7E7C">
            <w:pPr>
              <w:spacing w:before="240" w:after="240" w:line="240" w:lineRule="auto"/>
              <w:jc w:val="center"/>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val="en-US" w:eastAsia="ru-RU"/>
              </w:rPr>
              <w:t>II</w:t>
            </w:r>
            <w:r w:rsidRPr="006876B6">
              <w:rPr>
                <w:rFonts w:ascii="Times New Roman" w:eastAsia="Batang" w:hAnsi="Times New Roman" w:cs="Times New Roman"/>
                <w:sz w:val="26"/>
                <w:szCs w:val="26"/>
                <w:lang w:eastAsia="ru-RU"/>
              </w:rPr>
              <w:t>. Республика Казахстан</w:t>
            </w:r>
          </w:p>
        </w:tc>
      </w:tr>
      <w:tr w:rsidR="006876B6" w:rsidRPr="006876B6" w:rsidTr="00BA7E7C">
        <w:tc>
          <w:tcPr>
            <w:tcW w:w="5119" w:type="dxa"/>
            <w:tcBorders>
              <w:top w:val="nil"/>
              <w:left w:val="nil"/>
              <w:bottom w:val="nil"/>
              <w:right w:val="nil"/>
            </w:tcBorders>
            <w:shd w:val="clear" w:color="auto" w:fill="auto"/>
            <w:hideMark/>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1. Субсидирование процентной ставки по кредитам банков экспортно ориентированных производств</w:t>
            </w:r>
            <w:r w:rsidRPr="006876B6">
              <w:rPr>
                <w:rFonts w:ascii="Times New Roman" w:eastAsia="Batang" w:hAnsi="Times New Roman" w:cs="Times New Roman"/>
                <w:sz w:val="26"/>
                <w:szCs w:val="26"/>
                <w:u w:val="single"/>
                <w:lang w:eastAsia="ru-RU"/>
              </w:rPr>
              <w:t xml:space="preserve"> </w:t>
            </w:r>
            <w:r w:rsidRPr="006876B6">
              <w:rPr>
                <w:rFonts w:ascii="Times New Roman" w:eastAsia="Batang" w:hAnsi="Times New Roman" w:cs="Times New Roman"/>
                <w:sz w:val="26"/>
                <w:szCs w:val="26"/>
                <w:u w:val="single"/>
                <w:lang w:eastAsia="ru-RU"/>
              </w:rPr>
              <w:br/>
            </w:r>
            <w:r w:rsidRPr="006876B6">
              <w:rPr>
                <w:rFonts w:ascii="Times New Roman" w:eastAsia="Batang" w:hAnsi="Times New Roman" w:cs="Times New Roman"/>
                <w:sz w:val="26"/>
                <w:szCs w:val="26"/>
                <w:lang w:eastAsia="ru-RU"/>
              </w:rPr>
              <w:t xml:space="preserve">в соответствии с постановлением Правительства Республики Казахстан </w:t>
            </w:r>
            <w:r w:rsidRPr="006876B6">
              <w:rPr>
                <w:rFonts w:ascii="Times New Roman" w:eastAsia="Batang" w:hAnsi="Times New Roman" w:cs="Times New Roman"/>
                <w:sz w:val="26"/>
                <w:szCs w:val="26"/>
                <w:lang w:eastAsia="ru-RU"/>
              </w:rPr>
              <w:br/>
              <w:t xml:space="preserve">от 13 апреля 2010 г. № 301 </w:t>
            </w:r>
          </w:p>
          <w:p w:rsidR="005D107D" w:rsidRPr="006876B6" w:rsidRDefault="005D107D">
            <w:pPr>
              <w:spacing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«Об утверждении Программы «Дорожная карта бизнеса 2020»</w:t>
            </w:r>
          </w:p>
        </w:tc>
        <w:tc>
          <w:tcPr>
            <w:tcW w:w="4061" w:type="dxa"/>
            <w:gridSpan w:val="2"/>
            <w:tcBorders>
              <w:top w:val="nil"/>
              <w:left w:val="nil"/>
              <w:bottom w:val="nil"/>
              <w:right w:val="nil"/>
            </w:tcBorders>
            <w:shd w:val="clear" w:color="auto" w:fill="auto"/>
            <w:hideMark/>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до 1 июля 2016 г. по кредитам, выданным кредитными организациями до 1 июля 2011 г.</w:t>
            </w:r>
          </w:p>
        </w:tc>
      </w:tr>
      <w:tr w:rsidR="006876B6" w:rsidRPr="006876B6" w:rsidTr="00BA7E7C">
        <w:tc>
          <w:tcPr>
            <w:tcW w:w="5119" w:type="dxa"/>
            <w:tcBorders>
              <w:top w:val="nil"/>
              <w:left w:val="nil"/>
              <w:bottom w:val="nil"/>
              <w:right w:val="nil"/>
            </w:tcBorders>
            <w:shd w:val="clear" w:color="auto" w:fill="auto"/>
            <w:hideMark/>
          </w:tcPr>
          <w:p w:rsidR="005D107D" w:rsidRPr="006876B6" w:rsidRDefault="005D107D" w:rsidP="00BA7E7C">
            <w:pPr>
              <w:spacing w:before="120" w:after="12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 99-I «О налогах и других обязательных платежах в бюджет» (Налоговым кодексом),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061" w:type="dxa"/>
            <w:gridSpan w:val="2"/>
            <w:tcBorders>
              <w:top w:val="nil"/>
              <w:left w:val="nil"/>
              <w:bottom w:val="nil"/>
              <w:right w:val="nil"/>
            </w:tcBorders>
            <w:shd w:val="clear" w:color="auto" w:fill="auto"/>
            <w:hideMark/>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до 1 января 2017 г.</w:t>
            </w:r>
          </w:p>
        </w:tc>
      </w:tr>
      <w:tr w:rsidR="006876B6" w:rsidRPr="006876B6" w:rsidTr="00BA7E7C">
        <w:tc>
          <w:tcPr>
            <w:tcW w:w="5119" w:type="dxa"/>
            <w:tcBorders>
              <w:top w:val="nil"/>
              <w:left w:val="nil"/>
              <w:bottom w:val="nil"/>
              <w:right w:val="nil"/>
            </w:tcBorders>
            <w:shd w:val="clear" w:color="auto" w:fill="auto"/>
            <w:hideMark/>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 xml:space="preserve">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w:t>
            </w:r>
            <w:r w:rsidRPr="006876B6">
              <w:rPr>
                <w:rFonts w:ascii="Times New Roman" w:eastAsia="Batang" w:hAnsi="Times New Roman" w:cs="Times New Roman"/>
                <w:sz w:val="26"/>
                <w:szCs w:val="26"/>
                <w:lang w:eastAsia="ru-RU"/>
              </w:rPr>
              <w:br/>
              <w:t>от 21 июля 2011 г. № 469-</w:t>
            </w:r>
            <w:r w:rsidRPr="006876B6">
              <w:rPr>
                <w:rFonts w:ascii="Times New Roman" w:eastAsia="Batang" w:hAnsi="Times New Roman" w:cs="Times New Roman"/>
                <w:sz w:val="26"/>
                <w:szCs w:val="26"/>
                <w:lang w:val="en-US" w:eastAsia="ru-RU"/>
              </w:rPr>
              <w:t>IV</w:t>
            </w:r>
            <w:r w:rsidRPr="006876B6">
              <w:rPr>
                <w:rFonts w:ascii="Times New Roman" w:eastAsia="Batang" w:hAnsi="Times New Roman" w:cs="Times New Roman"/>
                <w:sz w:val="26"/>
                <w:szCs w:val="26"/>
                <w:lang w:eastAsia="ru-RU"/>
              </w:rPr>
              <w:t xml:space="preserve"> </w:t>
            </w:r>
            <w:r w:rsidRPr="006876B6">
              <w:rPr>
                <w:rFonts w:ascii="Times New Roman" w:eastAsia="Batang" w:hAnsi="Times New Roman" w:cs="Times New Roman"/>
                <w:sz w:val="26"/>
                <w:szCs w:val="26"/>
                <w:lang w:eastAsia="ru-RU"/>
              </w:rPr>
              <w:br/>
              <w:t xml:space="preserve">«О специальных экономических зонах в Республике Казахстан» и постановлением Правительства Республики Казахстан </w:t>
            </w:r>
            <w:r w:rsidRPr="006876B6">
              <w:rPr>
                <w:rFonts w:ascii="Times New Roman" w:eastAsia="Batang" w:hAnsi="Times New Roman" w:cs="Times New Roman"/>
                <w:sz w:val="26"/>
                <w:szCs w:val="26"/>
                <w:lang w:eastAsia="ru-RU"/>
              </w:rPr>
              <w:br/>
              <w:t xml:space="preserve">от 22 октября 2009 г. № 1647 </w:t>
            </w:r>
            <w:r w:rsidRPr="006876B6">
              <w:rPr>
                <w:rFonts w:ascii="Times New Roman" w:eastAsia="Batang" w:hAnsi="Times New Roman" w:cs="Times New Roman"/>
                <w:sz w:val="26"/>
                <w:szCs w:val="26"/>
                <w:lang w:eastAsia="ru-RU"/>
              </w:rPr>
              <w:br/>
              <w:t>«Об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061" w:type="dxa"/>
            <w:gridSpan w:val="2"/>
            <w:tcBorders>
              <w:top w:val="nil"/>
              <w:left w:val="nil"/>
              <w:bottom w:val="nil"/>
              <w:right w:val="nil"/>
            </w:tcBorders>
            <w:shd w:val="clear" w:color="auto" w:fill="auto"/>
            <w:hideMark/>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до 1 января 2017 г.</w:t>
            </w:r>
          </w:p>
        </w:tc>
      </w:tr>
      <w:tr w:rsidR="006876B6" w:rsidRPr="006876B6" w:rsidTr="00BA7E7C">
        <w:tc>
          <w:tcPr>
            <w:tcW w:w="5126" w:type="dxa"/>
            <w:gridSpan w:val="2"/>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4. </w:t>
            </w:r>
            <w:r w:rsidR="00713B7D" w:rsidRPr="006876B6">
              <w:rPr>
                <w:rFonts w:ascii="Times New Roman" w:eastAsia="Batang" w:hAnsi="Times New Roman" w:cs="Times New Roman"/>
                <w:sz w:val="26"/>
                <w:szCs w:val="26"/>
                <w:lang w:eastAsia="ru-RU"/>
              </w:rPr>
              <w:t xml:space="preserve">Меры, в отношении инвестиционных соглашений, заключенных </w:t>
            </w:r>
            <w:r w:rsidRPr="006876B6">
              <w:rPr>
                <w:rFonts w:ascii="Times New Roman" w:eastAsia="Batang" w:hAnsi="Times New Roman" w:cs="Times New Roman"/>
                <w:sz w:val="26"/>
                <w:szCs w:val="26"/>
                <w:lang w:eastAsia="ru-RU"/>
              </w:rPr>
              <w:t xml:space="preserve">в соответствии с приказом Министерства индустрии и новых технологий Республики Казахстан от </w:t>
            </w:r>
            <w:r w:rsidRPr="006876B6">
              <w:rPr>
                <w:rFonts w:ascii="Times New Roman" w:eastAsia="Batang" w:hAnsi="Times New Roman" w:cs="Times New Roman"/>
                <w:sz w:val="26"/>
                <w:szCs w:val="26"/>
                <w:lang w:eastAsia="ru-RU"/>
              </w:rPr>
              <w:br/>
              <w:t xml:space="preserve">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w:t>
            </w:r>
            <w:r w:rsidRPr="006876B6">
              <w:rPr>
                <w:rFonts w:ascii="Times New Roman" w:eastAsia="Calibri" w:hAnsi="Times New Roman" w:cs="Times New Roman"/>
                <w:bCs/>
                <w:sz w:val="26"/>
                <w:szCs w:val="26"/>
              </w:rPr>
              <w:t xml:space="preserve">– </w:t>
            </w:r>
            <w:r w:rsidRPr="006876B6">
              <w:rPr>
                <w:rFonts w:ascii="Times New Roman" w:eastAsia="Batang" w:hAnsi="Times New Roman" w:cs="Times New Roman"/>
                <w:sz w:val="26"/>
                <w:szCs w:val="26"/>
                <w:lang w:eastAsia="ru-RU"/>
              </w:rPr>
              <w:t xml:space="preserve">резидентами Республики Казахстан» и </w:t>
            </w:r>
            <w:r w:rsidR="007921A6" w:rsidRPr="006876B6">
              <w:rPr>
                <w:rFonts w:ascii="Times New Roman" w:eastAsia="Batang" w:hAnsi="Times New Roman" w:cs="Times New Roman"/>
                <w:sz w:val="26"/>
                <w:szCs w:val="26"/>
                <w:lang w:eastAsia="ru-RU"/>
              </w:rPr>
              <w:t>Р</w:t>
            </w:r>
            <w:r w:rsidRPr="006876B6">
              <w:rPr>
                <w:rFonts w:ascii="Times New Roman" w:eastAsia="Batang" w:hAnsi="Times New Roman" w:cs="Times New Roman"/>
                <w:sz w:val="26"/>
                <w:szCs w:val="26"/>
                <w:lang w:eastAsia="ru-RU"/>
              </w:rPr>
              <w:t>ешением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p>
        </w:tc>
        <w:tc>
          <w:tcPr>
            <w:tcW w:w="4054" w:type="dxa"/>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 xml:space="preserve">до </w:t>
            </w:r>
            <w:r w:rsidR="00713B7D" w:rsidRPr="006876B6">
              <w:rPr>
                <w:rFonts w:ascii="Times New Roman" w:eastAsia="Batang" w:hAnsi="Times New Roman" w:cs="Times New Roman"/>
                <w:sz w:val="26"/>
                <w:szCs w:val="26"/>
                <w:lang w:eastAsia="ru-RU"/>
              </w:rPr>
              <w:t>3</w:t>
            </w:r>
            <w:r w:rsidRPr="006876B6">
              <w:rPr>
                <w:rFonts w:ascii="Times New Roman" w:eastAsia="Batang" w:hAnsi="Times New Roman" w:cs="Times New Roman"/>
                <w:sz w:val="26"/>
                <w:szCs w:val="26"/>
                <w:lang w:eastAsia="ru-RU"/>
              </w:rPr>
              <w:t xml:space="preserve">1 </w:t>
            </w:r>
            <w:r w:rsidR="00713B7D" w:rsidRPr="006876B6">
              <w:rPr>
                <w:rFonts w:ascii="Times New Roman" w:eastAsia="Batang" w:hAnsi="Times New Roman" w:cs="Times New Roman"/>
                <w:sz w:val="26"/>
                <w:szCs w:val="26"/>
                <w:lang w:eastAsia="ru-RU"/>
              </w:rPr>
              <w:t xml:space="preserve">декабря 2020 </w:t>
            </w:r>
            <w:r w:rsidRPr="006876B6">
              <w:rPr>
                <w:rFonts w:ascii="Times New Roman" w:eastAsia="Batang" w:hAnsi="Times New Roman" w:cs="Times New Roman"/>
                <w:sz w:val="26"/>
                <w:szCs w:val="26"/>
                <w:lang w:eastAsia="ru-RU"/>
              </w:rPr>
              <w:t>г.</w:t>
            </w:r>
            <w:r w:rsidR="007921A6" w:rsidRPr="006876B6">
              <w:rPr>
                <w:rFonts w:ascii="Times New Roman" w:eastAsia="Batang" w:hAnsi="Times New Roman" w:cs="Times New Roman"/>
                <w:sz w:val="26"/>
                <w:szCs w:val="26"/>
                <w:lang w:eastAsia="ru-RU"/>
              </w:rPr>
              <w:t>, если иное не будет предусмотрено протоколом о присоединении Республики Казахстан к Всемирной торговой организации</w:t>
            </w:r>
          </w:p>
        </w:tc>
      </w:tr>
      <w:tr w:rsidR="006876B6" w:rsidRPr="006876B6" w:rsidTr="00BA7E7C">
        <w:tc>
          <w:tcPr>
            <w:tcW w:w="5126" w:type="dxa"/>
            <w:gridSpan w:val="2"/>
            <w:tcBorders>
              <w:top w:val="nil"/>
              <w:left w:val="nil"/>
              <w:bottom w:val="nil"/>
              <w:right w:val="nil"/>
            </w:tcBorders>
          </w:tcPr>
          <w:p w:rsidR="00464FAE" w:rsidRPr="006876B6" w:rsidRDefault="005D107D">
            <w:pPr>
              <w:spacing w:before="120" w:after="0" w:line="240" w:lineRule="auto"/>
              <w:rPr>
                <w:rFonts w:ascii="Times New Roman" w:hAnsi="Times New Roman" w:cs="Times New Roman"/>
                <w:i/>
                <w:sz w:val="30"/>
                <w:szCs w:val="30"/>
                <w:u w:val="single"/>
                <w:vertAlign w:val="superscript"/>
              </w:rPr>
            </w:pPr>
            <w:r w:rsidRPr="006876B6">
              <w:rPr>
                <w:rFonts w:ascii="Times New Roman" w:eastAsia="Batang" w:hAnsi="Times New Roman" w:cs="Times New Roman"/>
                <w:sz w:val="26"/>
                <w:szCs w:val="26"/>
                <w:lang w:eastAsia="ru-RU"/>
              </w:rPr>
              <w:t xml:space="preserve">5. Местное содержание в контрактах на недропользование между Правительством Республики Казахстан и </w:t>
            </w:r>
            <w:proofErr w:type="spellStart"/>
            <w:r w:rsidRPr="006876B6">
              <w:rPr>
                <w:rFonts w:ascii="Times New Roman" w:eastAsia="Batang" w:hAnsi="Times New Roman" w:cs="Times New Roman"/>
                <w:sz w:val="26"/>
                <w:szCs w:val="26"/>
                <w:lang w:eastAsia="ru-RU"/>
              </w:rPr>
              <w:t>недропользователем</w:t>
            </w:r>
            <w:proofErr w:type="spellEnd"/>
            <w:r w:rsidRPr="006876B6">
              <w:rPr>
                <w:rFonts w:ascii="Times New Roman" w:eastAsia="Batang" w:hAnsi="Times New Roman" w:cs="Times New Roman"/>
                <w:sz w:val="26"/>
                <w:szCs w:val="26"/>
                <w:lang w:eastAsia="ru-RU"/>
              </w:rPr>
              <w:t>, заключенных до</w:t>
            </w:r>
            <w:r w:rsidRPr="006876B6">
              <w:rPr>
                <w:rFonts w:ascii="Times New Roman" w:eastAsia="Batang" w:hAnsi="Times New Roman" w:cs="Times New Roman"/>
                <w:sz w:val="26"/>
                <w:szCs w:val="26"/>
                <w:lang w:eastAsia="ru-RU"/>
              </w:rPr>
              <w:br/>
              <w:t xml:space="preserve">1 января </w:t>
            </w:r>
            <w:r w:rsidR="00464FAE" w:rsidRPr="006876B6">
              <w:rPr>
                <w:rFonts w:ascii="Times New Roman" w:eastAsia="Batang" w:hAnsi="Times New Roman" w:cs="Times New Roman"/>
                <w:sz w:val="26"/>
                <w:szCs w:val="26"/>
                <w:lang w:eastAsia="ru-RU"/>
              </w:rPr>
              <w:t xml:space="preserve">2015 </w:t>
            </w:r>
            <w:r w:rsidRPr="006876B6">
              <w:rPr>
                <w:rFonts w:ascii="Times New Roman" w:eastAsia="Batang" w:hAnsi="Times New Roman" w:cs="Times New Roman"/>
                <w:sz w:val="26"/>
                <w:szCs w:val="26"/>
                <w:lang w:eastAsia="ru-RU"/>
              </w:rPr>
              <w:t>г.,</w:t>
            </w:r>
            <w:r w:rsidRPr="006876B6" w:rsidDel="00BA2214">
              <w:rPr>
                <w:rFonts w:ascii="Times New Roman" w:eastAsia="Batang" w:hAnsi="Times New Roman" w:cs="Times New Roman"/>
                <w:sz w:val="26"/>
                <w:szCs w:val="26"/>
                <w:lang w:eastAsia="ru-RU"/>
              </w:rPr>
              <w:t xml:space="preserve"> </w:t>
            </w:r>
            <w:r w:rsidRPr="006876B6">
              <w:rPr>
                <w:rFonts w:ascii="Times New Roman" w:eastAsia="Batang" w:hAnsi="Times New Roman" w:cs="Times New Roman"/>
                <w:sz w:val="26"/>
                <w:szCs w:val="26"/>
                <w:lang w:eastAsia="ru-RU"/>
              </w:rPr>
              <w:t xml:space="preserve">в соответствии с Законом Республики Казахстан от </w:t>
            </w:r>
            <w:r w:rsidRPr="006876B6">
              <w:rPr>
                <w:rFonts w:ascii="Times New Roman" w:eastAsia="Batang" w:hAnsi="Times New Roman" w:cs="Times New Roman"/>
                <w:sz w:val="26"/>
                <w:szCs w:val="26"/>
                <w:lang w:eastAsia="ru-RU"/>
              </w:rPr>
              <w:br/>
              <w:t>24 июня 2010 г. № 291-</w:t>
            </w:r>
            <w:r w:rsidRPr="006876B6">
              <w:rPr>
                <w:rFonts w:ascii="Times New Roman" w:eastAsia="Batang" w:hAnsi="Times New Roman" w:cs="Times New Roman"/>
                <w:sz w:val="26"/>
                <w:szCs w:val="26"/>
                <w:lang w:val="en-US" w:eastAsia="ru-RU"/>
              </w:rPr>
              <w:t>IV</w:t>
            </w:r>
            <w:r w:rsidRPr="006876B6">
              <w:rPr>
                <w:rFonts w:ascii="Times New Roman" w:eastAsia="Batang" w:hAnsi="Times New Roman" w:cs="Times New Roman"/>
                <w:sz w:val="26"/>
                <w:szCs w:val="26"/>
                <w:lang w:eastAsia="ru-RU"/>
              </w:rPr>
              <w:t xml:space="preserve"> «О недрах и недропользовании»</w:t>
            </w:r>
          </w:p>
          <w:p w:rsidR="005D107D" w:rsidRPr="006876B6" w:rsidRDefault="005D107D" w:rsidP="0072723A">
            <w:pPr>
              <w:spacing w:before="120" w:after="0" w:line="240" w:lineRule="auto"/>
              <w:rPr>
                <w:rFonts w:ascii="Times New Roman" w:eastAsia="Batang" w:hAnsi="Times New Roman" w:cs="Times New Roman"/>
                <w:i/>
                <w:sz w:val="26"/>
                <w:szCs w:val="26"/>
                <w:lang w:eastAsia="ru-RU"/>
              </w:rPr>
            </w:pPr>
            <w:r w:rsidRPr="00BA7E7C">
              <w:rPr>
                <w:rFonts w:ascii="Times New Roman" w:eastAsia="Batang" w:hAnsi="Times New Roman" w:cs="Times New Roman"/>
                <w:sz w:val="26"/>
                <w:szCs w:val="26"/>
                <w:lang w:eastAsia="ru-RU"/>
              </w:rPr>
              <w:t>6. Местное содержание в закупках Фонда национального благосостояния (ФНБ) «</w:t>
            </w:r>
            <w:proofErr w:type="spellStart"/>
            <w:r w:rsidRPr="00BA7E7C">
              <w:rPr>
                <w:rFonts w:ascii="Times New Roman" w:eastAsia="Batang" w:hAnsi="Times New Roman" w:cs="Times New Roman"/>
                <w:sz w:val="26"/>
                <w:szCs w:val="26"/>
                <w:lang w:eastAsia="ru-RU"/>
              </w:rPr>
              <w:t>Самрук-Казына</w:t>
            </w:r>
            <w:proofErr w:type="spellEnd"/>
            <w:r w:rsidRPr="00BA7E7C">
              <w:rPr>
                <w:rFonts w:ascii="Times New Roman" w:eastAsia="Batang" w:hAnsi="Times New Roman" w:cs="Times New Roman"/>
                <w:sz w:val="26"/>
                <w:szCs w:val="26"/>
                <w:lang w:eastAsia="ru-RU"/>
              </w:rPr>
              <w:t>» и организаций, 50 % и более голосующих акций (долей участия) которых прямо или косвенно владеет ФНБ «</w:t>
            </w:r>
            <w:proofErr w:type="spellStart"/>
            <w:r w:rsidRPr="00BA7E7C">
              <w:rPr>
                <w:rFonts w:ascii="Times New Roman" w:eastAsia="Batang" w:hAnsi="Times New Roman" w:cs="Times New Roman"/>
                <w:sz w:val="26"/>
                <w:szCs w:val="26"/>
                <w:lang w:eastAsia="ru-RU"/>
              </w:rPr>
              <w:t>Самрук-Казына</w:t>
            </w:r>
            <w:proofErr w:type="spellEnd"/>
            <w:r w:rsidRPr="00BA7E7C">
              <w:rPr>
                <w:rFonts w:ascii="Times New Roman" w:eastAsia="Batang" w:hAnsi="Times New Roman" w:cs="Times New Roman"/>
                <w:sz w:val="26"/>
                <w:szCs w:val="26"/>
                <w:lang w:eastAsia="ru-RU"/>
              </w:rPr>
              <w:t xml:space="preserve">»,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w:t>
            </w:r>
            <w:r w:rsidRPr="006876B6">
              <w:rPr>
                <w:rFonts w:ascii="Times New Roman" w:eastAsia="Batang" w:hAnsi="Times New Roman" w:cs="Times New Roman"/>
                <w:sz w:val="26"/>
                <w:szCs w:val="26"/>
                <w:lang w:eastAsia="ru-RU"/>
              </w:rPr>
              <w:br/>
              <w:t>1 февраля 2012 г. № 550-IV «О фонде национального благосостояния» и Постановлением Правительства Республики Казахстан</w:t>
            </w:r>
            <w:r w:rsidR="00201090" w:rsidRPr="006876B6">
              <w:rPr>
                <w:rFonts w:ascii="Times New Roman" w:eastAsia="Batang" w:hAnsi="Times New Roman" w:cs="Times New Roman"/>
                <w:sz w:val="26"/>
                <w:szCs w:val="26"/>
                <w:lang w:eastAsia="ru-RU"/>
              </w:rPr>
              <w:t xml:space="preserve"> </w:t>
            </w:r>
            <w:r w:rsidRPr="006876B6">
              <w:rPr>
                <w:rFonts w:ascii="Times New Roman" w:eastAsia="Batang" w:hAnsi="Times New Roman" w:cs="Times New Roman"/>
                <w:sz w:val="26"/>
                <w:szCs w:val="26"/>
                <w:lang w:eastAsia="ru-RU"/>
              </w:rPr>
              <w:t xml:space="preserve">от 28 мая 2009 г. </w:t>
            </w:r>
            <w:r w:rsidRPr="006876B6">
              <w:rPr>
                <w:rFonts w:ascii="Times New Roman" w:eastAsia="Batang" w:hAnsi="Times New Roman" w:cs="Times New Roman"/>
                <w:sz w:val="26"/>
                <w:szCs w:val="26"/>
                <w:lang w:eastAsia="ru-RU"/>
              </w:rPr>
              <w:br/>
              <w:t>№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054" w:type="dxa"/>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bCs/>
                <w:sz w:val="26"/>
                <w:szCs w:val="26"/>
                <w:lang w:eastAsia="ru-RU"/>
              </w:rPr>
              <w:t xml:space="preserve">до 1 января </w:t>
            </w:r>
            <w:r w:rsidR="00464FAE" w:rsidRPr="006876B6">
              <w:rPr>
                <w:rFonts w:ascii="Times New Roman" w:eastAsia="Batang" w:hAnsi="Times New Roman" w:cs="Times New Roman"/>
                <w:bCs/>
                <w:sz w:val="26"/>
                <w:szCs w:val="26"/>
                <w:lang w:eastAsia="ru-RU"/>
              </w:rPr>
              <w:t xml:space="preserve">2023 </w:t>
            </w:r>
            <w:r w:rsidRPr="006876B6">
              <w:rPr>
                <w:rFonts w:ascii="Times New Roman" w:eastAsia="Batang" w:hAnsi="Times New Roman" w:cs="Times New Roman"/>
                <w:bCs/>
                <w:sz w:val="26"/>
                <w:szCs w:val="26"/>
                <w:lang w:eastAsia="ru-RU"/>
              </w:rPr>
              <w:t>г.</w:t>
            </w:r>
            <w:r w:rsidRPr="006876B6">
              <w:rPr>
                <w:rFonts w:ascii="Times New Roman" w:eastAsia="Batang" w:hAnsi="Times New Roman" w:cs="Times New Roman"/>
                <w:sz w:val="26"/>
                <w:szCs w:val="26"/>
                <w:lang w:eastAsia="ru-RU"/>
              </w:rPr>
              <w:t>, если иное не будет предусмотрено протоколом о присоединении Республики Казахстан к Всемирной торговой организации</w:t>
            </w:r>
          </w:p>
          <w:p w:rsidR="005D107D" w:rsidRPr="006876B6" w:rsidRDefault="005D107D">
            <w:pPr>
              <w:spacing w:after="0" w:line="240" w:lineRule="auto"/>
              <w:rPr>
                <w:rFonts w:ascii="Times New Roman" w:eastAsia="Batang" w:hAnsi="Times New Roman" w:cs="Times New Roman"/>
                <w:sz w:val="26"/>
                <w:szCs w:val="26"/>
                <w:lang w:eastAsia="ru-RU"/>
              </w:rPr>
            </w:pPr>
          </w:p>
          <w:p w:rsidR="005D107D" w:rsidRPr="006876B6" w:rsidRDefault="005D107D">
            <w:pPr>
              <w:spacing w:after="0" w:line="240" w:lineRule="auto"/>
              <w:rPr>
                <w:rFonts w:ascii="Times New Roman" w:eastAsia="Batang" w:hAnsi="Times New Roman" w:cs="Times New Roman"/>
                <w:sz w:val="26"/>
                <w:szCs w:val="26"/>
                <w:lang w:eastAsia="ru-RU"/>
              </w:rPr>
            </w:pPr>
          </w:p>
          <w:p w:rsidR="005D107D" w:rsidRPr="006876B6" w:rsidRDefault="005D107D">
            <w:pPr>
              <w:spacing w:after="0" w:line="240" w:lineRule="auto"/>
              <w:rPr>
                <w:rFonts w:ascii="Times New Roman" w:eastAsia="Batang" w:hAnsi="Times New Roman" w:cs="Times New Roman"/>
                <w:sz w:val="26"/>
                <w:szCs w:val="26"/>
                <w:lang w:eastAsia="ru-RU"/>
              </w:rPr>
            </w:pPr>
          </w:p>
          <w:p w:rsidR="005D107D" w:rsidRPr="006876B6" w:rsidRDefault="005D107D">
            <w:pPr>
              <w:spacing w:before="120" w:after="0" w:line="240" w:lineRule="auto"/>
              <w:rPr>
                <w:rFonts w:ascii="Times New Roman" w:eastAsia="Batang" w:hAnsi="Times New Roman" w:cs="Times New Roman"/>
                <w:sz w:val="26"/>
                <w:szCs w:val="26"/>
                <w:lang w:eastAsia="ru-RU"/>
              </w:rPr>
            </w:pPr>
            <w:r w:rsidRPr="006876B6">
              <w:rPr>
                <w:rFonts w:ascii="Times New Roman" w:eastAsia="Batang" w:hAnsi="Times New Roman" w:cs="Times New Roman"/>
                <w:sz w:val="26"/>
                <w:szCs w:val="26"/>
                <w:lang w:eastAsia="ru-RU"/>
              </w:rPr>
              <w:t>до 1 января 2016 г., если иное не будет предусмотрено протоколом о присоединении Республики Казахстан к Всемирной торговой организации</w:t>
            </w:r>
          </w:p>
          <w:p w:rsidR="005D107D" w:rsidRPr="006876B6" w:rsidRDefault="005D107D">
            <w:pPr>
              <w:spacing w:before="120" w:after="0" w:line="240" w:lineRule="auto"/>
              <w:rPr>
                <w:rFonts w:ascii="Times New Roman" w:eastAsia="Batang" w:hAnsi="Times New Roman" w:cs="Times New Roman"/>
                <w:b/>
                <w:i/>
                <w:sz w:val="26"/>
                <w:szCs w:val="26"/>
                <w:lang w:eastAsia="ru-RU"/>
              </w:rPr>
            </w:pPr>
          </w:p>
        </w:tc>
      </w:tr>
      <w:tr w:rsidR="006876B6" w:rsidRPr="006876B6" w:rsidTr="00BA7E7C">
        <w:tc>
          <w:tcPr>
            <w:tcW w:w="9180" w:type="dxa"/>
            <w:gridSpan w:val="3"/>
            <w:tcBorders>
              <w:top w:val="nil"/>
              <w:left w:val="nil"/>
              <w:bottom w:val="nil"/>
              <w:right w:val="nil"/>
            </w:tcBorders>
          </w:tcPr>
          <w:p w:rsidR="005D107D" w:rsidRPr="006876B6" w:rsidRDefault="005D107D">
            <w:pPr>
              <w:spacing w:before="120" w:after="120" w:line="240" w:lineRule="auto"/>
              <w:jc w:val="center"/>
              <w:rPr>
                <w:rFonts w:ascii="Times New Roman" w:eastAsia="Batang" w:hAnsi="Times New Roman" w:cs="Times New Roman"/>
                <w:b/>
                <w:i/>
                <w:sz w:val="26"/>
                <w:szCs w:val="26"/>
                <w:lang w:eastAsia="ru-RU"/>
              </w:rPr>
            </w:pPr>
            <w:r w:rsidRPr="006876B6">
              <w:rPr>
                <w:rFonts w:ascii="Times New Roman" w:eastAsia="Batang" w:hAnsi="Times New Roman" w:cs="Times New Roman"/>
                <w:sz w:val="26"/>
                <w:szCs w:val="26"/>
                <w:lang w:val="en-US" w:eastAsia="ru-RU"/>
              </w:rPr>
              <w:t>III</w:t>
            </w:r>
            <w:r w:rsidRPr="006876B6">
              <w:rPr>
                <w:rFonts w:ascii="Times New Roman" w:eastAsia="Batang" w:hAnsi="Times New Roman" w:cs="Times New Roman"/>
                <w:sz w:val="26"/>
                <w:szCs w:val="26"/>
                <w:lang w:eastAsia="ru-RU"/>
              </w:rPr>
              <w:t>. Российская Федерация</w:t>
            </w:r>
          </w:p>
        </w:tc>
      </w:tr>
      <w:tr w:rsidR="006876B6" w:rsidRPr="006876B6" w:rsidTr="00BA7E7C">
        <w:tc>
          <w:tcPr>
            <w:tcW w:w="5126" w:type="dxa"/>
            <w:gridSpan w:val="2"/>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b/>
                <w:i/>
                <w:sz w:val="26"/>
                <w:szCs w:val="26"/>
                <w:lang w:eastAsia="ru-RU"/>
              </w:rPr>
            </w:pPr>
            <w:r w:rsidRPr="006876B6">
              <w:rPr>
                <w:rFonts w:ascii="Times New Roman" w:eastAsia="Batang" w:hAnsi="Times New Roman" w:cs="Times New Roman"/>
                <w:sz w:val="26"/>
                <w:szCs w:val="26"/>
                <w:lang w:eastAsia="ru-RU"/>
              </w:rPr>
              <w:t xml:space="preserve">1. Меры в отношении заключенных </w:t>
            </w:r>
            <w:r w:rsidRPr="006876B6">
              <w:rPr>
                <w:rFonts w:ascii="Times New Roman" w:eastAsia="Batang" w:hAnsi="Times New Roman" w:cs="Times New Roman"/>
                <w:sz w:val="26"/>
                <w:szCs w:val="26"/>
                <w:lang w:eastAsia="ru-RU"/>
              </w:rPr>
              <w:br/>
              <w:t xml:space="preserve">до 28 февраля 2011 г. инвестиционных соглашений, которые включают положения Указа Президента Российской Федерации от 5 февраля 1998 г. № 135 </w:t>
            </w:r>
            <w:r w:rsidRPr="006876B6">
              <w:rPr>
                <w:rFonts w:ascii="Times New Roman" w:eastAsia="Batang" w:hAnsi="Times New Roman" w:cs="Times New Roman"/>
                <w:sz w:val="26"/>
                <w:szCs w:val="26"/>
                <w:lang w:eastAsia="ru-RU"/>
              </w:rPr>
              <w:br/>
              <w:t xml:space="preserve">«О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w:t>
            </w:r>
            <w:r w:rsidRPr="006876B6">
              <w:rPr>
                <w:rFonts w:ascii="Times New Roman" w:eastAsia="Batang" w:hAnsi="Times New Roman" w:cs="Times New Roman"/>
                <w:sz w:val="26"/>
                <w:szCs w:val="26"/>
                <w:lang w:eastAsia="ru-RU"/>
              </w:rPr>
              <w:br/>
              <w:t xml:space="preserve">«О внесении изменений в Таможенный тариф Российской Федерации в отношении </w:t>
            </w:r>
            <w:proofErr w:type="spellStart"/>
            <w:r w:rsidRPr="006876B6">
              <w:rPr>
                <w:rFonts w:ascii="Times New Roman" w:eastAsia="Batang" w:hAnsi="Times New Roman" w:cs="Times New Roman"/>
                <w:sz w:val="26"/>
                <w:szCs w:val="26"/>
                <w:lang w:eastAsia="ru-RU"/>
              </w:rPr>
              <w:t>автокомпонентов</w:t>
            </w:r>
            <w:proofErr w:type="spellEnd"/>
            <w:r w:rsidRPr="006876B6">
              <w:rPr>
                <w:rFonts w:ascii="Times New Roman" w:eastAsia="Batang" w:hAnsi="Times New Roman" w:cs="Times New Roman"/>
                <w:sz w:val="26"/>
                <w:szCs w:val="26"/>
                <w:lang w:eastAsia="ru-RU"/>
              </w:rPr>
              <w:t xml:space="preserve">, ввозимых для промышленной сборки» и Решения Комиссии Таможенного союза от </w:t>
            </w:r>
            <w:r w:rsidRPr="006876B6">
              <w:rPr>
                <w:rFonts w:ascii="Times New Roman" w:eastAsia="Batang" w:hAnsi="Times New Roman" w:cs="Times New Roman"/>
                <w:sz w:val="26"/>
                <w:szCs w:val="26"/>
                <w:lang w:eastAsia="ru-RU"/>
              </w:rPr>
              <w:br/>
              <w:t>27 ноября 2009 г. № 130 «О едином таможенно-тарифном регулировании таможенного союза Республики Беларусь, Республики Казахстан и Российской Федерации»</w:t>
            </w:r>
            <w:r w:rsidR="00DA2664" w:rsidRPr="006876B6">
              <w:rPr>
                <w:rFonts w:ascii="Times New Roman" w:eastAsia="Batang" w:hAnsi="Times New Roman" w:cs="Times New Roman"/>
                <w:sz w:val="26"/>
                <w:szCs w:val="26"/>
                <w:lang w:eastAsia="ru-RU"/>
              </w:rPr>
              <w:t>*</w:t>
            </w:r>
          </w:p>
        </w:tc>
        <w:tc>
          <w:tcPr>
            <w:tcW w:w="4054" w:type="dxa"/>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b/>
                <w:i/>
                <w:sz w:val="26"/>
                <w:szCs w:val="26"/>
                <w:lang w:eastAsia="ru-RU"/>
              </w:rPr>
            </w:pPr>
            <w:r w:rsidRPr="006876B6">
              <w:rPr>
                <w:rFonts w:ascii="Times New Roman" w:eastAsia="Batang" w:hAnsi="Times New Roman" w:cs="Times New Roman"/>
                <w:sz w:val="26"/>
                <w:szCs w:val="26"/>
                <w:lang w:eastAsia="ru-RU"/>
              </w:rPr>
              <w:t xml:space="preserve">переходный период соответствует сроку действия соглашений, установленному при их подписании, и может быть продлен на срок, предусмотренный Протоколом </w:t>
            </w:r>
            <w:r w:rsidRPr="006876B6">
              <w:rPr>
                <w:rFonts w:ascii="Times New Roman" w:eastAsia="Batang" w:hAnsi="Times New Roman" w:cs="Times New Roman"/>
                <w:sz w:val="26"/>
                <w:szCs w:val="26"/>
                <w:lang w:eastAsia="ru-RU"/>
              </w:rPr>
              <w:br/>
              <w:t xml:space="preserve">от 16 декабря 2011 года о присоединении Российской Федерации к </w:t>
            </w:r>
            <w:proofErr w:type="spellStart"/>
            <w:r w:rsidRPr="006876B6">
              <w:rPr>
                <w:rFonts w:ascii="Times New Roman" w:eastAsia="Batang" w:hAnsi="Times New Roman" w:cs="Times New Roman"/>
                <w:sz w:val="26"/>
                <w:szCs w:val="26"/>
                <w:lang w:eastAsia="ru-RU"/>
              </w:rPr>
              <w:t>Марракешскому</w:t>
            </w:r>
            <w:proofErr w:type="spellEnd"/>
            <w:r w:rsidRPr="006876B6">
              <w:rPr>
                <w:rFonts w:ascii="Times New Roman" w:eastAsia="Batang" w:hAnsi="Times New Roman" w:cs="Times New Roman"/>
                <w:sz w:val="26"/>
                <w:szCs w:val="26"/>
                <w:lang w:eastAsia="ru-RU"/>
              </w:rPr>
              <w:t xml:space="preserve"> соглашению об учреждении Всемирной торговой организации от 15 апреля 1994 г., но не может превышать 2 календарных лет</w:t>
            </w:r>
          </w:p>
        </w:tc>
      </w:tr>
      <w:tr w:rsidR="005D107D" w:rsidRPr="006876B6" w:rsidTr="00BA7E7C">
        <w:tc>
          <w:tcPr>
            <w:tcW w:w="5126" w:type="dxa"/>
            <w:gridSpan w:val="2"/>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b/>
                <w:i/>
                <w:sz w:val="26"/>
                <w:szCs w:val="26"/>
                <w:lang w:eastAsia="ru-RU"/>
              </w:rPr>
            </w:pPr>
            <w:r w:rsidRPr="006876B6">
              <w:rPr>
                <w:rFonts w:ascii="Times New Roman" w:eastAsia="Batang" w:hAnsi="Times New Roman" w:cs="Times New Roman"/>
                <w:sz w:val="26"/>
                <w:szCs w:val="26"/>
                <w:lang w:eastAsia="ru-RU"/>
              </w:rPr>
              <w:t xml:space="preserve">2. Меры, применяемые в соответствии </w:t>
            </w:r>
            <w:r w:rsidRPr="006876B6">
              <w:rPr>
                <w:rFonts w:ascii="Times New Roman" w:eastAsia="Batang" w:hAnsi="Times New Roman" w:cs="Times New Roman"/>
                <w:sz w:val="26"/>
                <w:szCs w:val="26"/>
                <w:lang w:eastAsia="ru-RU"/>
              </w:rPr>
              <w:br/>
              <w:t xml:space="preserve">с Федеральным законом от 10 января </w:t>
            </w:r>
            <w:r w:rsidRPr="006876B6">
              <w:rPr>
                <w:rFonts w:ascii="Times New Roman" w:eastAsia="Batang" w:hAnsi="Times New Roman" w:cs="Times New Roman"/>
                <w:sz w:val="26"/>
                <w:szCs w:val="26"/>
                <w:lang w:eastAsia="ru-RU"/>
              </w:rPr>
              <w:br/>
              <w:t xml:space="preserve">2006 г. № 16-ФЗ «Об Особой экономической зоне в Калининградской области и о внесении изменений в некоторые законодательные акты Российской Федерации» </w:t>
            </w:r>
          </w:p>
        </w:tc>
        <w:tc>
          <w:tcPr>
            <w:tcW w:w="4054" w:type="dxa"/>
            <w:tcBorders>
              <w:top w:val="nil"/>
              <w:left w:val="nil"/>
              <w:bottom w:val="nil"/>
              <w:right w:val="nil"/>
            </w:tcBorders>
          </w:tcPr>
          <w:p w:rsidR="005D107D" w:rsidRPr="006876B6" w:rsidRDefault="005D107D">
            <w:pPr>
              <w:spacing w:before="120" w:after="0" w:line="240" w:lineRule="auto"/>
              <w:rPr>
                <w:rFonts w:ascii="Times New Roman" w:eastAsia="Batang" w:hAnsi="Times New Roman" w:cs="Times New Roman"/>
                <w:b/>
                <w:i/>
                <w:sz w:val="26"/>
                <w:szCs w:val="26"/>
                <w:lang w:eastAsia="ru-RU"/>
              </w:rPr>
            </w:pPr>
            <w:r w:rsidRPr="006876B6">
              <w:rPr>
                <w:rFonts w:ascii="Times New Roman" w:eastAsia="Batang" w:hAnsi="Times New Roman" w:cs="Times New Roman"/>
                <w:sz w:val="26"/>
                <w:szCs w:val="26"/>
                <w:lang w:eastAsia="ru-RU"/>
              </w:rPr>
              <w:t>до 1 апреля 2016 г.</w:t>
            </w:r>
          </w:p>
        </w:tc>
      </w:tr>
    </w:tbl>
    <w:p w:rsidR="007921A6" w:rsidRPr="006876B6" w:rsidRDefault="007921A6">
      <w:pPr>
        <w:spacing w:after="0" w:line="240" w:lineRule="auto"/>
        <w:ind w:firstLine="709"/>
        <w:jc w:val="both"/>
        <w:rPr>
          <w:rFonts w:ascii="Times New Roman" w:eastAsia="ヒラギノ角ゴ Pro W3" w:hAnsi="Times New Roman" w:cs="Times New Roman"/>
          <w:sz w:val="26"/>
          <w:szCs w:val="26"/>
          <w:lang w:eastAsia="ru-RU"/>
        </w:rPr>
      </w:pPr>
    </w:p>
    <w:p w:rsidR="007921A6" w:rsidRPr="006876B6" w:rsidRDefault="007921A6">
      <w:pPr>
        <w:spacing w:after="0" w:line="240" w:lineRule="auto"/>
        <w:ind w:firstLine="709"/>
        <w:jc w:val="both"/>
        <w:rPr>
          <w:rFonts w:ascii="Times New Roman" w:eastAsia="ヒラギノ角ゴ Pro W3" w:hAnsi="Times New Roman" w:cs="Times New Roman"/>
          <w:sz w:val="26"/>
          <w:szCs w:val="26"/>
          <w:lang w:eastAsia="ru-RU"/>
        </w:rPr>
      </w:pPr>
      <w:r w:rsidRPr="006876B6">
        <w:rPr>
          <w:rFonts w:ascii="Times New Roman" w:eastAsia="ヒラギノ角ゴ Pro W3" w:hAnsi="Times New Roman" w:cs="Times New Roman"/>
          <w:sz w:val="26"/>
          <w:szCs w:val="26"/>
          <w:lang w:eastAsia="ru-RU"/>
        </w:rPr>
        <w:t>_________</w:t>
      </w:r>
    </w:p>
    <w:p w:rsidR="005D107D" w:rsidRPr="006876B6" w:rsidRDefault="005D107D">
      <w:pPr>
        <w:spacing w:after="0" w:line="240" w:lineRule="auto"/>
        <w:ind w:firstLine="709"/>
        <w:jc w:val="both"/>
        <w:rPr>
          <w:rFonts w:ascii="Times New Roman" w:eastAsia="Times New Roman" w:hAnsi="Times New Roman" w:cs="Times New Roman"/>
          <w:snapToGrid w:val="0"/>
          <w:sz w:val="26"/>
          <w:szCs w:val="26"/>
        </w:rPr>
      </w:pPr>
      <w:r w:rsidRPr="006876B6">
        <w:rPr>
          <w:rFonts w:ascii="Times New Roman" w:eastAsia="ヒラギノ角ゴ Pro W3" w:hAnsi="Times New Roman" w:cs="Times New Roman"/>
          <w:sz w:val="26"/>
          <w:szCs w:val="26"/>
          <w:lang w:eastAsia="ru-RU"/>
        </w:rPr>
        <w:t xml:space="preserve">*Применяются </w:t>
      </w:r>
      <w:r w:rsidR="007921A6" w:rsidRPr="006876B6">
        <w:rPr>
          <w:rFonts w:ascii="Times New Roman" w:eastAsia="ヒラギノ角ゴ Pro W3" w:hAnsi="Times New Roman" w:cs="Times New Roman"/>
          <w:sz w:val="26"/>
          <w:szCs w:val="26"/>
          <w:lang w:eastAsia="ru-RU"/>
        </w:rPr>
        <w:t xml:space="preserve">с учетом утверждаемых </w:t>
      </w:r>
      <w:r w:rsidRPr="006876B6">
        <w:rPr>
          <w:rFonts w:ascii="Times New Roman" w:eastAsia="ヒラギノ角ゴ Pro W3" w:hAnsi="Times New Roman" w:cs="Times New Roman"/>
          <w:sz w:val="26"/>
          <w:szCs w:val="26"/>
          <w:lang w:eastAsia="ru-RU"/>
        </w:rPr>
        <w:t xml:space="preserve">Высшим советом условий </w:t>
      </w:r>
      <w:r w:rsidRPr="006876B6">
        <w:rPr>
          <w:rFonts w:ascii="Times New Roman" w:eastAsia="Times New Roman" w:hAnsi="Times New Roman" w:cs="Times New Roman"/>
          <w:snapToGrid w:val="0"/>
          <w:sz w:val="26"/>
          <w:szCs w:val="26"/>
        </w:rPr>
        <w:t>применения понятия «промышленная сборка моторных транспортных средств» на территориях государств</w:t>
      </w:r>
      <w:r w:rsidRPr="006876B6">
        <w:rPr>
          <w:rFonts w:ascii="Times New Roman" w:eastAsia="Calibri" w:hAnsi="Times New Roman" w:cs="Times New Roman"/>
          <w:sz w:val="26"/>
          <w:szCs w:val="26"/>
        </w:rPr>
        <w:t>-</w:t>
      </w:r>
      <w:r w:rsidRPr="006876B6">
        <w:rPr>
          <w:rFonts w:ascii="Times New Roman" w:eastAsia="Times New Roman" w:hAnsi="Times New Roman" w:cs="Times New Roman"/>
          <w:snapToGrid w:val="0"/>
          <w:sz w:val="26"/>
          <w:szCs w:val="26"/>
        </w:rPr>
        <w:t>членов.</w:t>
      </w:r>
    </w:p>
    <w:p w:rsidR="007921A6" w:rsidRPr="006876B6" w:rsidRDefault="007921A6">
      <w:pPr>
        <w:spacing w:after="0" w:line="240" w:lineRule="auto"/>
        <w:ind w:firstLine="709"/>
        <w:jc w:val="both"/>
        <w:rPr>
          <w:rFonts w:ascii="Times New Roman" w:eastAsia="ヒラギノ角ゴ Pro W3" w:hAnsi="Times New Roman" w:cs="Times New Roman"/>
          <w:sz w:val="26"/>
          <w:szCs w:val="26"/>
          <w:lang w:eastAsia="ru-RU"/>
        </w:rPr>
      </w:pPr>
    </w:p>
    <w:p w:rsidR="00FD495E" w:rsidRPr="006876B6" w:rsidRDefault="00FD495E">
      <w:pPr>
        <w:spacing w:after="0" w:line="360" w:lineRule="auto"/>
        <w:jc w:val="center"/>
        <w:rPr>
          <w:rFonts w:ascii="Times New Roman" w:eastAsia="Times New Roman" w:hAnsi="Times New Roman" w:cs="Times New Roman"/>
          <w:sz w:val="30"/>
          <w:szCs w:val="30"/>
          <w:lang w:bidi="en-US"/>
        </w:rPr>
      </w:pPr>
      <w:bookmarkStart w:id="59" w:name="Par36"/>
      <w:bookmarkEnd w:id="59"/>
      <w:r w:rsidRPr="006876B6">
        <w:rPr>
          <w:rFonts w:ascii="Times New Roman" w:eastAsia="Times New Roman" w:hAnsi="Times New Roman" w:cs="Times New Roman"/>
          <w:sz w:val="30"/>
          <w:szCs w:val="30"/>
          <w:lang w:bidi="en-US"/>
        </w:rPr>
        <w:t>________________</w:t>
      </w:r>
    </w:p>
    <w:p w:rsidR="005A50AC" w:rsidRDefault="005A50AC">
      <w:pPr>
        <w:spacing w:after="0" w:line="360" w:lineRule="auto"/>
        <w:ind w:left="5670"/>
        <w:jc w:val="center"/>
        <w:rPr>
          <w:rFonts w:ascii="Times New Roman" w:eastAsia="Calibri" w:hAnsi="Times New Roman" w:cs="Times New Roman"/>
          <w:sz w:val="30"/>
          <w:szCs w:val="30"/>
        </w:rPr>
        <w:sectPr w:rsidR="005A50AC" w:rsidSect="004A0E6D">
          <w:headerReference w:type="default" r:id="rId107"/>
          <w:pgSz w:w="11906" w:h="16838" w:code="9"/>
          <w:pgMar w:top="1418" w:right="1134" w:bottom="1418" w:left="1418" w:header="1134" w:footer="709" w:gutter="0"/>
          <w:pgNumType w:start="1"/>
          <w:cols w:space="708"/>
          <w:titlePg/>
          <w:docGrid w:linePitch="360"/>
        </w:sectPr>
      </w:pPr>
    </w:p>
    <w:p w:rsidR="00F50AC5" w:rsidRPr="006876B6" w:rsidRDefault="00F50AC5">
      <w:pPr>
        <w:spacing w:after="0" w:line="36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ПРИЛОЖЕНИЕ № 29</w:t>
      </w:r>
    </w:p>
    <w:p w:rsidR="00F50AC5" w:rsidRPr="006876B6" w:rsidRDefault="00F50AC5">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к Договору о Евразийском </w:t>
      </w:r>
      <w:r w:rsidRPr="006876B6">
        <w:rPr>
          <w:rFonts w:ascii="Times New Roman" w:eastAsia="Calibri" w:hAnsi="Times New Roman" w:cs="Times New Roman"/>
          <w:sz w:val="30"/>
          <w:szCs w:val="30"/>
        </w:rPr>
        <w:br/>
        <w:t>экономическом союзе</w:t>
      </w:r>
    </w:p>
    <w:p w:rsidR="00F50AC5" w:rsidRPr="006876B6" w:rsidRDefault="00F50AC5">
      <w:pPr>
        <w:spacing w:after="0" w:line="240" w:lineRule="auto"/>
        <w:jc w:val="right"/>
        <w:rPr>
          <w:rFonts w:ascii="Times New Roman" w:eastAsia="Calibri" w:hAnsi="Times New Roman" w:cs="Times New Roman"/>
          <w:sz w:val="30"/>
          <w:szCs w:val="30"/>
        </w:rPr>
      </w:pPr>
    </w:p>
    <w:p w:rsidR="00F50AC5" w:rsidRPr="006876B6" w:rsidRDefault="00F50AC5">
      <w:pPr>
        <w:spacing w:after="0" w:line="240" w:lineRule="auto"/>
        <w:jc w:val="right"/>
        <w:rPr>
          <w:rFonts w:ascii="Times New Roman" w:eastAsia="Calibri" w:hAnsi="Times New Roman" w:cs="Times New Roman"/>
          <w:sz w:val="30"/>
          <w:szCs w:val="30"/>
        </w:rPr>
      </w:pPr>
    </w:p>
    <w:p w:rsidR="00F50AC5" w:rsidRPr="006876B6" w:rsidRDefault="00F50AC5">
      <w:pPr>
        <w:spacing w:after="0" w:line="240" w:lineRule="auto"/>
        <w:jc w:val="center"/>
        <w:rPr>
          <w:rFonts w:ascii="Times New Roman" w:hAnsi="Times New Roman" w:cs="Times New Roman"/>
          <w:b/>
          <w:spacing w:val="40"/>
          <w:sz w:val="32"/>
          <w:szCs w:val="32"/>
        </w:rPr>
      </w:pPr>
      <w:r w:rsidRPr="006876B6">
        <w:rPr>
          <w:rFonts w:ascii="Times New Roman" w:hAnsi="Times New Roman" w:cs="Times New Roman"/>
          <w:b/>
          <w:spacing w:val="40"/>
          <w:sz w:val="32"/>
          <w:szCs w:val="32"/>
        </w:rPr>
        <w:t>ПРОТОКОЛ</w:t>
      </w:r>
    </w:p>
    <w:p w:rsidR="00F50AC5" w:rsidRPr="006876B6" w:rsidRDefault="00F50AC5">
      <w:pPr>
        <w:spacing w:after="0" w:line="240" w:lineRule="auto"/>
        <w:jc w:val="center"/>
        <w:rPr>
          <w:rFonts w:ascii="Times New Roman" w:hAnsi="Times New Roman" w:cs="Times New Roman"/>
          <w:b/>
          <w:sz w:val="32"/>
          <w:szCs w:val="32"/>
        </w:rPr>
      </w:pPr>
      <w:r w:rsidRPr="006876B6">
        <w:rPr>
          <w:rFonts w:ascii="Times New Roman" w:hAnsi="Times New Roman" w:cs="Times New Roman"/>
          <w:b/>
          <w:sz w:val="32"/>
          <w:szCs w:val="32"/>
        </w:rPr>
        <w:t>о мерах государственной поддержки сельского хозяйства</w:t>
      </w:r>
    </w:p>
    <w:p w:rsidR="00F50AC5" w:rsidRPr="006876B6" w:rsidRDefault="00F50AC5">
      <w:pPr>
        <w:spacing w:after="0" w:line="240" w:lineRule="auto"/>
        <w:jc w:val="center"/>
        <w:rPr>
          <w:rFonts w:ascii="Times New Roman" w:eastAsia="Calibri" w:hAnsi="Times New Roman" w:cs="Times New Roman"/>
          <w:sz w:val="32"/>
          <w:szCs w:val="32"/>
        </w:rPr>
      </w:pPr>
    </w:p>
    <w:p w:rsidR="00F50AC5" w:rsidRPr="006876B6" w:rsidRDefault="00F50AC5">
      <w:pPr>
        <w:spacing w:after="0" w:line="240" w:lineRule="auto"/>
        <w:jc w:val="center"/>
        <w:rPr>
          <w:rFonts w:ascii="Times New Roman" w:eastAsia="Calibri" w:hAnsi="Times New Roman" w:cs="Times New Roman"/>
          <w:sz w:val="30"/>
          <w:szCs w:val="30"/>
        </w:rPr>
      </w:pP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Настоящий Протокол разработан в соответствии </w:t>
      </w:r>
      <w:r w:rsidRPr="006876B6">
        <w:rPr>
          <w:rFonts w:ascii="Times New Roman" w:eastAsia="Calibri" w:hAnsi="Times New Roman" w:cs="Times New Roman"/>
          <w:sz w:val="30"/>
          <w:szCs w:val="30"/>
        </w:rPr>
        <w:br/>
        <w:t xml:space="preserve">со статьями </w:t>
      </w:r>
      <w:r w:rsidR="00501080" w:rsidRPr="006876B6">
        <w:rPr>
          <w:rFonts w:ascii="Times New Roman" w:eastAsia="Calibri" w:hAnsi="Times New Roman" w:cs="Times New Roman"/>
          <w:sz w:val="30"/>
          <w:szCs w:val="30"/>
        </w:rPr>
        <w:t xml:space="preserve">94 </w:t>
      </w:r>
      <w:r w:rsidRPr="006876B6">
        <w:rPr>
          <w:rFonts w:ascii="Times New Roman" w:eastAsia="Calibri" w:hAnsi="Times New Roman" w:cs="Times New Roman"/>
          <w:sz w:val="30"/>
          <w:szCs w:val="30"/>
        </w:rPr>
        <w:t xml:space="preserve">и </w:t>
      </w:r>
      <w:r w:rsidR="00501080" w:rsidRPr="006876B6">
        <w:rPr>
          <w:rFonts w:ascii="Times New Roman" w:eastAsia="Calibri" w:hAnsi="Times New Roman" w:cs="Times New Roman"/>
          <w:sz w:val="30"/>
          <w:szCs w:val="30"/>
        </w:rPr>
        <w:t xml:space="preserve">95 </w:t>
      </w:r>
      <w:r w:rsidRPr="006876B6">
        <w:rPr>
          <w:rFonts w:ascii="Times New Roman" w:eastAsia="Calibri" w:hAnsi="Times New Roman" w:cs="Times New Roman"/>
          <w:sz w:val="30"/>
          <w:szCs w:val="30"/>
        </w:rPr>
        <w:t>Договора о Евразийском экономическом союзе и применяется в отношении товаров, указанных в разделе II настоящего Протокола (далее – сельскохозяйственные товары).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«административно-территориальные единицы» – административно-территориальные единицы Республики Беларусь и Республики Казахстан (включая города Минск, Астану и Алматы), субъекты и муниципальные образования Российской Федерации;</w:t>
      </w: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F50AC5" w:rsidRPr="006876B6" w:rsidRDefault="00F50AC5">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F50AC5" w:rsidRPr="006876B6" w:rsidRDefault="00F50AC5">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F50AC5" w:rsidRPr="006876B6" w:rsidRDefault="00F50AC5">
      <w:pPr>
        <w:spacing w:after="0" w:line="360" w:lineRule="auto"/>
        <w:ind w:firstLine="709"/>
        <w:jc w:val="center"/>
        <w:rPr>
          <w:rFonts w:ascii="Times New Roman" w:eastAsia="Calibri" w:hAnsi="Times New Roman" w:cs="Times New Roman"/>
          <w:sz w:val="30"/>
          <w:szCs w:val="30"/>
        </w:rPr>
      </w:pPr>
    </w:p>
    <w:p w:rsidR="00F50AC5" w:rsidRPr="006876B6" w:rsidRDefault="00F50AC5">
      <w:pPr>
        <w:spacing w:after="0" w:line="360" w:lineRule="auto"/>
        <w:jc w:val="center"/>
        <w:rPr>
          <w:rFonts w:ascii="Times New Roman" w:eastAsia="Calibri" w:hAnsi="Times New Roman" w:cs="Times New Roman"/>
          <w:sz w:val="30"/>
          <w:szCs w:val="30"/>
          <w:lang w:eastAsia="ru-RU"/>
        </w:rPr>
      </w:pPr>
      <w:r w:rsidRPr="006876B6">
        <w:rPr>
          <w:rFonts w:ascii="Times New Roman" w:eastAsia="Calibri" w:hAnsi="Times New Roman" w:cs="Times New Roman"/>
          <w:sz w:val="30"/>
          <w:szCs w:val="30"/>
        </w:rPr>
        <w:t xml:space="preserve">I. </w:t>
      </w:r>
      <w:r w:rsidRPr="006876B6">
        <w:rPr>
          <w:rFonts w:ascii="Times New Roman" w:eastAsia="Calibri" w:hAnsi="Times New Roman" w:cs="Times New Roman"/>
          <w:sz w:val="30"/>
          <w:szCs w:val="30"/>
          <w:lang w:eastAsia="ru-RU"/>
        </w:rPr>
        <w:t xml:space="preserve">Меры </w:t>
      </w:r>
      <w:r w:rsidRPr="006876B6">
        <w:rPr>
          <w:rFonts w:ascii="Times New Roman" w:hAnsi="Times New Roman" w:cs="Times New Roman"/>
          <w:sz w:val="30"/>
          <w:szCs w:val="30"/>
          <w:lang w:eastAsia="ru-RU"/>
        </w:rPr>
        <w:t xml:space="preserve">государственной </w:t>
      </w:r>
      <w:r w:rsidRPr="006876B6">
        <w:rPr>
          <w:rFonts w:ascii="Times New Roman" w:eastAsia="Calibri" w:hAnsi="Times New Roman" w:cs="Times New Roman"/>
          <w:sz w:val="30"/>
          <w:szCs w:val="30"/>
          <w:lang w:eastAsia="ru-RU"/>
        </w:rPr>
        <w:t xml:space="preserve">поддержки сельского хозяйства </w:t>
      </w:r>
    </w:p>
    <w:p w:rsidR="00F50AC5" w:rsidRPr="006876B6" w:rsidRDefault="00F50AC5">
      <w:pPr>
        <w:spacing w:after="0" w:line="360" w:lineRule="auto"/>
        <w:ind w:firstLine="709"/>
        <w:jc w:val="center"/>
        <w:rPr>
          <w:rFonts w:ascii="Times New Roman" w:eastAsia="Calibri" w:hAnsi="Times New Roman" w:cs="Times New Roman"/>
          <w:sz w:val="30"/>
          <w:szCs w:val="30"/>
          <w:lang w:eastAsia="ru-RU"/>
        </w:rPr>
      </w:pPr>
    </w:p>
    <w:p w:rsidR="00F50AC5" w:rsidRPr="006876B6" w:rsidRDefault="00F50AC5">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lang w:eastAsia="ru-RU"/>
        </w:rPr>
        <w:t xml:space="preserve">3. Меры государственной поддержки сельского хозяйства подразделяются на: </w:t>
      </w:r>
    </w:p>
    <w:p w:rsidR="00F50AC5" w:rsidRPr="006876B6" w:rsidRDefault="00F50AC5">
      <w:pPr>
        <w:spacing w:after="0" w:line="360" w:lineRule="auto"/>
        <w:ind w:firstLine="709"/>
        <w:contextualSpacing/>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 xml:space="preserve">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 </w:t>
      </w:r>
    </w:p>
    <w:p w:rsidR="00F50AC5" w:rsidRPr="006876B6" w:rsidRDefault="00F50AC5">
      <w:pPr>
        <w:spacing w:after="0" w:line="360" w:lineRule="auto"/>
        <w:ind w:firstLine="709"/>
        <w:contextualSpacing/>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 xml:space="preserve">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 </w:t>
      </w:r>
    </w:p>
    <w:p w:rsidR="00F50AC5" w:rsidRPr="006876B6" w:rsidRDefault="00F50AC5">
      <w:pPr>
        <w:spacing w:after="0" w:line="360" w:lineRule="auto"/>
        <w:ind w:firstLine="709"/>
        <w:contextualSpacing/>
        <w:jc w:val="both"/>
        <w:rPr>
          <w:rFonts w:ascii="Times New Roman" w:hAnsi="Times New Roman" w:cs="Times New Roman"/>
          <w:sz w:val="30"/>
          <w:szCs w:val="30"/>
          <w:lang w:eastAsia="ru-RU"/>
        </w:rPr>
      </w:pPr>
      <w:r w:rsidRPr="006876B6">
        <w:rPr>
          <w:rFonts w:ascii="Times New Roman" w:hAnsi="Times New Roman" w:cs="Times New Roman"/>
          <w:sz w:val="30"/>
          <w:szCs w:val="30"/>
          <w:lang w:eastAsia="ru-RU"/>
        </w:rP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4. К мерам, не оказывающим искажающего воздействия на торговлю, относятся меры, указанные в разделе III настоящего Протокола. Меры, не оказывающие искажающего воздействия на торговлю, могут применяться государствами-членами без ограничений. </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5. К мерам, в наибольшей степени оказывающим искажающее воздействие на торговлю, относятся: </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Перечень мер, в наибольшей степени оказывающих искажающее воздействие на торговлю, указан в разделе IV настоящего Протокола.</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6. Государства-члены не применяют меры, в наибольшей степени оказывающие искажающее воздействие на торговлю. </w:t>
      </w:r>
    </w:p>
    <w:p w:rsidR="00F50AC5" w:rsidRPr="006876B6" w:rsidRDefault="00F50AC5">
      <w:pPr>
        <w:autoSpaceDE w:val="0"/>
        <w:autoSpaceDN w:val="0"/>
        <w:adjustRightInd w:val="0"/>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7. К мерам, оказывающим искажающее воздействие на торговлю, относятся меры, которые не могут быть отнесены к мерам, указанным в пунктах 4 и 5 настоящего Протокола.</w:t>
      </w:r>
    </w:p>
    <w:p w:rsidR="00E133DD" w:rsidRPr="006876B6" w:rsidRDefault="00E133DD">
      <w:pPr>
        <w:autoSpaceDE w:val="0"/>
        <w:autoSpaceDN w:val="0"/>
        <w:adjustRightInd w:val="0"/>
        <w:spacing w:after="0" w:line="360" w:lineRule="auto"/>
        <w:ind w:firstLine="709"/>
        <w:jc w:val="both"/>
        <w:rPr>
          <w:rFonts w:ascii="Times New Roman" w:hAnsi="Times New Roman" w:cs="Times New Roman"/>
          <w:sz w:val="30"/>
          <w:szCs w:val="30"/>
        </w:rPr>
      </w:pPr>
      <w:r w:rsidRPr="00BA7E7C">
        <w:rPr>
          <w:rFonts w:ascii="Times New Roman" w:eastAsia="Calibri" w:hAnsi="Times New Roman" w:cs="Times New Roman"/>
          <w:sz w:val="30"/>
          <w:szCs w:val="30"/>
        </w:rPr>
        <w:t>8</w:t>
      </w:r>
      <w:r w:rsidRPr="00BA7E7C">
        <w:rPr>
          <w:rFonts w:ascii="Times New Roman" w:hAnsi="Times New Roman" w:cs="Times New Roman"/>
          <w:sz w:val="30"/>
          <w:szCs w:val="30"/>
        </w:rPr>
        <w:t>.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w:t>
      </w:r>
      <w:r w:rsidR="00713B7D" w:rsidRPr="006876B6">
        <w:rPr>
          <w:rFonts w:ascii="Times New Roman" w:eastAsia="Calibri" w:hAnsi="Times New Roman" w:cs="Times New Roman"/>
          <w:sz w:val="30"/>
          <w:szCs w:val="30"/>
        </w:rPr>
        <w:t xml:space="preserve"> </w:t>
      </w:r>
      <w:r w:rsidR="00713B7D" w:rsidRPr="006876B6">
        <w:rPr>
          <w:rFonts w:ascii="Times New Roman" w:hAnsi="Times New Roman" w:cs="Times New Roman"/>
          <w:sz w:val="30"/>
          <w:szCs w:val="30"/>
        </w:rPr>
        <w:t>до вступления в силу обязательств в соответствии с абзацем третьим настоящего пункта.</w:t>
      </w:r>
    </w:p>
    <w:p w:rsidR="00E133DD" w:rsidRPr="006876B6" w:rsidRDefault="00E133DD">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Методология расчета </w:t>
      </w:r>
      <w:r w:rsidR="000D30CC" w:rsidRPr="006876B6">
        <w:rPr>
          <w:rFonts w:ascii="Times New Roman" w:hAnsi="Times New Roman" w:cs="Times New Roman"/>
          <w:sz w:val="30"/>
          <w:szCs w:val="30"/>
        </w:rPr>
        <w:t>разрешенного уровня мер, оказывающих искажа</w:t>
      </w:r>
      <w:r w:rsidR="00765360" w:rsidRPr="006876B6">
        <w:rPr>
          <w:rFonts w:ascii="Times New Roman" w:hAnsi="Times New Roman" w:cs="Times New Roman"/>
          <w:sz w:val="30"/>
          <w:szCs w:val="30"/>
        </w:rPr>
        <w:t>ю</w:t>
      </w:r>
      <w:r w:rsidR="000D30CC" w:rsidRPr="006876B6">
        <w:rPr>
          <w:rFonts w:ascii="Times New Roman" w:hAnsi="Times New Roman" w:cs="Times New Roman"/>
          <w:sz w:val="30"/>
          <w:szCs w:val="30"/>
        </w:rPr>
        <w:t>щее воздействие на торговлю</w:t>
      </w:r>
      <w:r w:rsidR="001F6D00" w:rsidRPr="006876B6">
        <w:rPr>
          <w:rFonts w:ascii="Times New Roman" w:hAnsi="Times New Roman" w:cs="Times New Roman"/>
          <w:sz w:val="30"/>
          <w:szCs w:val="30"/>
        </w:rPr>
        <w:t>,</w:t>
      </w:r>
      <w:r w:rsidR="000D30CC" w:rsidRPr="006876B6">
        <w:rPr>
          <w:rFonts w:ascii="Times New Roman" w:hAnsi="Times New Roman" w:cs="Times New Roman"/>
          <w:sz w:val="30"/>
          <w:szCs w:val="30"/>
        </w:rPr>
        <w:t xml:space="preserve"> </w:t>
      </w:r>
      <w:r w:rsidRPr="006876B6">
        <w:rPr>
          <w:rFonts w:ascii="Times New Roman" w:hAnsi="Times New Roman" w:cs="Times New Roman"/>
          <w:sz w:val="30"/>
          <w:szCs w:val="30"/>
        </w:rPr>
        <w:t xml:space="preserve">разрабатывается </w:t>
      </w:r>
      <w:r w:rsidR="00765360" w:rsidRPr="006876B6">
        <w:rPr>
          <w:rFonts w:ascii="Times New Roman" w:hAnsi="Times New Roman" w:cs="Times New Roman"/>
          <w:sz w:val="30"/>
          <w:szCs w:val="30"/>
        </w:rPr>
        <w:br/>
      </w:r>
      <w:r w:rsidRPr="006876B6">
        <w:rPr>
          <w:rFonts w:ascii="Times New Roman" w:hAnsi="Times New Roman" w:cs="Times New Roman"/>
          <w:sz w:val="30"/>
          <w:szCs w:val="30"/>
        </w:rPr>
        <w:t xml:space="preserve">государствами-членами с учетом международного опыта и утверждается Советом Комиссии. </w:t>
      </w:r>
    </w:p>
    <w:p w:rsidR="00E133DD" w:rsidRPr="006876B6" w:rsidRDefault="00E133DD">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Обязательства государств-членов по мерам, оказывающим искажающее воздействие на торговлю, устанавливаются в соответствии с указанной методологией</w:t>
      </w:r>
      <w:r w:rsidR="004F4A1F" w:rsidRPr="006876B6">
        <w:rPr>
          <w:rFonts w:ascii="Times New Roman" w:hAnsi="Times New Roman" w:cs="Times New Roman"/>
          <w:sz w:val="30"/>
          <w:szCs w:val="30"/>
        </w:rPr>
        <w:t xml:space="preserve"> и утверждаются Высшим советом</w:t>
      </w:r>
      <w:r w:rsidRPr="006876B6">
        <w:rPr>
          <w:rFonts w:ascii="Times New Roman" w:hAnsi="Times New Roman" w:cs="Times New Roman"/>
          <w:sz w:val="30"/>
          <w:szCs w:val="30"/>
        </w:rPr>
        <w:t>.</w:t>
      </w:r>
    </w:p>
    <w:p w:rsidR="00E133DD" w:rsidRPr="006876B6" w:rsidRDefault="00E133DD">
      <w:pPr>
        <w:spacing w:after="0" w:line="360" w:lineRule="auto"/>
        <w:ind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 xml:space="preserve">Применение положений настоящего пункта осуществляется с учетом </w:t>
      </w:r>
      <w:r w:rsidRPr="00BA7E7C">
        <w:rPr>
          <w:rFonts w:ascii="Times New Roman" w:eastAsia="Times New Roman" w:hAnsi="Times New Roman" w:cs="Times New Roman"/>
          <w:sz w:val="30"/>
          <w:szCs w:val="30"/>
        </w:rPr>
        <w:t xml:space="preserve">переходных положений, предусмотренных </w:t>
      </w:r>
      <w:r w:rsidRPr="006876B6">
        <w:rPr>
          <w:rFonts w:ascii="Times New Roman" w:hAnsi="Times New Roman" w:cs="Times New Roman"/>
          <w:sz w:val="30"/>
          <w:szCs w:val="30"/>
        </w:rPr>
        <w:t>статьей 106 Договора</w:t>
      </w:r>
      <w:r w:rsidRPr="006876B6">
        <w:rPr>
          <w:rFonts w:ascii="Times New Roman" w:eastAsia="Calibri" w:hAnsi="Times New Roman" w:cs="Times New Roman"/>
          <w:sz w:val="30"/>
          <w:szCs w:val="30"/>
        </w:rPr>
        <w:t xml:space="preserve"> о Евразийском экономическом союзе.</w:t>
      </w:r>
    </w:p>
    <w:p w:rsidR="00E133DD" w:rsidRPr="006876B6" w:rsidRDefault="00E133DD">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 </w:t>
      </w:r>
    </w:p>
    <w:p w:rsidR="00F50AC5" w:rsidRPr="006876B6" w:rsidRDefault="00E133DD">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10. </w:t>
      </w:r>
      <w:r w:rsidRPr="006876B6">
        <w:rPr>
          <w:rFonts w:ascii="Times New Roman" w:eastAsia="Calibri" w:hAnsi="Times New Roman" w:cs="Times New Roman"/>
          <w:sz w:val="30"/>
          <w:szCs w:val="30"/>
        </w:rPr>
        <w:t xml:space="preserve">Расчет объемов государственной поддержки сельского хозяйства осуществляется в соответствии с разделом V </w:t>
      </w:r>
      <w:r w:rsidRPr="006876B6">
        <w:rPr>
          <w:rFonts w:ascii="Times New Roman" w:hAnsi="Times New Roman" w:cs="Times New Roman"/>
          <w:sz w:val="30"/>
          <w:szCs w:val="30"/>
        </w:rPr>
        <w:t xml:space="preserve">настоящего Протокола с учетом методологии расчета </w:t>
      </w:r>
      <w:r w:rsidR="008F6B80" w:rsidRPr="006876B6">
        <w:rPr>
          <w:rFonts w:ascii="Times New Roman" w:hAnsi="Times New Roman" w:cs="Times New Roman"/>
          <w:sz w:val="30"/>
          <w:szCs w:val="30"/>
        </w:rPr>
        <w:t>разрешенного уровня мер, оказывающих искажающее воздействие на торговлю</w:t>
      </w:r>
      <w:r w:rsidRPr="006876B6">
        <w:rPr>
          <w:rFonts w:ascii="Times New Roman" w:hAnsi="Times New Roman" w:cs="Times New Roman"/>
          <w:sz w:val="30"/>
          <w:szCs w:val="30"/>
        </w:rPr>
        <w:t>, предусмотренной пунктом 8 настоящего Протокола.</w:t>
      </w:r>
    </w:p>
    <w:p w:rsidR="00E133DD" w:rsidRPr="006876B6" w:rsidRDefault="00E133DD">
      <w:pPr>
        <w:spacing w:after="0" w:line="360" w:lineRule="auto"/>
        <w:ind w:firstLine="709"/>
        <w:jc w:val="both"/>
        <w:rPr>
          <w:rFonts w:ascii="Times New Roman" w:eastAsia="Calibri" w:hAnsi="Times New Roman" w:cs="Times New Roman"/>
          <w:sz w:val="30"/>
          <w:szCs w:val="30"/>
        </w:rPr>
      </w:pPr>
    </w:p>
    <w:p w:rsidR="00F50AC5" w:rsidRPr="006876B6" w:rsidRDefault="00F50AC5">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II. Товары, в отношении которых применяются единые правила государственной поддержки сельского хозяйства</w:t>
      </w:r>
    </w:p>
    <w:p w:rsidR="00F50AC5" w:rsidRPr="006876B6" w:rsidRDefault="00F50AC5">
      <w:pPr>
        <w:spacing w:after="0" w:line="360" w:lineRule="auto"/>
        <w:ind w:firstLine="709"/>
        <w:rPr>
          <w:rFonts w:ascii="Times New Roman" w:eastAsia="Calibri" w:hAnsi="Times New Roman" w:cs="Times New Roman"/>
          <w:sz w:val="30"/>
          <w:szCs w:val="30"/>
        </w:rPr>
      </w:pPr>
    </w:p>
    <w:p w:rsidR="00F50AC5" w:rsidRPr="006876B6" w:rsidRDefault="00F50AC5">
      <w:pPr>
        <w:autoSpaceDE w:val="0"/>
        <w:autoSpaceDN w:val="0"/>
        <w:adjustRightInd w:val="0"/>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Единые правила государственной поддержки сельского хозяйства применяются в отношении следующих товаров </w:t>
      </w:r>
      <w:r w:rsidRPr="006876B6">
        <w:rPr>
          <w:rFonts w:ascii="Times New Roman" w:eastAsia="Calibri" w:hAnsi="Times New Roman" w:cs="Times New Roman"/>
          <w:sz w:val="30"/>
          <w:szCs w:val="30"/>
        </w:rPr>
        <w:br/>
        <w:t>ТН ВЭД ЕАЭС:</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группы 01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24 ТН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субпозиция ТН ВЭД ЕАЭС 2905 43 000 0 (</w:t>
      </w:r>
      <w:proofErr w:type="spellStart"/>
      <w:r w:rsidRPr="006876B6">
        <w:rPr>
          <w:rFonts w:ascii="Times New Roman" w:eastAsia="Calibri" w:hAnsi="Times New Roman" w:cs="Times New Roman"/>
          <w:sz w:val="30"/>
          <w:szCs w:val="30"/>
        </w:rPr>
        <w:t>маннит</w:t>
      </w:r>
      <w:proofErr w:type="spellEnd"/>
      <w:r w:rsidRPr="006876B6">
        <w:rPr>
          <w:rFonts w:ascii="Times New Roman" w:eastAsia="Calibri" w:hAnsi="Times New Roman" w:cs="Times New Roman"/>
          <w:sz w:val="30"/>
          <w:szCs w:val="30"/>
        </w:rPr>
        <w:t>);</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субпозиция ТН ВЭД ЕАЭС 2905 44 (D-</w:t>
      </w:r>
      <w:proofErr w:type="spellStart"/>
      <w:r w:rsidRPr="006876B6">
        <w:rPr>
          <w:rFonts w:ascii="Times New Roman" w:eastAsia="Calibri" w:hAnsi="Times New Roman" w:cs="Times New Roman"/>
          <w:sz w:val="30"/>
          <w:szCs w:val="30"/>
        </w:rPr>
        <w:t>глюцит</w:t>
      </w:r>
      <w:proofErr w:type="spellEnd"/>
      <w:r w:rsidRPr="006876B6">
        <w:rPr>
          <w:rFonts w:ascii="Times New Roman" w:eastAsia="Calibri" w:hAnsi="Times New Roman" w:cs="Times New Roman"/>
          <w:sz w:val="30"/>
          <w:szCs w:val="30"/>
        </w:rPr>
        <w:t xml:space="preserve"> (сорбит));</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товарная позиция ТН ВЭД ЕАЭС 3301 (масла эфирные (содержащие или не содержащие терпены), включая </w:t>
      </w:r>
      <w:proofErr w:type="spellStart"/>
      <w:r w:rsidRPr="006876B6">
        <w:rPr>
          <w:rFonts w:ascii="Times New Roman" w:eastAsia="Calibri" w:hAnsi="Times New Roman" w:cs="Times New Roman"/>
          <w:sz w:val="30"/>
          <w:szCs w:val="30"/>
        </w:rPr>
        <w:t>конкреты</w:t>
      </w:r>
      <w:proofErr w:type="spellEnd"/>
      <w:r w:rsidRPr="006876B6">
        <w:rPr>
          <w:rFonts w:ascii="Times New Roman" w:eastAsia="Calibri" w:hAnsi="Times New Roman" w:cs="Times New Roman"/>
          <w:sz w:val="30"/>
          <w:szCs w:val="30"/>
        </w:rPr>
        <w:t xml:space="preserve"> и </w:t>
      </w:r>
      <w:proofErr w:type="spellStart"/>
      <w:r w:rsidRPr="006876B6">
        <w:rPr>
          <w:rFonts w:ascii="Times New Roman" w:eastAsia="Calibri" w:hAnsi="Times New Roman" w:cs="Times New Roman"/>
          <w:sz w:val="30"/>
          <w:szCs w:val="30"/>
        </w:rPr>
        <w:t>абсолюты</w:t>
      </w:r>
      <w:proofErr w:type="spellEnd"/>
      <w:r w:rsidRPr="006876B6">
        <w:rPr>
          <w:rFonts w:ascii="Times New Roman" w:eastAsia="Calibri" w:hAnsi="Times New Roman" w:cs="Times New Roman"/>
          <w:sz w:val="30"/>
          <w:szCs w:val="30"/>
        </w:rPr>
        <w:t xml:space="preserve">; </w:t>
      </w:r>
      <w:proofErr w:type="spellStart"/>
      <w:r w:rsidRPr="006876B6">
        <w:rPr>
          <w:rFonts w:ascii="Times New Roman" w:eastAsia="Calibri" w:hAnsi="Times New Roman" w:cs="Times New Roman"/>
          <w:sz w:val="30"/>
          <w:szCs w:val="30"/>
        </w:rPr>
        <w:t>резиноиды</w:t>
      </w:r>
      <w:proofErr w:type="spellEnd"/>
      <w:r w:rsidRPr="006876B6">
        <w:rPr>
          <w:rFonts w:ascii="Times New Roman" w:eastAsia="Calibri" w:hAnsi="Times New Roman" w:cs="Times New Roman"/>
          <w:sz w:val="30"/>
          <w:szCs w:val="30"/>
        </w:rPr>
        <w:t xml:space="preserve">; экстрагированные эфирные масла; концентраты эфирных масел в жирах, нелетучих маслах, восках или аналогичных продуктах, получаемые методом </w:t>
      </w:r>
      <w:proofErr w:type="spellStart"/>
      <w:r w:rsidRPr="006876B6">
        <w:rPr>
          <w:rFonts w:ascii="Times New Roman" w:eastAsia="Calibri" w:hAnsi="Times New Roman" w:cs="Times New Roman"/>
          <w:sz w:val="30"/>
          <w:szCs w:val="30"/>
        </w:rPr>
        <w:t>анфлеража</w:t>
      </w:r>
      <w:proofErr w:type="spellEnd"/>
      <w:r w:rsidRPr="006876B6">
        <w:rPr>
          <w:rFonts w:ascii="Times New Roman" w:eastAsia="Calibri" w:hAnsi="Times New Roman" w:cs="Times New Roman"/>
          <w:sz w:val="30"/>
          <w:szCs w:val="30"/>
        </w:rPr>
        <w:t xml:space="preserve"> или мацерацией; терпеновые побочные продукты </w:t>
      </w:r>
      <w:proofErr w:type="spellStart"/>
      <w:r w:rsidRPr="006876B6">
        <w:rPr>
          <w:rFonts w:ascii="Times New Roman" w:eastAsia="Calibri" w:hAnsi="Times New Roman" w:cs="Times New Roman"/>
          <w:sz w:val="30"/>
          <w:szCs w:val="30"/>
        </w:rPr>
        <w:t>детерпенизации</w:t>
      </w:r>
      <w:proofErr w:type="spellEnd"/>
      <w:r w:rsidRPr="006876B6">
        <w:rPr>
          <w:rFonts w:ascii="Times New Roman" w:eastAsia="Calibri" w:hAnsi="Times New Roman" w:cs="Times New Roman"/>
          <w:sz w:val="30"/>
          <w:szCs w:val="30"/>
        </w:rPr>
        <w:t xml:space="preserve"> эфирных масел; водные дистилляты и водные растворы эфирных масел);</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 товарные позиции ТН ВЭД ЕАЭС 3501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3505 (казеин, </w:t>
      </w:r>
      <w:proofErr w:type="spellStart"/>
      <w:r w:rsidRPr="006876B6">
        <w:rPr>
          <w:rFonts w:ascii="Times New Roman" w:eastAsia="Calibri" w:hAnsi="Times New Roman" w:cs="Times New Roman"/>
          <w:sz w:val="30"/>
          <w:szCs w:val="30"/>
        </w:rPr>
        <w:t>казеинаты</w:t>
      </w:r>
      <w:proofErr w:type="spellEnd"/>
      <w:r w:rsidRPr="006876B6">
        <w:rPr>
          <w:rFonts w:ascii="Times New Roman" w:eastAsia="Calibri" w:hAnsi="Times New Roman" w:cs="Times New Roman"/>
          <w:sz w:val="30"/>
          <w:szCs w:val="30"/>
        </w:rPr>
        <w:t xml:space="preserve"> и прочие производные казеина; клеи казеиновые; альбумины (включая концентраты двух или более сывороточных белков, содержащих более 80 </w:t>
      </w:r>
      <w:proofErr w:type="spellStart"/>
      <w:r w:rsidRPr="006876B6">
        <w:rPr>
          <w:rFonts w:ascii="Times New Roman" w:eastAsia="Calibri" w:hAnsi="Times New Roman" w:cs="Times New Roman"/>
          <w:sz w:val="30"/>
          <w:szCs w:val="30"/>
        </w:rPr>
        <w:t>мас</w:t>
      </w:r>
      <w:proofErr w:type="spellEnd"/>
      <w:r w:rsidRPr="006876B6">
        <w:rPr>
          <w:rFonts w:ascii="Times New Roman" w:eastAsia="Calibri" w:hAnsi="Times New Roman" w:cs="Times New Roman"/>
          <w:sz w:val="30"/>
          <w:szCs w:val="30"/>
        </w:rPr>
        <w:t xml:space="preserve">.% сывороточных белков в пересчете на сухое вещество), </w:t>
      </w:r>
      <w:proofErr w:type="spellStart"/>
      <w:r w:rsidRPr="006876B6">
        <w:rPr>
          <w:rFonts w:ascii="Times New Roman" w:eastAsia="Calibri" w:hAnsi="Times New Roman" w:cs="Times New Roman"/>
          <w:sz w:val="30"/>
          <w:szCs w:val="30"/>
        </w:rPr>
        <w:t>альбуминаты</w:t>
      </w:r>
      <w:proofErr w:type="spellEnd"/>
      <w:r w:rsidRPr="006876B6">
        <w:rPr>
          <w:rFonts w:ascii="Times New Roman" w:eastAsia="Calibri" w:hAnsi="Times New Roman" w:cs="Times New Roman"/>
          <w:sz w:val="30"/>
          <w:szCs w:val="30"/>
        </w:rPr>
        <w:t xml:space="preserve"> и прочие производные альбумина; желатин </w:t>
      </w:r>
      <w:r w:rsidRPr="006876B6">
        <w:rPr>
          <w:rFonts w:ascii="Times New Roman" w:eastAsia="Calibri" w:hAnsi="Times New Roman" w:cs="Times New Roman"/>
          <w:sz w:val="30"/>
          <w:szCs w:val="30"/>
        </w:rPr>
        <w:br/>
        <w:t xml:space="preserve">(в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w:t>
      </w:r>
      <w:proofErr w:type="spellStart"/>
      <w:r w:rsidRPr="006876B6">
        <w:rPr>
          <w:rFonts w:ascii="Times New Roman" w:eastAsia="Calibri" w:hAnsi="Times New Roman" w:cs="Times New Roman"/>
          <w:sz w:val="30"/>
          <w:szCs w:val="30"/>
        </w:rPr>
        <w:t>нехромированный</w:t>
      </w:r>
      <w:proofErr w:type="spellEnd"/>
      <w:r w:rsidRPr="006876B6">
        <w:rPr>
          <w:rFonts w:ascii="Times New Roman" w:eastAsia="Calibri" w:hAnsi="Times New Roman" w:cs="Times New Roman"/>
          <w:sz w:val="30"/>
          <w:szCs w:val="30"/>
        </w:rPr>
        <w:t xml:space="preserve">; декстрины и прочие модифицированные крахмалы (например, крахмалы, предварительно </w:t>
      </w:r>
      <w:proofErr w:type="spellStart"/>
      <w:r w:rsidRPr="006876B6">
        <w:rPr>
          <w:rFonts w:ascii="Times New Roman" w:eastAsia="Calibri" w:hAnsi="Times New Roman" w:cs="Times New Roman"/>
          <w:sz w:val="30"/>
          <w:szCs w:val="30"/>
        </w:rPr>
        <w:t>желатинизированные</w:t>
      </w:r>
      <w:proofErr w:type="spellEnd"/>
      <w:r w:rsidRPr="006876B6">
        <w:rPr>
          <w:rFonts w:ascii="Times New Roman" w:eastAsia="Calibri" w:hAnsi="Times New Roman" w:cs="Times New Roman"/>
          <w:sz w:val="30"/>
          <w:szCs w:val="30"/>
        </w:rPr>
        <w:t xml:space="preserve"> или превращенные в сложный эфир); клеи на основе крахмалов, или декстринов, или прочих модифицированных крахмалов), кроме </w:t>
      </w:r>
      <w:proofErr w:type="spellStart"/>
      <w:r w:rsidRPr="006876B6">
        <w:rPr>
          <w:rFonts w:ascii="Times New Roman" w:eastAsia="Calibri" w:hAnsi="Times New Roman" w:cs="Times New Roman"/>
          <w:sz w:val="30"/>
          <w:szCs w:val="30"/>
        </w:rPr>
        <w:t>подсубпозиций</w:t>
      </w:r>
      <w:proofErr w:type="spellEnd"/>
      <w:r w:rsidRPr="006876B6">
        <w:rPr>
          <w:rFonts w:ascii="Times New Roman" w:eastAsia="Calibri" w:hAnsi="Times New Roman" w:cs="Times New Roman"/>
          <w:sz w:val="30"/>
          <w:szCs w:val="30"/>
        </w:rPr>
        <w:t xml:space="preserve"> 3503 00 800 1 (клей рыбий сухой) и 3503 00 800 2 (клей рыбий жидкий));</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субпозиция ТН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субпозиция ТН ВЭД ЕАЭС 3824 60 (сорбит, кроме сорбита субпозиции 2905 44);</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8) товарные позиции ТН ВЭД ЕАЭС 4101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4103 (необработанные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6876B6">
        <w:rPr>
          <w:rFonts w:ascii="Times New Roman" w:eastAsia="Calibri" w:hAnsi="Times New Roman" w:cs="Times New Roman"/>
          <w:sz w:val="30"/>
          <w:szCs w:val="30"/>
        </w:rPr>
        <w:t>пикелеванные</w:t>
      </w:r>
      <w:proofErr w:type="spellEnd"/>
      <w:r w:rsidRPr="006876B6">
        <w:rPr>
          <w:rFonts w:ascii="Times New Roman" w:eastAsia="Calibri" w:hAnsi="Times New Roman" w:cs="Times New Roman"/>
          <w:sz w:val="30"/>
          <w:szCs w:val="30"/>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6876B6">
        <w:rPr>
          <w:rFonts w:ascii="Times New Roman" w:eastAsia="Calibri" w:hAnsi="Times New Roman" w:cs="Times New Roman"/>
          <w:sz w:val="30"/>
          <w:szCs w:val="30"/>
        </w:rPr>
        <w:t>недвоеные</w:t>
      </w:r>
      <w:proofErr w:type="spellEnd"/>
      <w:r w:rsidRPr="006876B6">
        <w:rPr>
          <w:rFonts w:ascii="Times New Roman" w:eastAsia="Calibri" w:hAnsi="Times New Roman" w:cs="Times New Roman"/>
          <w:sz w:val="30"/>
          <w:szCs w:val="30"/>
        </w:rPr>
        <w:t xml:space="preserve">; необработанные шкуры овец или шкурки ягнят (парные или соленые, сушеные, золеные, </w:t>
      </w:r>
      <w:proofErr w:type="spellStart"/>
      <w:r w:rsidRPr="006876B6">
        <w:rPr>
          <w:rFonts w:ascii="Times New Roman" w:eastAsia="Calibri" w:hAnsi="Times New Roman" w:cs="Times New Roman"/>
          <w:sz w:val="30"/>
          <w:szCs w:val="30"/>
        </w:rPr>
        <w:t>пикелеванные</w:t>
      </w:r>
      <w:proofErr w:type="spellEnd"/>
      <w:r w:rsidRPr="006876B6">
        <w:rPr>
          <w:rFonts w:ascii="Times New Roman" w:eastAsia="Calibri" w:hAnsi="Times New Roman" w:cs="Times New Roman"/>
          <w:sz w:val="30"/>
          <w:szCs w:val="30"/>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rsidRPr="006876B6">
        <w:rPr>
          <w:rFonts w:ascii="Times New Roman" w:eastAsia="Calibri" w:hAnsi="Times New Roman" w:cs="Times New Roman"/>
          <w:sz w:val="30"/>
          <w:szCs w:val="30"/>
        </w:rPr>
        <w:t>недвоеные</w:t>
      </w:r>
      <w:proofErr w:type="spellEnd"/>
      <w:r w:rsidRPr="006876B6">
        <w:rPr>
          <w:rFonts w:ascii="Times New Roman" w:eastAsia="Calibri" w:hAnsi="Times New Roman" w:cs="Times New Roman"/>
          <w:sz w:val="30"/>
          <w:szCs w:val="30"/>
        </w:rPr>
        <w:t xml:space="preserve">, кроме исключенных примечанием 1в к данной группе; прочие необработанные шкуры (парные или соленые, сушеные, золеные, </w:t>
      </w:r>
      <w:proofErr w:type="spellStart"/>
      <w:r w:rsidRPr="006876B6">
        <w:rPr>
          <w:rFonts w:ascii="Times New Roman" w:eastAsia="Calibri" w:hAnsi="Times New Roman" w:cs="Times New Roman"/>
          <w:sz w:val="30"/>
          <w:szCs w:val="30"/>
        </w:rPr>
        <w:t>пикелеванные</w:t>
      </w:r>
      <w:proofErr w:type="spellEnd"/>
      <w:r w:rsidRPr="006876B6">
        <w:rPr>
          <w:rFonts w:ascii="Times New Roman" w:eastAsia="Calibri" w:hAnsi="Times New Roman" w:cs="Times New Roman"/>
          <w:sz w:val="30"/>
          <w:szCs w:val="30"/>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6876B6">
        <w:rPr>
          <w:rFonts w:ascii="Times New Roman" w:eastAsia="Calibri" w:hAnsi="Times New Roman" w:cs="Times New Roman"/>
          <w:sz w:val="30"/>
          <w:szCs w:val="30"/>
        </w:rPr>
        <w:t>недвоеные</w:t>
      </w:r>
      <w:proofErr w:type="spellEnd"/>
      <w:r w:rsidRPr="006876B6">
        <w:rPr>
          <w:rFonts w:ascii="Times New Roman" w:eastAsia="Calibri" w:hAnsi="Times New Roman" w:cs="Times New Roman"/>
          <w:sz w:val="30"/>
          <w:szCs w:val="30"/>
        </w:rPr>
        <w:t>, кроме исключенных примечанием 1б или 1в к данной группе);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9) товарная позиция ТН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4101, 4102 или 4103);</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10) товарные позиции ТН ВЭД ЕАЭС 5001 00 000 0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br/>
        <w:t>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11) товарные позиции ТН ВЭД ЕАЭС 5101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5103 (шерсть, не подвергнутая </w:t>
      </w:r>
      <w:proofErr w:type="spellStart"/>
      <w:r w:rsidRPr="006876B6">
        <w:rPr>
          <w:rFonts w:ascii="Times New Roman" w:eastAsia="Calibri" w:hAnsi="Times New Roman" w:cs="Times New Roman"/>
          <w:sz w:val="30"/>
          <w:szCs w:val="30"/>
        </w:rPr>
        <w:t>кардо</w:t>
      </w:r>
      <w:proofErr w:type="spellEnd"/>
      <w:r w:rsidRPr="006876B6">
        <w:rPr>
          <w:rFonts w:ascii="Times New Roman" w:eastAsia="Calibri" w:hAnsi="Times New Roman" w:cs="Times New Roman"/>
          <w:sz w:val="30"/>
          <w:szCs w:val="30"/>
        </w:rPr>
        <w:t xml:space="preserve">- или гребнечесанию; волос животных, тонкий или грубый, не подвергнутый </w:t>
      </w:r>
      <w:proofErr w:type="spellStart"/>
      <w:r w:rsidRPr="006876B6">
        <w:rPr>
          <w:rFonts w:ascii="Times New Roman" w:eastAsia="Calibri" w:hAnsi="Times New Roman" w:cs="Times New Roman"/>
          <w:sz w:val="30"/>
          <w:szCs w:val="30"/>
        </w:rPr>
        <w:t>кардо</w:t>
      </w:r>
      <w:proofErr w:type="spellEnd"/>
      <w:r w:rsidRPr="006876B6">
        <w:rPr>
          <w:rFonts w:ascii="Times New Roman" w:eastAsia="Calibri" w:hAnsi="Times New Roman" w:cs="Times New Roman"/>
          <w:sz w:val="30"/>
          <w:szCs w:val="30"/>
        </w:rPr>
        <w:t>- или гребнечесанию; отходы шерсти или тонкого или грубого волоса животных, включая прядильные отходы, но исключая расщипанное сырье);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12) товарные позиции ТН ВЭД ЕАЭС 5201 00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5203 00 000 0 (волокно хлопковое, не подвергнутое </w:t>
      </w:r>
      <w:proofErr w:type="spellStart"/>
      <w:r w:rsidRPr="006876B6">
        <w:rPr>
          <w:rFonts w:ascii="Times New Roman" w:eastAsia="Calibri" w:hAnsi="Times New Roman" w:cs="Times New Roman"/>
          <w:sz w:val="30"/>
          <w:szCs w:val="30"/>
        </w:rPr>
        <w:t>кардо</w:t>
      </w:r>
      <w:proofErr w:type="spellEnd"/>
      <w:r w:rsidRPr="006876B6">
        <w:rPr>
          <w:rFonts w:ascii="Times New Roman" w:eastAsia="Calibri" w:hAnsi="Times New Roman" w:cs="Times New Roman"/>
          <w:sz w:val="30"/>
          <w:szCs w:val="30"/>
        </w:rPr>
        <w:t xml:space="preserve">- или гребнечесанию; отходы хлопкового волокна (включая прядильные отходы и расщипанное сырье); волокно хлопковое, подвергнутое </w:t>
      </w:r>
      <w:proofErr w:type="spellStart"/>
      <w:r w:rsidRPr="006876B6">
        <w:rPr>
          <w:rFonts w:ascii="Times New Roman" w:eastAsia="Calibri" w:hAnsi="Times New Roman" w:cs="Times New Roman"/>
          <w:sz w:val="30"/>
          <w:szCs w:val="30"/>
        </w:rPr>
        <w:t>кардо</w:t>
      </w:r>
      <w:proofErr w:type="spellEnd"/>
      <w:r w:rsidRPr="006876B6">
        <w:rPr>
          <w:rFonts w:ascii="Times New Roman" w:eastAsia="Calibri" w:hAnsi="Times New Roman" w:cs="Times New Roman"/>
          <w:sz w:val="30"/>
          <w:szCs w:val="30"/>
        </w:rPr>
        <w:t>- или гребнечесанию);</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13) товарная позиция ТН ВЭД ЕАЭС 5301 (лен-сырец или лен обработанный, но не подвергнутый прядению; очесы и отходы льна (включая прядильные отходы и расщипанное сырье));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14) товарная позиция ТН ВЭД ЕАЭС 5302 (пенька (</w:t>
      </w:r>
      <w:proofErr w:type="spellStart"/>
      <w:r w:rsidRPr="006876B6">
        <w:rPr>
          <w:rFonts w:ascii="Times New Roman" w:eastAsia="Calibri" w:hAnsi="Times New Roman" w:cs="Times New Roman"/>
          <w:sz w:val="30"/>
          <w:szCs w:val="30"/>
        </w:rPr>
        <w:t>сannabis</w:t>
      </w:r>
      <w:proofErr w:type="spellEnd"/>
      <w:r w:rsidRPr="006876B6">
        <w:rPr>
          <w:rFonts w:ascii="Times New Roman" w:eastAsia="Calibri" w:hAnsi="Times New Roman" w:cs="Times New Roman"/>
          <w:sz w:val="30"/>
          <w:szCs w:val="30"/>
        </w:rPr>
        <w:t xml:space="preserve"> </w:t>
      </w:r>
      <w:r w:rsidRPr="006876B6">
        <w:rPr>
          <w:rFonts w:ascii="Times New Roman" w:eastAsia="Calibri" w:hAnsi="Times New Roman" w:cs="Times New Roman"/>
          <w:sz w:val="30"/>
          <w:szCs w:val="30"/>
        </w:rPr>
        <w:br/>
      </w:r>
      <w:proofErr w:type="spellStart"/>
      <w:r w:rsidRPr="006876B6">
        <w:rPr>
          <w:rFonts w:ascii="Times New Roman" w:eastAsia="Calibri" w:hAnsi="Times New Roman" w:cs="Times New Roman"/>
          <w:sz w:val="30"/>
          <w:szCs w:val="30"/>
        </w:rPr>
        <w:t>sativa</w:t>
      </w:r>
      <w:proofErr w:type="spellEnd"/>
      <w:r w:rsidRPr="006876B6">
        <w:rPr>
          <w:rFonts w:ascii="Times New Roman" w:eastAsia="Calibri" w:hAnsi="Times New Roman" w:cs="Times New Roman"/>
          <w:sz w:val="30"/>
          <w:szCs w:val="30"/>
        </w:rPr>
        <w:t xml:space="preserve"> L.), сырец или обработанная, но не подвергнутая прядению; очесы и отходы пеньки (включая прядильные отходы и расщипанное сырье)).</w:t>
      </w:r>
    </w:p>
    <w:p w:rsidR="00F50AC5" w:rsidRPr="006876B6" w:rsidRDefault="00F50AC5">
      <w:pPr>
        <w:spacing w:after="0" w:line="360" w:lineRule="auto"/>
        <w:ind w:firstLine="709"/>
        <w:jc w:val="both"/>
        <w:rPr>
          <w:rFonts w:ascii="Times New Roman" w:eastAsia="Calibri" w:hAnsi="Times New Roman" w:cs="Times New Roman"/>
          <w:sz w:val="30"/>
          <w:szCs w:val="30"/>
        </w:rPr>
      </w:pPr>
    </w:p>
    <w:p w:rsidR="00F50AC5" w:rsidRPr="006876B6" w:rsidRDefault="00F50AC5">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III. Меры, не оказывающие </w:t>
      </w:r>
      <w:r w:rsidRPr="006876B6">
        <w:rPr>
          <w:rFonts w:ascii="Times New Roman" w:eastAsia="Calibri" w:hAnsi="Times New Roman" w:cs="Times New Roman"/>
          <w:sz w:val="30"/>
          <w:szCs w:val="30"/>
        </w:rPr>
        <w:br/>
        <w:t xml:space="preserve">искажающего воздействия на торговлю </w:t>
      </w:r>
    </w:p>
    <w:p w:rsidR="00F50AC5" w:rsidRPr="006876B6" w:rsidRDefault="00F50AC5">
      <w:pPr>
        <w:spacing w:after="0" w:line="360" w:lineRule="auto"/>
        <w:ind w:firstLine="709"/>
        <w:contextualSpacing/>
        <w:rPr>
          <w:rFonts w:ascii="Times New Roman" w:eastAsia="Calibri" w:hAnsi="Times New Roman" w:cs="Times New Roman"/>
          <w:sz w:val="30"/>
          <w:szCs w:val="30"/>
        </w:rPr>
      </w:pP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следствием поддержки не должно являться поддержание цен производителей.</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13. В дополнение к критериям, указанным в пункте 12 настоящего Протокола, меры, не оказывающие искажающего воздействия на торговлю, должны удовлетворять специфичным критериям и условиям, предусмотренным пунктами 14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26 настоящего Протокола.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 </w:t>
      </w:r>
    </w:p>
    <w:p w:rsidR="00F50AC5" w:rsidRPr="006876B6" w:rsidRDefault="00F50AC5">
      <w:pPr>
        <w:spacing w:after="0" w:line="360" w:lineRule="auto"/>
        <w:ind w:firstLine="709"/>
        <w:contextualSpacing/>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15. Государственные программы предоставления услуг общего характера могут осуществляться по следующим направлениям: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общая и специальная подготовка кадров;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 процесс формирования и распределения резервов должен быть финансово </w:t>
      </w:r>
      <w:proofErr w:type="spellStart"/>
      <w:r w:rsidRPr="006876B6">
        <w:rPr>
          <w:rFonts w:ascii="Times New Roman" w:eastAsia="Calibri" w:hAnsi="Times New Roman" w:cs="Times New Roman"/>
          <w:sz w:val="30"/>
          <w:szCs w:val="30"/>
        </w:rPr>
        <w:t>транспарентным</w:t>
      </w:r>
      <w:proofErr w:type="spellEnd"/>
      <w:r w:rsidRPr="006876B6">
        <w:rPr>
          <w:rFonts w:ascii="Times New Roman" w:eastAsia="Calibri" w:hAnsi="Times New Roman" w:cs="Times New Roman"/>
          <w:sz w:val="30"/>
          <w:szCs w:val="30"/>
        </w:rPr>
        <w:t>;</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закупки продовольствия осуществляются по текущим рыночным ценам, продажи из продовольственных резервов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по ценам не ниже, чем текущие внутренние рыночные цены на конкретный продукт соответствующего качества.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17. Оказание внутренней продовольственной помощи нуждающейся части населения осуществляется за счет бюджетных средств (невостребованных доходов). </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Оказание внутренней продовольственной помощи должно соответствовать следующим требованиям: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право на получение внутренней продовольственной помощи устанавливается законодательством государства-члена;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w:t>
      </w:r>
      <w:proofErr w:type="spellStart"/>
      <w:r w:rsidRPr="006876B6">
        <w:rPr>
          <w:rFonts w:ascii="Times New Roman" w:eastAsia="Calibri" w:hAnsi="Times New Roman" w:cs="Times New Roman"/>
          <w:sz w:val="30"/>
          <w:szCs w:val="30"/>
        </w:rPr>
        <w:t>транспарентными</w:t>
      </w:r>
      <w:proofErr w:type="spellEnd"/>
      <w:r w:rsidRPr="006876B6">
        <w:rPr>
          <w:rFonts w:ascii="Times New Roman" w:eastAsia="Calibri" w:hAnsi="Times New Roman" w:cs="Times New Roman"/>
          <w:sz w:val="30"/>
          <w:szCs w:val="30"/>
        </w:rPr>
        <w:t>.</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пункте 12 настоящего Протокола, а также иным критериям, применяемым к индивидуальным видам прямых выплат, указанных в пунктах 19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26 настоящего Протокола. Прямые выплаты, за исключением указанных в </w:t>
      </w:r>
      <w:r w:rsidRPr="006876B6">
        <w:rPr>
          <w:rFonts w:ascii="Times New Roman" w:eastAsia="Calibri" w:hAnsi="Times New Roman" w:cs="Times New Roman"/>
          <w:sz w:val="30"/>
          <w:szCs w:val="30"/>
        </w:rPr>
        <w:br/>
        <w:t xml:space="preserve">пунктах 19 </w:t>
      </w:r>
      <w:r w:rsidRPr="006876B6">
        <w:rPr>
          <w:rFonts w:ascii="Times New Roman" w:hAnsi="Times New Roman" w:cs="Times New Roman"/>
          <w:sz w:val="30"/>
          <w:szCs w:val="30"/>
        </w:rPr>
        <w:t>–</w:t>
      </w:r>
      <w:r w:rsidRPr="006876B6">
        <w:rPr>
          <w:rFonts w:ascii="Times New Roman" w:eastAsia="Calibri" w:hAnsi="Times New Roman" w:cs="Times New Roman"/>
          <w:sz w:val="30"/>
          <w:szCs w:val="30"/>
        </w:rPr>
        <w:t xml:space="preserve"> 26 настоящего Протокола, должны соответствовать требованиям, указанным в подпунктах 2 и 3 пункта 19 настоящего Протокола, в дополнение к общим критериям, указанным в пункте 12 настоящего Протокола.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19. «Несвязанная» поддержка доходов производителей должна соответствовать следующим требованиям: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для получения выплат не требуется осуществлять производство продукции.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w:t>
      </w:r>
      <w:r w:rsidRPr="006876B6">
        <w:rPr>
          <w:rFonts w:ascii="Times New Roman" w:eastAsia="Calibri" w:hAnsi="Times New Roman" w:cs="Times New Roman"/>
          <w:sz w:val="30"/>
          <w:szCs w:val="30"/>
        </w:rPr>
        <w:br/>
        <w:t>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при получении производителем сельскохозяйственной продукции в течение 1 календарного года государственной поддержки </w:t>
      </w:r>
      <w:r w:rsidRPr="006876B6">
        <w:rPr>
          <w:rFonts w:ascii="Times New Roman" w:eastAsia="Calibri" w:hAnsi="Times New Roman" w:cs="Times New Roman"/>
          <w:sz w:val="30"/>
          <w:szCs w:val="30"/>
        </w:rPr>
        <w:br/>
        <w:t xml:space="preserve">в соответствии с настоящим пунктом и пунктом 21 настоящего Протокола общая сумма компенсаций не может превышать </w:t>
      </w:r>
      <w:r w:rsidRPr="006876B6">
        <w:rPr>
          <w:rFonts w:ascii="Times New Roman" w:eastAsia="Calibri" w:hAnsi="Times New Roman" w:cs="Times New Roman"/>
          <w:sz w:val="30"/>
          <w:szCs w:val="30"/>
        </w:rPr>
        <w:br/>
        <w:t>100 процентов общих потерь производителя.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 п.) произошло или имеет место;</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сумма выплат не должна превышать уровень, необходимый для предупреждения или смягчения дальнейших потерь, определенных в подпункте 3 настоящего пункта;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при получении производителем в течение 1 календарного года государственной поддержки в соответствии с настоящим пунктом и пунктом 20 настоящего Протокола общая сумма компенсаций не может превышать 100 процентов общих потерь производителя.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23. Содействие структурным изменениям посредством программ по прекращению использования ресурсов предусматривает следующее: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24. Содействие структурным изменениям посредством стимулирования инвестиций предусматривает следующее: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подпункте 5 настоящего пункта;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сумма выплат не определяется на основе и не зависит от внутренних или мировых цен на конкретные товары;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выплаты предоставляются только на период, необходимый для реализации инвестиций, для которых эти выплаты предназначены;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w:t>
      </w:r>
      <w:r w:rsidRPr="006876B6">
        <w:rPr>
          <w:rFonts w:ascii="Times New Roman" w:eastAsia="Calibri" w:hAnsi="Times New Roman" w:cs="Times New Roman"/>
          <w:sz w:val="30"/>
          <w:szCs w:val="30"/>
        </w:rPr>
        <w:br/>
        <w:t>за исключением требования не производить какой-либо конкретный продукт;</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выплаты ограничиваются суммой, требуемой для компенсации структурных потерь.</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25. Платежи по программам охраны окружающей среды осуществляются с учетом следующего:</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выплат ограничивается размерами дополнительных расходов или потерь дохода, связанных с выполнением государственной программы.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26. Выплаты по программам региональной помощи осуществляются с учетом следующего:</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сумма выплат не определяется на основе и не зависит от внутренних или мировых цен на конкретные товары;</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выплаты предоставляются только производителям в регионах, имеющих право на помощь, и доступны для всех производителей в таких регионах;</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F50AC5" w:rsidRPr="006876B6" w:rsidRDefault="00F50AC5">
      <w:pPr>
        <w:spacing w:after="0" w:line="360" w:lineRule="auto"/>
        <w:ind w:firstLine="709"/>
        <w:jc w:val="both"/>
        <w:rPr>
          <w:rFonts w:ascii="Times New Roman" w:eastAsia="Calibri" w:hAnsi="Times New Roman" w:cs="Times New Roman"/>
          <w:sz w:val="30"/>
          <w:szCs w:val="30"/>
        </w:rPr>
      </w:pPr>
    </w:p>
    <w:p w:rsidR="00F50AC5" w:rsidRPr="006876B6" w:rsidRDefault="00F50AC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IV. Меры, в наибольшей степени оказывающие искажающее воздействие на торговлю </w:t>
      </w:r>
      <w:r w:rsidRPr="006876B6">
        <w:rPr>
          <w:rFonts w:ascii="Times New Roman" w:eastAsia="Calibri" w:hAnsi="Times New Roman" w:cs="Times New Roman"/>
          <w:sz w:val="30"/>
          <w:szCs w:val="30"/>
        </w:rPr>
        <w:br/>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27. Мерами, в наибольшей степени оказывающими искажающее воздействие на торговлю, признаются: </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w:t>
      </w:r>
      <w:r w:rsidRPr="006876B6">
        <w:rPr>
          <w:rFonts w:ascii="Times New Roman" w:eastAsia="Calibri" w:hAnsi="Times New Roman" w:cs="Times New Roman"/>
          <w:sz w:val="30"/>
          <w:szCs w:val="30"/>
        </w:rPr>
        <w:br/>
        <w:t>государства-члена продукт;</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w:t>
      </w:r>
      <w:r w:rsidRPr="006876B6">
        <w:rPr>
          <w:rFonts w:ascii="Times New Roman" w:eastAsia="Calibri" w:hAnsi="Times New Roman" w:cs="Times New Roman"/>
          <w:sz w:val="30"/>
          <w:szCs w:val="30"/>
        </w:rPr>
        <w:br/>
        <w:t>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F50AC5" w:rsidRPr="006876B6" w:rsidRDefault="00F50AC5">
      <w:pPr>
        <w:spacing w:after="0" w:line="360" w:lineRule="auto"/>
        <w:jc w:val="both"/>
        <w:rPr>
          <w:rFonts w:ascii="Times New Roman" w:eastAsia="Calibri" w:hAnsi="Times New Roman" w:cs="Times New Roman"/>
          <w:sz w:val="30"/>
          <w:szCs w:val="30"/>
        </w:rPr>
      </w:pPr>
    </w:p>
    <w:p w:rsidR="00F50AC5" w:rsidRPr="006876B6" w:rsidRDefault="00F50AC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V. Расчет объемов государственной поддержки </w:t>
      </w:r>
      <w:r w:rsidRPr="006876B6">
        <w:rPr>
          <w:rFonts w:ascii="Times New Roman" w:eastAsia="Calibri" w:hAnsi="Times New Roman" w:cs="Times New Roman"/>
          <w:sz w:val="30"/>
          <w:szCs w:val="30"/>
        </w:rPr>
        <w:br/>
        <w:t>сельского хозяйства</w:t>
      </w:r>
    </w:p>
    <w:p w:rsidR="00F50AC5" w:rsidRPr="006876B6" w:rsidRDefault="00F50AC5">
      <w:pPr>
        <w:spacing w:after="0" w:line="360" w:lineRule="auto"/>
        <w:ind w:firstLine="709"/>
        <w:jc w:val="center"/>
        <w:rPr>
          <w:rFonts w:ascii="Times New Roman" w:eastAsia="Calibri" w:hAnsi="Times New Roman" w:cs="Times New Roman"/>
          <w:sz w:val="30"/>
          <w:szCs w:val="30"/>
        </w:rPr>
      </w:pP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28. При расчете объемов государственной поддержки сельского хозяйства учитываются:</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1) прямой перевод денежных средств;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предоставление гарантии исполнения обязательства (например, гарантии по ссудам и займам);</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 д.);</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5) льготное или безвозмездное предоставление товаров или услуг;</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6) ценовая поддержка, которая объединяет меры, направленные на поддержание уровня рыночных цен.</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 д.). Если средства предоставляются на возвратной основе на более благоприятных условиях, чем сложившиеся на доступ</w:t>
      </w:r>
      <w:r w:rsidR="00B847DF">
        <w:rPr>
          <w:rFonts w:ascii="Times New Roman" w:eastAsia="Calibri" w:hAnsi="Times New Roman" w:cs="Times New Roman"/>
          <w:sz w:val="30"/>
          <w:szCs w:val="30"/>
        </w:rPr>
        <w:t>н</w:t>
      </w:r>
      <w:r w:rsidRPr="006876B6">
        <w:rPr>
          <w:rFonts w:ascii="Times New Roman" w:eastAsia="Calibri" w:hAnsi="Times New Roman" w:cs="Times New Roman"/>
          <w:sz w:val="30"/>
          <w:szCs w:val="30"/>
        </w:rPr>
        <w:t>ом рынке (рынке банковского кредита, облигаций и т. 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Бюджетные расходы по исполнению гарантии включаются в объем государственной поддержки </w:t>
      </w:r>
      <w:r w:rsidRPr="006876B6">
        <w:rPr>
          <w:rFonts w:ascii="Times New Roman" w:hAnsi="Times New Roman" w:cs="Times New Roman"/>
          <w:sz w:val="30"/>
          <w:szCs w:val="30"/>
        </w:rPr>
        <w:t>в сумме их превышения уровня, рассчитанного в соответствии с абзацем первым настоящего пункта.</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Государства-члены включают в уведомления, предусмотренные в разделе VI </w:t>
      </w:r>
      <w:r w:rsidRPr="006876B6">
        <w:rPr>
          <w:rFonts w:ascii="Times New Roman" w:hAnsi="Times New Roman" w:cs="Times New Roman"/>
          <w:sz w:val="30"/>
          <w:szCs w:val="30"/>
        </w:rPr>
        <w:t>настоящего Протокола,</w:t>
      </w:r>
      <w:r w:rsidRPr="006876B6">
        <w:rPr>
          <w:rFonts w:ascii="Times New Roman" w:eastAsia="Calibri" w:hAnsi="Times New Roman" w:cs="Times New Roman"/>
          <w:sz w:val="30"/>
          <w:szCs w:val="30"/>
        </w:rPr>
        <w:t xml:space="preserve"> информацию, позволяющую оценить уровень государственной поддержки по предоставлению государственных гарантий исполнения обязательств.</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Расходы государства на приобретение акций, увеличение своей доли в уставном капитале предприятия и т. д., отвечающие условиям обычной инвестиционной практики, не относятся к мерам государственной поддержки.</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32. При полном или частичном отказе от взимания причитающихся платежей в бюджеты государства-члена и </w:t>
      </w:r>
      <w:r w:rsidRPr="006876B6">
        <w:rPr>
          <w:rFonts w:ascii="Times New Roman" w:eastAsia="Calibri" w:hAnsi="Times New Roman" w:cs="Times New Roman"/>
          <w:sz w:val="30"/>
          <w:szCs w:val="30"/>
        </w:rPr>
        <w:br/>
        <w:t>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F50AC5" w:rsidRPr="006876B6" w:rsidRDefault="00F50AC5">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F50AC5" w:rsidRPr="006876B6" w:rsidRDefault="00F50AC5">
      <w:pPr>
        <w:spacing w:after="0" w:line="360" w:lineRule="auto"/>
        <w:ind w:firstLine="709"/>
        <w:jc w:val="both"/>
        <w:rPr>
          <w:rFonts w:ascii="Times New Roman" w:eastAsia="Calibri" w:hAnsi="Times New Roman" w:cs="Times New Roman"/>
          <w:sz w:val="30"/>
          <w:szCs w:val="30"/>
        </w:rPr>
      </w:pPr>
    </w:p>
    <w:p w:rsidR="00F50AC5" w:rsidRPr="006876B6" w:rsidRDefault="00F50AC5">
      <w:pPr>
        <w:spacing w:after="0" w:line="240" w:lineRule="auto"/>
        <w:contextualSpacing/>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VI. Уведомления о государственной поддержке </w:t>
      </w:r>
      <w:r w:rsidRPr="006876B6">
        <w:rPr>
          <w:rFonts w:ascii="Times New Roman" w:eastAsia="Calibri" w:hAnsi="Times New Roman" w:cs="Times New Roman"/>
          <w:sz w:val="30"/>
          <w:szCs w:val="30"/>
        </w:rPr>
        <w:br/>
        <w:t>сельского хозяйства</w:t>
      </w:r>
    </w:p>
    <w:p w:rsidR="00F50AC5" w:rsidRPr="006876B6" w:rsidRDefault="00F50AC5">
      <w:pPr>
        <w:spacing w:after="0" w:line="360" w:lineRule="auto"/>
        <w:ind w:firstLine="709"/>
        <w:jc w:val="center"/>
        <w:rPr>
          <w:rFonts w:ascii="Times New Roman" w:eastAsia="Calibri" w:hAnsi="Times New Roman" w:cs="Times New Roman"/>
          <w:sz w:val="30"/>
          <w:szCs w:val="30"/>
        </w:rPr>
      </w:pP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eastAsia="Calibri" w:hAnsi="Times New Roman" w:cs="Times New Roman"/>
          <w:sz w:val="30"/>
          <w:szCs w:val="30"/>
        </w:rPr>
        <w:t>35. </w:t>
      </w:r>
      <w:r w:rsidRPr="006876B6">
        <w:rPr>
          <w:rFonts w:ascii="Times New Roman" w:hAnsi="Times New Roman" w:cs="Times New Roman"/>
          <w:sz w:val="30"/>
          <w:szCs w:val="30"/>
        </w:rPr>
        <w:t xml:space="preserve">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w:t>
      </w:r>
      <w:hyperlink r:id="rId108" w:history="1">
        <w:r w:rsidRPr="006876B6">
          <w:rPr>
            <w:rFonts w:ascii="Times New Roman" w:hAnsi="Times New Roman" w:cs="Times New Roman"/>
            <w:sz w:val="30"/>
            <w:szCs w:val="30"/>
          </w:rPr>
          <w:t>Уведомление</w:t>
        </w:r>
      </w:hyperlink>
      <w:r w:rsidRPr="006876B6">
        <w:rPr>
          <w:rFonts w:ascii="Times New Roman" w:hAnsi="Times New Roman" w:cs="Times New Roman"/>
          <w:sz w:val="30"/>
          <w:szCs w:val="30"/>
        </w:rPr>
        <w:t xml:space="preserve">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w:t>
      </w:r>
      <w:r w:rsidRPr="006876B6">
        <w:rPr>
          <w:rFonts w:ascii="Times New Roman" w:hAnsi="Times New Roman" w:cs="Times New Roman"/>
          <w:sz w:val="30"/>
          <w:szCs w:val="30"/>
        </w:rPr>
        <w:br/>
        <w:t xml:space="preserve">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w:t>
      </w:r>
      <w:r w:rsidRPr="006876B6">
        <w:rPr>
          <w:rFonts w:ascii="Times New Roman" w:eastAsia="Calibri" w:hAnsi="Times New Roman" w:cs="Times New Roman"/>
          <w:sz w:val="30"/>
          <w:szCs w:val="30"/>
        </w:rPr>
        <w:t>Государства-члены</w:t>
      </w:r>
      <w:r w:rsidRPr="006876B6">
        <w:rPr>
          <w:rFonts w:ascii="Times New Roman" w:hAnsi="Times New Roman" w:cs="Times New Roman"/>
          <w:sz w:val="30"/>
          <w:szCs w:val="30"/>
        </w:rPr>
        <w:t xml:space="preserve"> направляют друг другу и в Комиссию уведомления ежегодно, не позднее 1 мая. </w:t>
      </w:r>
    </w:p>
    <w:p w:rsidR="00F50AC5" w:rsidRPr="006876B6" w:rsidRDefault="00F50AC5">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36. Государства-члены направляют друг другу и в Комиссию уведомления, указанные в пункте 35 </w:t>
      </w:r>
      <w:r w:rsidRPr="006876B6">
        <w:rPr>
          <w:rFonts w:ascii="Times New Roman" w:hAnsi="Times New Roman" w:cs="Times New Roman"/>
          <w:sz w:val="30"/>
          <w:szCs w:val="30"/>
        </w:rPr>
        <w:t>настоящего Протокола</w:t>
      </w:r>
      <w:r w:rsidRPr="006876B6">
        <w:rPr>
          <w:rFonts w:ascii="Times New Roman" w:eastAsia="Calibri" w:hAnsi="Times New Roman" w:cs="Times New Roman"/>
          <w:sz w:val="30"/>
          <w:szCs w:val="30"/>
        </w:rPr>
        <w:t xml:space="preserve">,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w:t>
      </w:r>
      <w:r w:rsidRPr="006876B6">
        <w:rPr>
          <w:rFonts w:ascii="Times New Roman" w:hAnsi="Times New Roman" w:cs="Times New Roman"/>
          <w:sz w:val="30"/>
          <w:szCs w:val="30"/>
        </w:rPr>
        <w:t xml:space="preserve">Расходы бюджетов </w:t>
      </w:r>
      <w:r w:rsidRPr="006876B6">
        <w:rPr>
          <w:rFonts w:ascii="Times New Roman" w:hAnsi="Times New Roman" w:cs="Times New Roman"/>
          <w:sz w:val="30"/>
          <w:szCs w:val="30"/>
        </w:rPr>
        <w:br/>
        <w:t>административно-территориальных единиц государств-членов отражаются в уведомлениях любым другим способом.</w:t>
      </w: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w:t>
      </w:r>
      <w:r w:rsidR="00501080" w:rsidRPr="006876B6">
        <w:rPr>
          <w:rFonts w:ascii="Times New Roman" w:hAnsi="Times New Roman" w:cs="Times New Roman"/>
          <w:sz w:val="30"/>
          <w:szCs w:val="30"/>
        </w:rPr>
        <w:br/>
      </w:r>
      <w:r w:rsidRPr="006876B6">
        <w:rPr>
          <w:rFonts w:ascii="Times New Roman" w:hAnsi="Times New Roman" w:cs="Times New Roman"/>
          <w:sz w:val="30"/>
          <w:szCs w:val="30"/>
        </w:rPr>
        <w:t xml:space="preserve">административно-территориальных единиц представляется государством-членом либо уполномоченным органом </w:t>
      </w:r>
      <w:r w:rsidRPr="006876B6">
        <w:rPr>
          <w:rFonts w:ascii="Times New Roman" w:hAnsi="Times New Roman" w:cs="Times New Roman"/>
          <w:sz w:val="30"/>
          <w:szCs w:val="30"/>
        </w:rPr>
        <w:br/>
        <w:t>государства-члена по запросу другого государства-члена или Комиссии.</w:t>
      </w: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38</w:t>
      </w:r>
      <w:r w:rsidR="00501080" w:rsidRPr="006876B6">
        <w:rPr>
          <w:rFonts w:ascii="Times New Roman" w:hAnsi="Times New Roman" w:cs="Times New Roman"/>
          <w:sz w:val="30"/>
          <w:szCs w:val="30"/>
        </w:rPr>
        <w:t>.</w:t>
      </w:r>
      <w:r w:rsidRPr="006876B6">
        <w:rPr>
          <w:rFonts w:ascii="Times New Roman" w:hAnsi="Times New Roman" w:cs="Times New Roman"/>
          <w:sz w:val="30"/>
          <w:szCs w:val="30"/>
        </w:rPr>
        <w:t>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F50AC5" w:rsidRPr="006876B6" w:rsidRDefault="00F50AC5">
      <w:pPr>
        <w:autoSpaceDE w:val="0"/>
        <w:autoSpaceDN w:val="0"/>
        <w:adjustRightInd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w:t>
      </w:r>
      <w:r w:rsidRPr="006876B6">
        <w:rPr>
          <w:rFonts w:ascii="Times New Roman" w:hAnsi="Times New Roman" w:cs="Times New Roman"/>
          <w:sz w:val="30"/>
          <w:szCs w:val="30"/>
        </w:rPr>
        <w:br/>
        <w:t>государствами-членами и утверждается Комиссией.</w:t>
      </w:r>
    </w:p>
    <w:p w:rsidR="00F50AC5" w:rsidRPr="006876B6" w:rsidRDefault="00F50AC5">
      <w:pPr>
        <w:spacing w:after="0" w:line="360" w:lineRule="auto"/>
        <w:jc w:val="center"/>
        <w:rPr>
          <w:rFonts w:ascii="Times New Roman" w:eastAsia="Calibri" w:hAnsi="Times New Roman" w:cs="Times New Roman"/>
          <w:sz w:val="30"/>
          <w:szCs w:val="30"/>
        </w:rPr>
      </w:pPr>
    </w:p>
    <w:p w:rsidR="0072723A" w:rsidRDefault="0072723A">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F50AC5" w:rsidRPr="006876B6" w:rsidRDefault="00F50AC5">
      <w:pPr>
        <w:spacing w:after="0" w:line="240" w:lineRule="auto"/>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VII. Ответственность государств-членов</w:t>
      </w:r>
    </w:p>
    <w:p w:rsidR="00F50AC5" w:rsidRPr="006876B6" w:rsidRDefault="00F50AC5">
      <w:pPr>
        <w:spacing w:after="0" w:line="360" w:lineRule="auto"/>
        <w:ind w:firstLine="709"/>
        <w:jc w:val="center"/>
        <w:rPr>
          <w:rFonts w:ascii="Times New Roman" w:eastAsia="Calibri" w:hAnsi="Times New Roman" w:cs="Times New Roman"/>
          <w:sz w:val="30"/>
          <w:szCs w:val="30"/>
        </w:rPr>
      </w:pPr>
    </w:p>
    <w:p w:rsidR="00F50AC5" w:rsidRPr="006876B6" w:rsidRDefault="00F50AC5">
      <w:pPr>
        <w:autoSpaceDE w:val="0"/>
        <w:autoSpaceDN w:val="0"/>
        <w:adjustRightInd w:val="0"/>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40. </w:t>
      </w:r>
      <w:r w:rsidRPr="006876B6">
        <w:rPr>
          <w:rFonts w:ascii="Times New Roman" w:hAnsi="Times New Roman" w:cs="Times New Roman"/>
          <w:sz w:val="30"/>
          <w:szCs w:val="30"/>
        </w:rPr>
        <w:t xml:space="preserve">В случае нарушения государством-членом положений </w:t>
      </w:r>
      <w:r w:rsidRPr="006876B6">
        <w:rPr>
          <w:rFonts w:ascii="Times New Roman" w:hAnsi="Times New Roman" w:cs="Times New Roman"/>
          <w:sz w:val="30"/>
          <w:szCs w:val="30"/>
        </w:rPr>
        <w:br/>
        <w:t xml:space="preserve">пунктов 6 и 8 настоящего </w:t>
      </w:r>
      <w:r w:rsidRPr="006876B6">
        <w:rPr>
          <w:rFonts w:ascii="Times New Roman" w:eastAsia="Calibri" w:hAnsi="Times New Roman" w:cs="Times New Roman"/>
          <w:sz w:val="30"/>
          <w:szCs w:val="30"/>
        </w:rPr>
        <w:t>Протокола</w:t>
      </w:r>
      <w:r w:rsidRPr="006876B6">
        <w:rPr>
          <w:rFonts w:ascii="Times New Roman" w:hAnsi="Times New Roman" w:cs="Times New Roman"/>
          <w:sz w:val="30"/>
          <w:szCs w:val="30"/>
        </w:rPr>
        <w:t xml:space="preserve"> такое</w:t>
      </w:r>
      <w:r w:rsidRPr="006876B6">
        <w:rPr>
          <w:rFonts w:ascii="Times New Roman" w:eastAsia="Calibri" w:hAnsi="Times New Roman" w:cs="Times New Roman"/>
          <w:sz w:val="30"/>
          <w:szCs w:val="30"/>
        </w:rPr>
        <w:t xml:space="preserve"> государство-член</w:t>
      </w:r>
      <w:r w:rsidRPr="006876B6">
        <w:rPr>
          <w:rFonts w:ascii="Times New Roman" w:hAnsi="Times New Roman" w:cs="Times New Roman"/>
          <w:sz w:val="30"/>
          <w:szCs w:val="30"/>
        </w:rPr>
        <w:t xml:space="preserve">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устанавливается</w:t>
      </w:r>
      <w:r w:rsidRPr="006876B6">
        <w:rPr>
          <w:rFonts w:ascii="Times New Roman" w:eastAsia="Calibri" w:hAnsi="Times New Roman" w:cs="Times New Roman"/>
          <w:sz w:val="30"/>
          <w:szCs w:val="30"/>
        </w:rPr>
        <w:t xml:space="preserve"> </w:t>
      </w:r>
      <w:r w:rsidR="001403E6" w:rsidRPr="006876B6">
        <w:rPr>
          <w:rFonts w:ascii="Times New Roman" w:eastAsia="Calibri" w:hAnsi="Times New Roman" w:cs="Times New Roman"/>
          <w:sz w:val="30"/>
          <w:szCs w:val="30"/>
        </w:rPr>
        <w:t xml:space="preserve">Советом </w:t>
      </w:r>
      <w:r w:rsidRPr="006876B6">
        <w:rPr>
          <w:rFonts w:ascii="Times New Roman" w:eastAsia="Calibri" w:hAnsi="Times New Roman" w:cs="Times New Roman"/>
          <w:sz w:val="30"/>
          <w:szCs w:val="30"/>
        </w:rPr>
        <w:t>Комисси</w:t>
      </w:r>
      <w:r w:rsidR="001403E6" w:rsidRPr="006876B6">
        <w:rPr>
          <w:rFonts w:ascii="Times New Roman" w:eastAsia="Calibri" w:hAnsi="Times New Roman" w:cs="Times New Roman"/>
          <w:sz w:val="30"/>
          <w:szCs w:val="30"/>
        </w:rPr>
        <w:t>и</w:t>
      </w:r>
      <w:r w:rsidRPr="006876B6">
        <w:rPr>
          <w:rFonts w:ascii="Times New Roman" w:eastAsia="Calibri" w:hAnsi="Times New Roman" w:cs="Times New Roman"/>
          <w:sz w:val="30"/>
          <w:szCs w:val="30"/>
        </w:rPr>
        <w:t>. В случае неуплаты государством-членом указанной компенсации другие государства-члены имеют право ввести ответные меры.</w:t>
      </w:r>
    </w:p>
    <w:p w:rsidR="00F50AC5" w:rsidRPr="006876B6" w:rsidRDefault="00F50AC5">
      <w:pPr>
        <w:autoSpaceDE w:val="0"/>
        <w:autoSpaceDN w:val="0"/>
        <w:adjustRightInd w:val="0"/>
        <w:spacing w:after="0" w:line="360" w:lineRule="auto"/>
        <w:ind w:firstLine="709"/>
        <w:jc w:val="both"/>
        <w:rPr>
          <w:rFonts w:ascii="Times New Roman" w:eastAsia="Calibri" w:hAnsi="Times New Roman" w:cs="Times New Roman"/>
          <w:sz w:val="30"/>
          <w:szCs w:val="30"/>
        </w:rPr>
      </w:pPr>
    </w:p>
    <w:p w:rsidR="00F50AC5" w:rsidRPr="006876B6" w:rsidRDefault="00F50AC5">
      <w:pPr>
        <w:autoSpaceDE w:val="0"/>
        <w:autoSpaceDN w:val="0"/>
        <w:adjustRightInd w:val="0"/>
        <w:spacing w:after="0" w:line="360" w:lineRule="auto"/>
        <w:ind w:firstLine="709"/>
        <w:jc w:val="both"/>
        <w:rPr>
          <w:rFonts w:ascii="Times New Roman" w:eastAsia="Calibri" w:hAnsi="Times New Roman" w:cs="Times New Roman"/>
          <w:sz w:val="30"/>
          <w:szCs w:val="30"/>
        </w:rPr>
      </w:pPr>
    </w:p>
    <w:p w:rsidR="005A50AC" w:rsidRDefault="00F50AC5">
      <w:pPr>
        <w:autoSpaceDE w:val="0"/>
        <w:autoSpaceDN w:val="0"/>
        <w:adjustRightInd w:val="0"/>
        <w:spacing w:after="0" w:line="360" w:lineRule="auto"/>
        <w:jc w:val="center"/>
        <w:rPr>
          <w:rFonts w:ascii="Times New Roman" w:eastAsia="Calibri" w:hAnsi="Times New Roman" w:cs="Times New Roman"/>
          <w:sz w:val="30"/>
          <w:szCs w:val="30"/>
        </w:rPr>
        <w:sectPr w:rsidR="005A50AC" w:rsidSect="0072723A">
          <w:pgSz w:w="11906" w:h="16838" w:code="9"/>
          <w:pgMar w:top="1418" w:right="1134" w:bottom="1418" w:left="1418" w:header="1134" w:footer="709" w:gutter="0"/>
          <w:pgNumType w:start="1"/>
          <w:cols w:space="708"/>
          <w:titlePg/>
          <w:docGrid w:linePitch="360"/>
        </w:sectPr>
      </w:pPr>
      <w:r w:rsidRPr="006876B6">
        <w:rPr>
          <w:rFonts w:ascii="Times New Roman" w:eastAsia="Calibri" w:hAnsi="Times New Roman" w:cs="Times New Roman"/>
          <w:sz w:val="30"/>
          <w:szCs w:val="30"/>
        </w:rPr>
        <w:t>_______________</w:t>
      </w:r>
    </w:p>
    <w:p w:rsidR="008C7E4B" w:rsidRPr="006876B6" w:rsidRDefault="008C7E4B">
      <w:pPr>
        <w:pageBreakBefore/>
        <w:spacing w:after="0" w:line="360" w:lineRule="auto"/>
        <w:ind w:left="5670"/>
        <w:jc w:val="center"/>
        <w:rPr>
          <w:rFonts w:ascii="Times New Roman" w:eastAsia="Calibri" w:hAnsi="Times New Roman" w:cs="Times New Roman"/>
          <w:sz w:val="30"/>
          <w:szCs w:val="30"/>
          <w:vertAlign w:val="superscript"/>
        </w:rPr>
      </w:pPr>
      <w:r w:rsidRPr="006876B6">
        <w:rPr>
          <w:rFonts w:ascii="Times New Roman" w:eastAsia="Calibri" w:hAnsi="Times New Roman" w:cs="Times New Roman"/>
          <w:sz w:val="30"/>
          <w:szCs w:val="30"/>
        </w:rPr>
        <w:t>ПРИЛОЖЕНИЕ № 30</w:t>
      </w:r>
    </w:p>
    <w:p w:rsidR="008C7E4B" w:rsidRPr="006876B6" w:rsidRDefault="008C7E4B">
      <w:pPr>
        <w:spacing w:after="0" w:line="240" w:lineRule="auto"/>
        <w:ind w:left="5670"/>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к Договору о Евразийском</w:t>
      </w:r>
    </w:p>
    <w:p w:rsidR="008C7E4B" w:rsidRPr="006876B6" w:rsidRDefault="008C7E4B">
      <w:pPr>
        <w:spacing w:after="0" w:line="240" w:lineRule="auto"/>
        <w:ind w:left="5670" w:right="-1"/>
        <w:jc w:val="center"/>
        <w:rPr>
          <w:rFonts w:ascii="Times New Roman" w:eastAsia="Calibri" w:hAnsi="Times New Roman" w:cs="Times New Roman"/>
          <w:sz w:val="30"/>
          <w:szCs w:val="30"/>
        </w:rPr>
      </w:pPr>
      <w:r w:rsidRPr="006876B6">
        <w:rPr>
          <w:rFonts w:ascii="Times New Roman" w:eastAsia="Calibri" w:hAnsi="Times New Roman" w:cs="Times New Roman"/>
          <w:sz w:val="30"/>
          <w:szCs w:val="30"/>
        </w:rPr>
        <w:t>экономическом союзе</w:t>
      </w:r>
    </w:p>
    <w:p w:rsidR="008C7E4B" w:rsidRPr="006876B6" w:rsidRDefault="008C7E4B">
      <w:pPr>
        <w:spacing w:after="0" w:line="240" w:lineRule="auto"/>
        <w:ind w:right="-1" w:firstLine="709"/>
        <w:jc w:val="both"/>
        <w:rPr>
          <w:rFonts w:ascii="Times New Roman" w:eastAsia="Calibri" w:hAnsi="Times New Roman" w:cs="Times New Roman"/>
          <w:sz w:val="30"/>
          <w:szCs w:val="30"/>
        </w:rPr>
      </w:pPr>
    </w:p>
    <w:p w:rsidR="008C7E4B" w:rsidRPr="006876B6" w:rsidRDefault="008C7E4B">
      <w:pPr>
        <w:spacing w:after="0" w:line="240" w:lineRule="auto"/>
        <w:ind w:right="-1" w:firstLine="709"/>
        <w:jc w:val="both"/>
        <w:rPr>
          <w:rFonts w:ascii="Times New Roman" w:eastAsia="Calibri" w:hAnsi="Times New Roman" w:cs="Times New Roman"/>
          <w:sz w:val="30"/>
          <w:szCs w:val="30"/>
        </w:rPr>
      </w:pPr>
    </w:p>
    <w:p w:rsidR="008C7E4B" w:rsidRPr="006876B6" w:rsidRDefault="008C7E4B">
      <w:pPr>
        <w:spacing w:after="0" w:line="240" w:lineRule="auto"/>
        <w:jc w:val="center"/>
        <w:rPr>
          <w:rFonts w:ascii="Times New Roman" w:eastAsia="Times New Roman" w:hAnsi="Times New Roman" w:cs="Times New Roman"/>
          <w:b/>
          <w:spacing w:val="40"/>
          <w:sz w:val="32"/>
          <w:szCs w:val="32"/>
          <w:lang w:bidi="en-US"/>
        </w:rPr>
      </w:pPr>
      <w:r w:rsidRPr="006876B6">
        <w:rPr>
          <w:rFonts w:ascii="Times New Roman" w:eastAsia="Times New Roman" w:hAnsi="Times New Roman" w:cs="Times New Roman"/>
          <w:b/>
          <w:spacing w:val="40"/>
          <w:sz w:val="32"/>
          <w:szCs w:val="32"/>
          <w:lang w:bidi="en-US"/>
        </w:rPr>
        <w:t>ПРОТОКОЛ</w:t>
      </w:r>
    </w:p>
    <w:p w:rsidR="008C7E4B" w:rsidRPr="006876B6" w:rsidRDefault="008C7E4B">
      <w:pPr>
        <w:spacing w:after="0" w:line="240" w:lineRule="auto"/>
        <w:jc w:val="center"/>
        <w:rPr>
          <w:rFonts w:ascii="Times New Roman" w:hAnsi="Times New Roman" w:cs="Times New Roman"/>
          <w:b/>
          <w:sz w:val="32"/>
          <w:szCs w:val="32"/>
        </w:rPr>
      </w:pPr>
      <w:r w:rsidRPr="006876B6">
        <w:rPr>
          <w:rFonts w:ascii="Times New Roman" w:eastAsia="Times New Roman" w:hAnsi="Times New Roman" w:cs="Times New Roman"/>
          <w:b/>
          <w:sz w:val="32"/>
          <w:szCs w:val="32"/>
          <w:lang w:bidi="en-US"/>
        </w:rPr>
        <w:t>об</w:t>
      </w:r>
      <w:r w:rsidRPr="006876B6">
        <w:rPr>
          <w:rFonts w:ascii="Times New Roman" w:hAnsi="Times New Roman" w:cs="Times New Roman"/>
          <w:b/>
          <w:sz w:val="32"/>
          <w:szCs w:val="32"/>
        </w:rPr>
        <w:t xml:space="preserve"> оказании медицинской помощи </w:t>
      </w:r>
    </w:p>
    <w:p w:rsidR="008C7E4B" w:rsidRPr="006876B6" w:rsidRDefault="008C7E4B">
      <w:pPr>
        <w:spacing w:after="0" w:line="240" w:lineRule="auto"/>
        <w:jc w:val="center"/>
        <w:rPr>
          <w:rFonts w:ascii="Times New Roman" w:hAnsi="Times New Roman" w:cs="Times New Roman"/>
          <w:b/>
          <w:sz w:val="32"/>
          <w:szCs w:val="32"/>
        </w:rPr>
      </w:pPr>
      <w:r w:rsidRPr="006876B6">
        <w:rPr>
          <w:rFonts w:ascii="Times New Roman" w:hAnsi="Times New Roman" w:cs="Times New Roman"/>
          <w:b/>
          <w:sz w:val="32"/>
          <w:szCs w:val="32"/>
        </w:rPr>
        <w:t xml:space="preserve">трудящимся государств-членов и членам семей </w:t>
      </w:r>
    </w:p>
    <w:p w:rsidR="008C7E4B" w:rsidRPr="006876B6" w:rsidRDefault="008C7E4B">
      <w:pPr>
        <w:spacing w:after="0" w:line="240" w:lineRule="auto"/>
        <w:ind w:firstLine="709"/>
        <w:jc w:val="both"/>
        <w:rPr>
          <w:rFonts w:ascii="Times New Roman" w:hAnsi="Times New Roman" w:cs="Times New Roman"/>
          <w:sz w:val="30"/>
          <w:szCs w:val="30"/>
        </w:rPr>
      </w:pPr>
    </w:p>
    <w:p w:rsidR="008C7E4B" w:rsidRPr="006876B6" w:rsidRDefault="008C7E4B">
      <w:pPr>
        <w:spacing w:after="0" w:line="240" w:lineRule="auto"/>
        <w:ind w:firstLine="709"/>
        <w:jc w:val="both"/>
        <w:rPr>
          <w:rFonts w:ascii="Times New Roman" w:hAnsi="Times New Roman" w:cs="Times New Roman"/>
          <w:sz w:val="30"/>
          <w:szCs w:val="30"/>
        </w:rPr>
      </w:pPr>
    </w:p>
    <w:p w:rsidR="008C7E4B" w:rsidRPr="006876B6" w:rsidRDefault="008C7E4B">
      <w:pPr>
        <w:spacing w:after="0" w:line="360" w:lineRule="auto"/>
        <w:ind w:firstLine="709"/>
        <w:jc w:val="both"/>
        <w:rPr>
          <w:rFonts w:ascii="Times New Roman" w:eastAsia="Calibri" w:hAnsi="Times New Roman" w:cs="Times New Roman"/>
          <w:strike/>
          <w:sz w:val="30"/>
          <w:szCs w:val="30"/>
        </w:rPr>
      </w:pPr>
      <w:r w:rsidRPr="006876B6">
        <w:rPr>
          <w:rFonts w:ascii="Times New Roman" w:hAnsi="Times New Roman" w:cs="Times New Roman"/>
          <w:sz w:val="30"/>
          <w:szCs w:val="30"/>
        </w:rPr>
        <w:t>1. </w:t>
      </w:r>
      <w:r w:rsidRPr="006876B6">
        <w:rPr>
          <w:rFonts w:ascii="Times New Roman" w:eastAsia="Calibri" w:hAnsi="Times New Roman" w:cs="Times New Roman"/>
          <w:sz w:val="30"/>
          <w:szCs w:val="30"/>
        </w:rPr>
        <w:t xml:space="preserve">Настоящий Протокол разработан в соответствии с </w:t>
      </w:r>
      <w:r w:rsidRPr="006876B6">
        <w:rPr>
          <w:rFonts w:ascii="Times New Roman" w:eastAsia="Calibri" w:hAnsi="Times New Roman" w:cs="Times New Roman"/>
          <w:sz w:val="30"/>
          <w:szCs w:val="30"/>
        </w:rPr>
        <w:br/>
        <w:t xml:space="preserve">разделом </w:t>
      </w:r>
      <w:r w:rsidRPr="006876B6">
        <w:rPr>
          <w:rFonts w:ascii="Times New Roman" w:eastAsia="Calibri" w:hAnsi="Times New Roman" w:cs="Times New Roman"/>
          <w:sz w:val="30"/>
          <w:szCs w:val="30"/>
          <w:lang w:val="en-US"/>
        </w:rPr>
        <w:t>XXVI</w:t>
      </w:r>
      <w:r w:rsidRPr="006876B6">
        <w:rPr>
          <w:rFonts w:ascii="Times New Roman" w:eastAsia="Calibri" w:hAnsi="Times New Roman" w:cs="Times New Roman"/>
          <w:sz w:val="30"/>
          <w:szCs w:val="30"/>
        </w:rPr>
        <w:t xml:space="preserve"> Договора о Евразийском экономическом союзе и регулирует вопросы </w:t>
      </w:r>
      <w:r w:rsidRPr="006876B6">
        <w:rPr>
          <w:rFonts w:ascii="Times New Roman" w:hAnsi="Times New Roman" w:cs="Times New Roman"/>
          <w:sz w:val="30"/>
          <w:szCs w:val="30"/>
        </w:rPr>
        <w:t>оказания медицинской помощи трудящимся государств-членов и членам семей</w:t>
      </w:r>
      <w:r w:rsidRPr="006876B6">
        <w:rPr>
          <w:rFonts w:ascii="Times New Roman" w:eastAsia="Calibri" w:hAnsi="Times New Roman" w:cs="Times New Roman"/>
          <w:sz w:val="30"/>
          <w:szCs w:val="30"/>
        </w:rPr>
        <w:t>.</w:t>
      </w:r>
    </w:p>
    <w:p w:rsidR="008C7E4B" w:rsidRPr="006876B6" w:rsidRDefault="008C7E4B">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2. Понятия, используемые в настоящем Протоколе, означают следующее:</w:t>
      </w:r>
    </w:p>
    <w:p w:rsidR="008C7E4B" w:rsidRPr="006876B6" w:rsidRDefault="008C7E4B">
      <w:pPr>
        <w:spacing w:after="0" w:line="360" w:lineRule="auto"/>
        <w:ind w:firstLine="709"/>
        <w:jc w:val="both"/>
        <w:rPr>
          <w:rFonts w:ascii="Times New Roman" w:eastAsia="Calibri" w:hAnsi="Times New Roman" w:cs="Times New Roman"/>
          <w:sz w:val="30"/>
          <w:szCs w:val="30"/>
        </w:rPr>
      </w:pPr>
      <w:r w:rsidRPr="006876B6">
        <w:rPr>
          <w:rFonts w:ascii="Times New Roman" w:eastAsia="Calibri" w:hAnsi="Times New Roman" w:cs="Times New Roman"/>
          <w:sz w:val="30"/>
          <w:szCs w:val="30"/>
        </w:rPr>
        <w:t xml:space="preserve">«государство постоянного проживания» </w:t>
      </w:r>
      <w:r w:rsidRPr="006876B6">
        <w:rPr>
          <w:rFonts w:ascii="Times New Roman" w:eastAsia="Times New Roman" w:hAnsi="Times New Roman" w:cs="Times New Roman"/>
          <w:sz w:val="30"/>
          <w:szCs w:val="30"/>
          <w:lang w:eastAsia="ru-RU" w:bidi="en-US"/>
        </w:rPr>
        <w:t>–</w:t>
      </w:r>
      <w:r w:rsidRPr="006876B6">
        <w:rPr>
          <w:rFonts w:ascii="Times New Roman" w:eastAsia="Calibri" w:hAnsi="Times New Roman" w:cs="Times New Roman"/>
          <w:sz w:val="30"/>
          <w:szCs w:val="30"/>
        </w:rPr>
        <w:t xml:space="preserve"> государство, гражданином которого является пациент;</w:t>
      </w:r>
    </w:p>
    <w:p w:rsidR="008C7E4B" w:rsidRPr="006876B6" w:rsidRDefault="008C7E4B">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«медицинская организация (учреждение здравоохранения)» </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sz w:val="30"/>
          <w:szCs w:val="30"/>
          <w:lang w:bidi="en-US"/>
        </w:rPr>
        <w:t>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8C7E4B" w:rsidRPr="006876B6" w:rsidRDefault="008C7E4B">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«медицинская эвакуация» </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sz w:val="30"/>
          <w:szCs w:val="30"/>
          <w:lang w:bidi="en-US"/>
        </w:rPr>
        <w:t xml:space="preserve">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 </w:t>
      </w:r>
    </w:p>
    <w:p w:rsidR="008C7E4B" w:rsidRPr="006876B6" w:rsidRDefault="008C7E4B">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«пациент» </w:t>
      </w:r>
      <w:r w:rsidRPr="006876B6">
        <w:rPr>
          <w:rFonts w:ascii="Times New Roman" w:eastAsia="Times New Roman" w:hAnsi="Times New Roman" w:cs="Times New Roman"/>
          <w:sz w:val="30"/>
          <w:szCs w:val="30"/>
          <w:lang w:eastAsia="ru-RU" w:bidi="en-US"/>
        </w:rPr>
        <w:t>– </w:t>
      </w:r>
      <w:r w:rsidRPr="006876B6">
        <w:rPr>
          <w:rFonts w:ascii="Times New Roman" w:eastAsia="Times New Roman" w:hAnsi="Times New Roman" w:cs="Times New Roman"/>
          <w:sz w:val="30"/>
          <w:szCs w:val="30"/>
          <w:lang w:bidi="en-US"/>
        </w:rPr>
        <w:t>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8C7E4B" w:rsidRPr="006876B6" w:rsidRDefault="008C7E4B">
      <w:pPr>
        <w:autoSpaceDE w:val="0"/>
        <w:autoSpaceDN w:val="0"/>
        <w:adjustRightInd w:val="0"/>
        <w:spacing w:after="0" w:line="360" w:lineRule="auto"/>
        <w:ind w:firstLine="709"/>
        <w:contextualSpacing/>
        <w:jc w:val="both"/>
        <w:rPr>
          <w:rFonts w:ascii="Times New Roman" w:eastAsia="Times New Roman" w:hAnsi="Times New Roman" w:cs="Times New Roman"/>
          <w:bCs/>
          <w:sz w:val="30"/>
          <w:szCs w:val="30"/>
          <w:lang w:bidi="en-US"/>
        </w:rPr>
      </w:pPr>
      <w:r w:rsidRPr="006876B6">
        <w:rPr>
          <w:rFonts w:ascii="Times New Roman" w:eastAsia="Times New Roman" w:hAnsi="Times New Roman" w:cs="Times New Roman"/>
          <w:bCs/>
          <w:sz w:val="30"/>
          <w:szCs w:val="30"/>
          <w:lang w:bidi="en-US"/>
        </w:rPr>
        <w:t>«скорая медицинская помощь (в неотложной форме)» </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bCs/>
          <w:sz w:val="30"/>
          <w:szCs w:val="30"/>
          <w:lang w:bidi="en-US"/>
        </w:rPr>
        <w:t>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8C7E4B" w:rsidRPr="006876B6" w:rsidRDefault="008C7E4B">
      <w:pPr>
        <w:autoSpaceDE w:val="0"/>
        <w:autoSpaceDN w:val="0"/>
        <w:adjustRightInd w:val="0"/>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«скорая медицинская помощь (в экстренной форме)» </w:t>
      </w:r>
      <w:r w:rsidRPr="006876B6">
        <w:rPr>
          <w:rFonts w:ascii="Times New Roman" w:eastAsia="Times New Roman" w:hAnsi="Times New Roman" w:cs="Times New Roman"/>
          <w:sz w:val="30"/>
          <w:szCs w:val="30"/>
          <w:lang w:eastAsia="ru-RU" w:bidi="en-US"/>
        </w:rPr>
        <w:t>–</w:t>
      </w:r>
      <w:r w:rsidRPr="006876B6">
        <w:rPr>
          <w:rFonts w:ascii="Times New Roman" w:eastAsia="Times New Roman" w:hAnsi="Times New Roman" w:cs="Times New Roman"/>
          <w:sz w:val="30"/>
          <w:szCs w:val="30"/>
          <w:lang w:bidi="en-US"/>
        </w:rPr>
        <w:t>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3. Государство трудоустройства обеспечивает оказание медицинской помощи</w:t>
      </w:r>
      <w:r w:rsidR="0004036C" w:rsidRPr="006876B6">
        <w:rPr>
          <w:rFonts w:ascii="Times New Roman" w:hAnsi="Times New Roman" w:cs="Times New Roman"/>
          <w:sz w:val="30"/>
          <w:szCs w:val="30"/>
        </w:rPr>
        <w:t xml:space="preserve"> </w:t>
      </w:r>
      <w:r w:rsidRPr="006876B6">
        <w:rPr>
          <w:rFonts w:ascii="Times New Roman" w:hAnsi="Times New Roman" w:cs="Times New Roman"/>
          <w:sz w:val="30"/>
          <w:szCs w:val="30"/>
        </w:rPr>
        <w:t>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w:t>
      </w:r>
      <w:r w:rsidR="007363B4" w:rsidRPr="006876B6">
        <w:rPr>
          <w:rFonts w:ascii="Times New Roman" w:hAnsi="Times New Roman" w:cs="Times New Roman"/>
          <w:sz w:val="30"/>
          <w:szCs w:val="30"/>
        </w:rPr>
        <w:t>гражданам государства трудоустройства.</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 </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Возмещение затрат медицинской организации (учреждению здравоохранения) на оказание скорой медицинской помощи </w:t>
      </w:r>
      <w:r w:rsidRPr="006876B6">
        <w:rPr>
          <w:rFonts w:ascii="Times New Roman" w:hAnsi="Times New Roman" w:cs="Times New Roman"/>
          <w:sz w:val="30"/>
          <w:szCs w:val="30"/>
        </w:rPr>
        <w:br/>
        <w:t xml:space="preserve">(в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 </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 </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 xml:space="preserve">Возможность медицинской эвакуации пациента, а также порядок медицинской эвакуации определяются в соответствии с законодательством государств-членов. </w:t>
      </w:r>
      <w:r w:rsidRPr="006876B6">
        <w:rPr>
          <w:rFonts w:ascii="Times New Roman" w:eastAsia="Times New Roman" w:hAnsi="Times New Roman" w:cs="Times New Roman"/>
          <w:sz w:val="30"/>
          <w:szCs w:val="30"/>
          <w:lang w:bidi="en-US"/>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7E4B" w:rsidRPr="006876B6" w:rsidRDefault="008C7E4B">
      <w:pPr>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8C7E4B" w:rsidRPr="006876B6" w:rsidRDefault="008C7E4B">
      <w:pPr>
        <w:tabs>
          <w:tab w:val="left" w:pos="851"/>
        </w:tabs>
        <w:spacing w:after="0" w:line="360" w:lineRule="auto"/>
        <w:jc w:val="center"/>
        <w:rPr>
          <w:rFonts w:ascii="Times New Roman" w:eastAsia="Times New Roman" w:hAnsi="Times New Roman" w:cs="Times New Roman"/>
          <w:bCs/>
          <w:sz w:val="30"/>
          <w:szCs w:val="30"/>
        </w:rPr>
      </w:pPr>
    </w:p>
    <w:p w:rsidR="008C7E4B" w:rsidRPr="006876B6" w:rsidRDefault="008C7E4B">
      <w:pPr>
        <w:tabs>
          <w:tab w:val="left" w:pos="851"/>
        </w:tabs>
        <w:spacing w:after="0" w:line="360" w:lineRule="auto"/>
        <w:jc w:val="center"/>
        <w:rPr>
          <w:rFonts w:ascii="Times New Roman" w:eastAsia="Times New Roman" w:hAnsi="Times New Roman" w:cs="Times New Roman"/>
          <w:bCs/>
          <w:sz w:val="30"/>
          <w:szCs w:val="30"/>
        </w:rPr>
      </w:pPr>
    </w:p>
    <w:p w:rsidR="005A50AC" w:rsidRDefault="008C7E4B">
      <w:pPr>
        <w:tabs>
          <w:tab w:val="left" w:pos="851"/>
        </w:tabs>
        <w:spacing w:after="0" w:line="360" w:lineRule="auto"/>
        <w:jc w:val="center"/>
        <w:rPr>
          <w:rFonts w:ascii="Times New Roman" w:eastAsia="Times New Roman" w:hAnsi="Times New Roman" w:cs="Times New Roman"/>
          <w:sz w:val="30"/>
          <w:szCs w:val="30"/>
          <w:lang w:bidi="en-US"/>
        </w:rPr>
        <w:sectPr w:rsidR="005A50AC" w:rsidSect="0072723A">
          <w:headerReference w:type="default" r:id="rId109"/>
          <w:type w:val="continuous"/>
          <w:pgSz w:w="11906" w:h="16838"/>
          <w:pgMar w:top="1418" w:right="1134" w:bottom="1418" w:left="1418" w:header="1134" w:footer="709" w:gutter="0"/>
          <w:pgNumType w:start="1"/>
          <w:cols w:space="708"/>
          <w:titlePg/>
          <w:docGrid w:linePitch="360"/>
        </w:sectPr>
      </w:pPr>
      <w:r w:rsidRPr="006876B6">
        <w:rPr>
          <w:rFonts w:ascii="Times New Roman" w:eastAsia="Times New Roman" w:hAnsi="Times New Roman" w:cs="Times New Roman"/>
          <w:bCs/>
          <w:sz w:val="30"/>
          <w:szCs w:val="30"/>
        </w:rPr>
        <w:t>_____________</w:t>
      </w:r>
    </w:p>
    <w:p w:rsidR="009C6491" w:rsidRPr="006876B6" w:rsidRDefault="009C6491" w:rsidP="009C6491">
      <w:pPr>
        <w:spacing w:after="0" w:line="360" w:lineRule="auto"/>
        <w:ind w:left="5670"/>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ПРИЛОЖЕНИЕ № 3</w:t>
      </w:r>
      <w:r>
        <w:rPr>
          <w:rFonts w:ascii="Times New Roman" w:eastAsia="Times New Roman" w:hAnsi="Times New Roman" w:cs="Times New Roman"/>
          <w:sz w:val="30"/>
          <w:szCs w:val="30"/>
          <w:lang w:bidi="en-US"/>
        </w:rPr>
        <w:t>1</w:t>
      </w:r>
    </w:p>
    <w:p w:rsidR="009C6491" w:rsidRPr="006876B6" w:rsidRDefault="009C6491" w:rsidP="009C6491">
      <w:pPr>
        <w:tabs>
          <w:tab w:val="left" w:pos="4536"/>
        </w:tabs>
        <w:spacing w:after="0" w:line="240" w:lineRule="auto"/>
        <w:ind w:left="5670"/>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 Договору о Евразийском экономическом союзе</w:t>
      </w:r>
    </w:p>
    <w:p w:rsidR="009C6491" w:rsidRPr="006876B6" w:rsidRDefault="009C6491" w:rsidP="009C6491">
      <w:pPr>
        <w:spacing w:after="0" w:line="240" w:lineRule="auto"/>
        <w:contextualSpacing/>
        <w:jc w:val="center"/>
        <w:rPr>
          <w:rFonts w:ascii="Times New Roman" w:eastAsia="Times New Roman" w:hAnsi="Times New Roman" w:cs="Times New Roman"/>
          <w:sz w:val="30"/>
          <w:szCs w:val="30"/>
          <w:lang w:bidi="en-US"/>
        </w:rPr>
      </w:pPr>
    </w:p>
    <w:p w:rsidR="009C6491" w:rsidRPr="006876B6" w:rsidRDefault="009C6491" w:rsidP="009C6491">
      <w:pPr>
        <w:spacing w:after="0" w:line="240" w:lineRule="auto"/>
        <w:contextualSpacing/>
        <w:jc w:val="center"/>
        <w:rPr>
          <w:rFonts w:ascii="Times New Roman" w:eastAsia="Times New Roman" w:hAnsi="Times New Roman" w:cs="Times New Roman"/>
          <w:sz w:val="30"/>
          <w:szCs w:val="30"/>
          <w:lang w:bidi="en-US"/>
        </w:rPr>
      </w:pPr>
    </w:p>
    <w:p w:rsidR="009C6491" w:rsidRPr="00770FE7" w:rsidRDefault="009C6491" w:rsidP="009C6491">
      <w:pPr>
        <w:tabs>
          <w:tab w:val="left" w:pos="2127"/>
        </w:tabs>
        <w:suppressAutoHyphens/>
        <w:spacing w:after="0" w:line="240" w:lineRule="auto"/>
        <w:contextualSpacing/>
        <w:jc w:val="center"/>
        <w:rPr>
          <w:rFonts w:ascii="Times New Roman" w:eastAsia="Calibri" w:hAnsi="Times New Roman" w:cs="Times New Roman"/>
          <w:b/>
          <w:sz w:val="32"/>
          <w:szCs w:val="32"/>
          <w:highlight w:val="yellow"/>
          <w:lang w:eastAsia="ar-SA"/>
        </w:rPr>
      </w:pPr>
      <w:r w:rsidRPr="006876B6">
        <w:rPr>
          <w:rFonts w:ascii="Times New Roman" w:eastAsia="Times New Roman" w:hAnsi="Times New Roman" w:cs="Times New Roman"/>
          <w:b/>
          <w:spacing w:val="40"/>
          <w:sz w:val="32"/>
          <w:szCs w:val="32"/>
          <w:lang w:bidi="en-US"/>
        </w:rPr>
        <w:t xml:space="preserve">ПРОТОКОЛ </w:t>
      </w:r>
      <w:r w:rsidRPr="006876B6">
        <w:rPr>
          <w:rFonts w:ascii="Times New Roman" w:eastAsia="Times New Roman" w:hAnsi="Times New Roman" w:cs="Times New Roman"/>
          <w:b/>
          <w:spacing w:val="40"/>
          <w:sz w:val="32"/>
          <w:szCs w:val="32"/>
          <w:lang w:bidi="en-US"/>
        </w:rPr>
        <w:br/>
      </w:r>
      <w:r w:rsidRPr="006876B6">
        <w:rPr>
          <w:rFonts w:ascii="Times New Roman" w:eastAsia="Times New Roman" w:hAnsi="Times New Roman" w:cs="Times New Roman"/>
          <w:b/>
          <w:sz w:val="32"/>
          <w:szCs w:val="32"/>
          <w:lang w:bidi="en-US"/>
        </w:rPr>
        <w:t xml:space="preserve">о </w:t>
      </w:r>
      <w:r w:rsidRPr="00770FE7">
        <w:rPr>
          <w:rFonts w:ascii="Times New Roman" w:eastAsia="Calibri" w:hAnsi="Times New Roman" w:cs="Times New Roman"/>
          <w:b/>
          <w:sz w:val="32"/>
          <w:szCs w:val="32"/>
          <w:lang w:eastAsia="ar-SA"/>
        </w:rPr>
        <w:t xml:space="preserve">функционировании </w:t>
      </w:r>
      <w:r w:rsidRPr="006876B6">
        <w:rPr>
          <w:rFonts w:ascii="Times New Roman" w:eastAsia="Calibri" w:hAnsi="Times New Roman" w:cs="Times New Roman"/>
          <w:b/>
          <w:sz w:val="32"/>
          <w:szCs w:val="32"/>
          <w:lang w:eastAsia="ar-SA"/>
        </w:rPr>
        <w:t xml:space="preserve">Евразийского экономического союза </w:t>
      </w:r>
      <w:r w:rsidRPr="006876B6">
        <w:rPr>
          <w:rFonts w:ascii="Times New Roman" w:eastAsia="Calibri" w:hAnsi="Times New Roman" w:cs="Times New Roman"/>
          <w:b/>
          <w:sz w:val="32"/>
          <w:szCs w:val="32"/>
          <w:lang w:eastAsia="ar-SA"/>
        </w:rPr>
        <w:br/>
      </w:r>
      <w:r w:rsidRPr="00770FE7">
        <w:rPr>
          <w:rFonts w:ascii="Times New Roman" w:eastAsia="Calibri" w:hAnsi="Times New Roman" w:cs="Times New Roman"/>
          <w:b/>
          <w:sz w:val="32"/>
          <w:szCs w:val="32"/>
          <w:lang w:eastAsia="ar-SA"/>
        </w:rPr>
        <w:t>в рамках многосторонней торговой системы</w:t>
      </w:r>
    </w:p>
    <w:p w:rsidR="009C6491" w:rsidRPr="00770FE7" w:rsidRDefault="009C6491" w:rsidP="009C6491">
      <w:pPr>
        <w:tabs>
          <w:tab w:val="left" w:pos="2127"/>
        </w:tabs>
        <w:suppressAutoHyphens/>
        <w:spacing w:after="0" w:line="240" w:lineRule="auto"/>
        <w:ind w:firstLine="709"/>
        <w:contextualSpacing/>
        <w:jc w:val="both"/>
        <w:rPr>
          <w:rFonts w:ascii="Times New Roman" w:eastAsia="Calibri" w:hAnsi="Times New Roman" w:cs="Times New Roman"/>
          <w:b/>
          <w:sz w:val="32"/>
          <w:szCs w:val="32"/>
          <w:highlight w:val="yellow"/>
          <w:lang w:eastAsia="ar-SA"/>
        </w:rPr>
      </w:pPr>
    </w:p>
    <w:p w:rsidR="009C6491" w:rsidRPr="006876B6" w:rsidRDefault="009C6491" w:rsidP="009C6491">
      <w:pPr>
        <w:tabs>
          <w:tab w:val="left" w:pos="2127"/>
        </w:tabs>
        <w:suppressAutoHyphens/>
        <w:spacing w:after="0" w:line="360" w:lineRule="auto"/>
        <w:ind w:firstLine="709"/>
        <w:contextualSpacing/>
        <w:jc w:val="both"/>
        <w:rPr>
          <w:rFonts w:ascii="Times New Roman" w:eastAsia="Calibri" w:hAnsi="Times New Roman" w:cs="Times New Roman"/>
          <w:sz w:val="30"/>
          <w:szCs w:val="30"/>
          <w:lang w:eastAsia="ar-SA"/>
        </w:rPr>
      </w:pPr>
      <w:r>
        <w:rPr>
          <w:rFonts w:ascii="Times New Roman" w:eastAsia="Calibri" w:hAnsi="Times New Roman" w:cs="Times New Roman"/>
          <w:sz w:val="30"/>
          <w:szCs w:val="30"/>
          <w:lang w:eastAsia="ar-SA"/>
        </w:rPr>
        <w:t>В рамках Союза к соответствующим</w:t>
      </w:r>
      <w:r w:rsidRPr="00770FE7">
        <w:rPr>
          <w:rFonts w:ascii="Times New Roman" w:eastAsia="Calibri" w:hAnsi="Times New Roman" w:cs="Times New Roman"/>
          <w:sz w:val="30"/>
          <w:szCs w:val="30"/>
          <w:lang w:eastAsia="ar-SA"/>
        </w:rPr>
        <w:t xml:space="preserve"> отношения</w:t>
      </w:r>
      <w:r w:rsidRPr="006876B6">
        <w:rPr>
          <w:rFonts w:ascii="Times New Roman" w:eastAsia="Calibri" w:hAnsi="Times New Roman" w:cs="Times New Roman"/>
          <w:sz w:val="30"/>
          <w:szCs w:val="30"/>
          <w:lang w:eastAsia="ar-SA"/>
        </w:rPr>
        <w:t>м</w:t>
      </w:r>
      <w:r>
        <w:rPr>
          <w:rFonts w:ascii="Times New Roman" w:eastAsia="Calibri" w:hAnsi="Times New Roman" w:cs="Times New Roman"/>
          <w:sz w:val="30"/>
          <w:szCs w:val="30"/>
          <w:lang w:eastAsia="ar-SA"/>
        </w:rPr>
        <w:t xml:space="preserve"> применяется </w:t>
      </w:r>
      <w:r w:rsidRPr="00770FE7">
        <w:rPr>
          <w:rFonts w:ascii="Times New Roman" w:eastAsia="Calibri" w:hAnsi="Times New Roman" w:cs="Times New Roman"/>
          <w:sz w:val="30"/>
          <w:szCs w:val="30"/>
          <w:lang w:eastAsia="ar-SA"/>
        </w:rPr>
        <w:t>Договор о функционировании Таможенного союза в рамках многосторонней торговой системы от 19 мая 2011 года.</w:t>
      </w:r>
    </w:p>
    <w:p w:rsidR="009C6491" w:rsidRPr="006876B6" w:rsidRDefault="009C6491" w:rsidP="009C6491">
      <w:pPr>
        <w:spacing w:after="0" w:line="360" w:lineRule="auto"/>
        <w:contextualSpacing/>
        <w:jc w:val="center"/>
        <w:rPr>
          <w:rFonts w:ascii="Times New Roman" w:eastAsia="Times New Roman" w:hAnsi="Times New Roman" w:cs="Times New Roman"/>
          <w:bCs/>
          <w:sz w:val="30"/>
          <w:szCs w:val="30"/>
        </w:rPr>
      </w:pPr>
    </w:p>
    <w:p w:rsidR="009C6491" w:rsidRPr="006876B6" w:rsidRDefault="009C6491" w:rsidP="009C6491">
      <w:pPr>
        <w:spacing w:after="0" w:line="360" w:lineRule="auto"/>
        <w:contextualSpacing/>
        <w:jc w:val="center"/>
        <w:rPr>
          <w:rFonts w:ascii="Times New Roman" w:eastAsia="Times New Roman" w:hAnsi="Times New Roman" w:cs="Times New Roman"/>
          <w:bCs/>
          <w:sz w:val="30"/>
          <w:szCs w:val="30"/>
        </w:rPr>
      </w:pPr>
    </w:p>
    <w:p w:rsidR="009C6491" w:rsidRDefault="009C6491" w:rsidP="009C6491">
      <w:pPr>
        <w:spacing w:after="0" w:line="360" w:lineRule="auto"/>
        <w:contextualSpacing/>
        <w:jc w:val="center"/>
        <w:rPr>
          <w:rFonts w:ascii="Times New Roman" w:eastAsia="Times New Roman" w:hAnsi="Times New Roman" w:cs="Times New Roman"/>
          <w:bCs/>
          <w:sz w:val="30"/>
          <w:szCs w:val="30"/>
        </w:rPr>
        <w:sectPr w:rsidR="009C6491" w:rsidSect="006876B6">
          <w:pgSz w:w="11906" w:h="16838"/>
          <w:pgMar w:top="1418" w:right="1134" w:bottom="1418" w:left="1418" w:header="709" w:footer="709" w:gutter="0"/>
          <w:pgNumType w:start="1"/>
          <w:cols w:space="708"/>
          <w:titlePg/>
          <w:docGrid w:linePitch="360"/>
        </w:sectPr>
      </w:pPr>
      <w:r w:rsidRPr="006876B6">
        <w:rPr>
          <w:rFonts w:ascii="Times New Roman" w:eastAsia="Times New Roman" w:hAnsi="Times New Roman" w:cs="Times New Roman"/>
          <w:bCs/>
          <w:sz w:val="30"/>
          <w:szCs w:val="30"/>
        </w:rPr>
        <w:t>_____</w:t>
      </w:r>
      <w:r>
        <w:rPr>
          <w:rFonts w:ascii="Times New Roman" w:eastAsia="Times New Roman" w:hAnsi="Times New Roman" w:cs="Times New Roman"/>
          <w:bCs/>
          <w:sz w:val="30"/>
          <w:szCs w:val="30"/>
        </w:rPr>
        <w:t>__</w:t>
      </w:r>
      <w:r w:rsidRPr="006876B6">
        <w:rPr>
          <w:rFonts w:ascii="Times New Roman" w:eastAsia="Times New Roman" w:hAnsi="Times New Roman" w:cs="Times New Roman"/>
          <w:bCs/>
          <w:sz w:val="30"/>
          <w:szCs w:val="30"/>
        </w:rPr>
        <w:t>______</w:t>
      </w:r>
    </w:p>
    <w:p w:rsidR="0098439D" w:rsidRPr="006876B6" w:rsidRDefault="0098439D">
      <w:pPr>
        <w:suppressAutoHyphens/>
        <w:spacing w:after="0" w:line="360" w:lineRule="auto"/>
        <w:ind w:left="5670"/>
        <w:jc w:val="center"/>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val="kk-KZ" w:eastAsia="ar-SA"/>
        </w:rPr>
        <w:t xml:space="preserve">ПРИЛОЖЕНИЕ № </w:t>
      </w:r>
      <w:r w:rsidRPr="006876B6">
        <w:rPr>
          <w:rFonts w:ascii="Times New Roman" w:eastAsia="Times New Roman" w:hAnsi="Times New Roman" w:cs="Times New Roman"/>
          <w:sz w:val="30"/>
          <w:szCs w:val="30"/>
          <w:lang w:eastAsia="ar-SA"/>
        </w:rPr>
        <w:t>3</w:t>
      </w:r>
      <w:r w:rsidR="009C6491">
        <w:rPr>
          <w:rFonts w:ascii="Times New Roman" w:eastAsia="Times New Roman" w:hAnsi="Times New Roman" w:cs="Times New Roman"/>
          <w:sz w:val="30"/>
          <w:szCs w:val="30"/>
          <w:lang w:eastAsia="ar-SA"/>
        </w:rPr>
        <w:t>2</w:t>
      </w:r>
    </w:p>
    <w:p w:rsidR="0098439D" w:rsidRPr="006876B6" w:rsidRDefault="0098439D">
      <w:pPr>
        <w:suppressAutoHyphens/>
        <w:spacing w:after="0" w:line="240" w:lineRule="auto"/>
        <w:ind w:left="5670"/>
        <w:jc w:val="center"/>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к Договору о Евразийском</w:t>
      </w:r>
    </w:p>
    <w:p w:rsidR="0098439D" w:rsidRPr="006876B6" w:rsidRDefault="0098439D">
      <w:pPr>
        <w:suppressAutoHyphens/>
        <w:spacing w:after="0" w:line="240" w:lineRule="auto"/>
        <w:ind w:left="5670"/>
        <w:jc w:val="center"/>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экономическом союзе</w:t>
      </w:r>
    </w:p>
    <w:p w:rsidR="0098439D" w:rsidRPr="00BA7E7C" w:rsidRDefault="0098439D">
      <w:pPr>
        <w:shd w:val="clear" w:color="auto" w:fill="FFFFFF"/>
        <w:suppressAutoHyphens/>
        <w:autoSpaceDE w:val="0"/>
        <w:spacing w:after="0" w:line="240" w:lineRule="auto"/>
        <w:ind w:firstLine="709"/>
        <w:jc w:val="center"/>
        <w:rPr>
          <w:rFonts w:ascii="Times New Roman" w:eastAsia="Times New Roman" w:hAnsi="Times New Roman" w:cs="Times New Roman"/>
          <w:bCs/>
          <w:sz w:val="30"/>
          <w:szCs w:val="30"/>
          <w:lang w:eastAsia="ar-SA"/>
        </w:rPr>
      </w:pPr>
    </w:p>
    <w:p w:rsidR="0098439D" w:rsidRPr="00BA7E7C" w:rsidRDefault="0098439D">
      <w:pPr>
        <w:shd w:val="clear" w:color="auto" w:fill="FFFFFF"/>
        <w:suppressAutoHyphens/>
        <w:autoSpaceDE w:val="0"/>
        <w:spacing w:after="0" w:line="240" w:lineRule="auto"/>
        <w:ind w:firstLine="709"/>
        <w:jc w:val="center"/>
        <w:rPr>
          <w:rFonts w:ascii="Times New Roman" w:eastAsia="Times New Roman" w:hAnsi="Times New Roman" w:cs="Times New Roman"/>
          <w:bCs/>
          <w:sz w:val="30"/>
          <w:szCs w:val="30"/>
          <w:lang w:eastAsia="ar-SA"/>
        </w:rPr>
      </w:pPr>
    </w:p>
    <w:p w:rsidR="0098439D" w:rsidRPr="006876B6" w:rsidRDefault="0098439D">
      <w:pPr>
        <w:shd w:val="clear" w:color="auto" w:fill="FFFFFF"/>
        <w:suppressAutoHyphens/>
        <w:autoSpaceDE w:val="0"/>
        <w:spacing w:after="0" w:line="240" w:lineRule="auto"/>
        <w:jc w:val="center"/>
        <w:rPr>
          <w:rFonts w:ascii="Times New Roman" w:eastAsia="Times New Roman" w:hAnsi="Times New Roman" w:cs="Times New Roman"/>
          <w:b/>
          <w:bCs/>
          <w:spacing w:val="40"/>
          <w:sz w:val="32"/>
          <w:szCs w:val="32"/>
          <w:lang w:eastAsia="ar-SA"/>
        </w:rPr>
      </w:pPr>
      <w:r w:rsidRPr="006876B6">
        <w:rPr>
          <w:rFonts w:ascii="Times New Roman" w:eastAsia="Times New Roman" w:hAnsi="Times New Roman" w:cs="Times New Roman"/>
          <w:b/>
          <w:bCs/>
          <w:spacing w:val="40"/>
          <w:sz w:val="32"/>
          <w:szCs w:val="32"/>
          <w:lang w:eastAsia="ar-SA"/>
        </w:rPr>
        <w:t xml:space="preserve">ПОЛОЖЕНИЕ </w:t>
      </w:r>
    </w:p>
    <w:p w:rsidR="0098439D" w:rsidRPr="006876B6" w:rsidRDefault="0098439D">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ar-SA"/>
        </w:rPr>
      </w:pPr>
      <w:r w:rsidRPr="006876B6">
        <w:rPr>
          <w:rFonts w:ascii="Times New Roman" w:eastAsia="Times New Roman" w:hAnsi="Times New Roman" w:cs="Times New Roman"/>
          <w:b/>
          <w:bCs/>
          <w:sz w:val="32"/>
          <w:szCs w:val="32"/>
          <w:lang w:eastAsia="ar-SA"/>
        </w:rPr>
        <w:t xml:space="preserve">о социальных гарантиях, привилегиях и иммунитетах </w:t>
      </w:r>
      <w:r w:rsidRPr="006876B6">
        <w:rPr>
          <w:rFonts w:ascii="Times New Roman" w:eastAsia="Times New Roman" w:hAnsi="Times New Roman" w:cs="Times New Roman"/>
          <w:b/>
          <w:bCs/>
          <w:sz w:val="32"/>
          <w:szCs w:val="32"/>
          <w:lang w:eastAsia="ar-SA"/>
        </w:rPr>
        <w:br/>
        <w:t>в Евразийском экономическом союзе</w:t>
      </w:r>
    </w:p>
    <w:p w:rsidR="0098439D" w:rsidRPr="006876B6" w:rsidRDefault="0098439D">
      <w:pPr>
        <w:shd w:val="clear" w:color="auto" w:fill="FFFFFF"/>
        <w:suppressAutoHyphens/>
        <w:autoSpaceDE w:val="0"/>
        <w:spacing w:after="0" w:line="240" w:lineRule="auto"/>
        <w:jc w:val="center"/>
        <w:rPr>
          <w:rFonts w:ascii="Times New Roman" w:eastAsia="Times New Roman" w:hAnsi="Times New Roman" w:cs="Times New Roman"/>
          <w:bCs/>
          <w:sz w:val="32"/>
          <w:szCs w:val="32"/>
          <w:lang w:eastAsia="ar-SA"/>
        </w:rPr>
      </w:pPr>
    </w:p>
    <w:p w:rsidR="0098439D" w:rsidRPr="006876B6" w:rsidRDefault="0098439D">
      <w:pPr>
        <w:shd w:val="clear" w:color="auto" w:fill="FFFFFF"/>
        <w:suppressAutoHyphens/>
        <w:autoSpaceDE w:val="0"/>
        <w:spacing w:after="0" w:line="240" w:lineRule="auto"/>
        <w:jc w:val="center"/>
        <w:rPr>
          <w:rFonts w:ascii="Times New Roman" w:eastAsia="Times New Roman" w:hAnsi="Times New Roman" w:cs="Times New Roman"/>
          <w:bCs/>
          <w:sz w:val="30"/>
          <w:szCs w:val="30"/>
          <w:lang w:eastAsia="ar-SA"/>
        </w:rPr>
      </w:pPr>
    </w:p>
    <w:p w:rsidR="0098439D" w:rsidRPr="006876B6" w:rsidRDefault="0098439D">
      <w:pPr>
        <w:shd w:val="clear" w:color="auto" w:fill="FFFFFF"/>
        <w:suppressAutoHyphens/>
        <w:autoSpaceDE w:val="0"/>
        <w:spacing w:after="0" w:line="360" w:lineRule="auto"/>
        <w:jc w:val="center"/>
        <w:rPr>
          <w:rFonts w:ascii="Times New Roman" w:eastAsia="Times New Roman" w:hAnsi="Times New Roman" w:cs="Times New Roman"/>
          <w:bCs/>
          <w:sz w:val="30"/>
          <w:szCs w:val="30"/>
          <w:lang w:eastAsia="ar-SA"/>
        </w:rPr>
      </w:pPr>
      <w:r w:rsidRPr="006876B6">
        <w:rPr>
          <w:rFonts w:ascii="Times New Roman" w:eastAsia="Times New Roman" w:hAnsi="Times New Roman" w:cs="Times New Roman"/>
          <w:bCs/>
          <w:sz w:val="30"/>
          <w:szCs w:val="30"/>
          <w:lang w:val="en-US" w:eastAsia="ar-SA"/>
        </w:rPr>
        <w:t>I</w:t>
      </w:r>
      <w:r w:rsidRPr="006876B6">
        <w:rPr>
          <w:rFonts w:ascii="Times New Roman" w:eastAsia="Times New Roman" w:hAnsi="Times New Roman" w:cs="Times New Roman"/>
          <w:bCs/>
          <w:sz w:val="30"/>
          <w:szCs w:val="30"/>
          <w:lang w:eastAsia="ar-SA"/>
        </w:rPr>
        <w:t>.</w:t>
      </w:r>
      <w:r w:rsidRPr="006876B6">
        <w:rPr>
          <w:rFonts w:ascii="Times New Roman" w:eastAsia="Times New Roman" w:hAnsi="Times New Roman" w:cs="Times New Roman"/>
          <w:bCs/>
          <w:sz w:val="30"/>
          <w:szCs w:val="30"/>
          <w:lang w:val="en-US" w:eastAsia="ar-SA"/>
        </w:rPr>
        <w:t> </w:t>
      </w:r>
      <w:r w:rsidRPr="006876B6">
        <w:rPr>
          <w:rFonts w:ascii="Times New Roman" w:eastAsia="Times New Roman" w:hAnsi="Times New Roman" w:cs="Times New Roman"/>
          <w:bCs/>
          <w:sz w:val="30"/>
          <w:szCs w:val="30"/>
          <w:lang w:eastAsia="ar-SA"/>
        </w:rPr>
        <w:t>Общие положения</w:t>
      </w:r>
    </w:p>
    <w:p w:rsidR="0098439D" w:rsidRPr="006876B6" w:rsidRDefault="0098439D">
      <w:pPr>
        <w:shd w:val="clear" w:color="auto" w:fill="FFFFFF"/>
        <w:suppressAutoHyphens/>
        <w:autoSpaceDE w:val="0"/>
        <w:spacing w:after="0" w:line="360" w:lineRule="auto"/>
        <w:rPr>
          <w:rFonts w:ascii="Times New Roman" w:eastAsia="Times New Roman" w:hAnsi="Times New Roman" w:cs="Times New Roman"/>
          <w:bCs/>
          <w:sz w:val="30"/>
          <w:szCs w:val="30"/>
          <w:lang w:eastAsia="ar-SA"/>
        </w:rPr>
      </w:pP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bCs/>
          <w:sz w:val="30"/>
          <w:szCs w:val="30"/>
          <w:lang w:eastAsia="ar-SA"/>
        </w:rPr>
      </w:pPr>
      <w:r w:rsidRPr="00BA7E7C">
        <w:rPr>
          <w:rFonts w:ascii="Times New Roman" w:eastAsia="Times New Roman" w:hAnsi="Times New Roman" w:cs="Times New Roman"/>
          <w:bCs/>
          <w:sz w:val="30"/>
          <w:szCs w:val="30"/>
          <w:lang w:eastAsia="ar-SA"/>
        </w:rPr>
        <w:t>1. Понятия, используемые в настоящем Положении, означают следующее:</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«государство пребывания» – государство-член, на территории которо</w:t>
      </w:r>
      <w:r w:rsidRPr="00BA7E7C">
        <w:rPr>
          <w:rFonts w:ascii="Times New Roman" w:eastAsia="Times New Roman" w:hAnsi="Times New Roman" w:cs="Times New Roman"/>
          <w:iCs/>
          <w:sz w:val="30"/>
          <w:szCs w:val="30"/>
          <w:lang w:eastAsia="ar-SA"/>
        </w:rPr>
        <w:t>го</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располагается орган Союза;</w:t>
      </w:r>
    </w:p>
    <w:p w:rsidR="0098439D" w:rsidRPr="00BA7E7C"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«помещения органов Союза» – здания или части зданий, используемые для официальных целей</w:t>
      </w:r>
      <w:r w:rsidRPr="00BA7E7C">
        <w:rPr>
          <w:rFonts w:ascii="Times New Roman" w:eastAsia="Times New Roman" w:hAnsi="Times New Roman" w:cs="Times New Roman"/>
          <w:bCs/>
          <w:sz w:val="30"/>
          <w:szCs w:val="30"/>
          <w:lang w:eastAsia="ar-SA"/>
        </w:rPr>
        <w:t>,</w:t>
      </w:r>
      <w:r w:rsidRPr="006876B6">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а также для проживания членов Коллегии Комиссии, судей Суда Союза, должностных лиц и сотрудников</w:t>
      </w:r>
      <w:r w:rsidRPr="006876B6">
        <w:rPr>
          <w:rFonts w:ascii="Times New Roman" w:eastAsia="Times New Roman" w:hAnsi="Times New Roman" w:cs="Times New Roman"/>
          <w:iCs/>
          <w:sz w:val="30"/>
          <w:szCs w:val="30"/>
          <w:lang w:eastAsia="ar-SA"/>
        </w:rPr>
        <w:t>;</w:t>
      </w:r>
    </w:p>
    <w:p w:rsidR="0098439D" w:rsidRPr="00BA7E7C"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«представители государств-членов» – главы и члены делегаций, направляемые</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государствами-членами на заседания органов Союза и на мероприятия, проводимые в рамках Союза;</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6876B6">
        <w:rPr>
          <w:rFonts w:ascii="Times New Roman" w:eastAsia="Times New Roman" w:hAnsi="Times New Roman" w:cs="Times New Roman"/>
          <w:sz w:val="30"/>
          <w:szCs w:val="30"/>
          <w:lang w:eastAsia="ar-SA"/>
        </w:rP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r w:rsidRPr="006876B6">
        <w:rPr>
          <w:rFonts w:ascii="Times New Roman" w:eastAsia="Times New Roman" w:hAnsi="Times New Roman" w:cs="Times New Roman"/>
          <w:iCs/>
          <w:sz w:val="30"/>
          <w:szCs w:val="30"/>
          <w:lang w:eastAsia="ar-SA"/>
        </w:rPr>
        <w:t>;</w:t>
      </w:r>
    </w:p>
    <w:p w:rsidR="0098439D" w:rsidRPr="006876B6" w:rsidRDefault="0098439D">
      <w:pPr>
        <w:shd w:val="clear" w:color="auto" w:fill="FFFFFF"/>
        <w:autoSpaceDE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98439D" w:rsidRPr="006876B6" w:rsidRDefault="0098439D">
      <w:pPr>
        <w:shd w:val="clear" w:color="auto" w:fill="FFFFFF"/>
        <w:autoSpaceDE w:val="0"/>
        <w:spacing w:after="0" w:line="360" w:lineRule="auto"/>
        <w:ind w:firstLine="709"/>
        <w:jc w:val="both"/>
        <w:rPr>
          <w:rFonts w:ascii="Times New Roman" w:hAnsi="Times New Roman" w:cs="Times New Roman"/>
          <w:sz w:val="30"/>
          <w:szCs w:val="30"/>
        </w:rPr>
      </w:pPr>
      <w:r w:rsidRPr="006876B6">
        <w:rPr>
          <w:rFonts w:ascii="Times New Roman" w:hAnsi="Times New Roman" w:cs="Times New Roman"/>
          <w:sz w:val="30"/>
          <w:szCs w:val="30"/>
        </w:rPr>
        <w:t>«члены семьи сотрудников» – супруг (супруга) и несовершеннолетние дети, постоянно проживающие вместе с сотрудниками.</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bCs/>
          <w:sz w:val="30"/>
          <w:szCs w:val="30"/>
          <w:lang w:eastAsia="ar-SA"/>
        </w:rPr>
      </w:pPr>
      <w:r w:rsidRPr="00BA7E7C">
        <w:rPr>
          <w:rFonts w:ascii="Times New Roman" w:eastAsia="Times New Roman" w:hAnsi="Times New Roman" w:cs="Times New Roman"/>
          <w:sz w:val="30"/>
          <w:szCs w:val="30"/>
          <w:lang w:eastAsia="ar-SA"/>
        </w:rP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r w:rsidRPr="006876B6">
        <w:rPr>
          <w:rFonts w:ascii="Times New Roman" w:eastAsia="Times New Roman" w:hAnsi="Times New Roman" w:cs="Times New Roman"/>
          <w:bCs/>
          <w:sz w:val="30"/>
          <w:szCs w:val="30"/>
          <w:lang w:eastAsia="ar-SA"/>
        </w:rPr>
        <w:t>.</w:t>
      </w:r>
    </w:p>
    <w:p w:rsidR="0098439D" w:rsidRPr="006876B6" w:rsidRDefault="0098439D">
      <w:pPr>
        <w:shd w:val="clear" w:color="auto" w:fill="FFFFFF"/>
        <w:suppressAutoHyphens/>
        <w:autoSpaceDE w:val="0"/>
        <w:spacing w:after="0" w:line="360" w:lineRule="auto"/>
        <w:ind w:firstLine="709"/>
        <w:jc w:val="center"/>
        <w:rPr>
          <w:rFonts w:ascii="Times New Roman" w:eastAsia="Times New Roman" w:hAnsi="Times New Roman" w:cs="Times New Roman"/>
          <w:bCs/>
          <w:sz w:val="30"/>
          <w:szCs w:val="30"/>
          <w:lang w:eastAsia="ar-SA"/>
        </w:rPr>
      </w:pPr>
    </w:p>
    <w:p w:rsidR="0098439D" w:rsidRPr="006876B6" w:rsidRDefault="0098439D">
      <w:pPr>
        <w:shd w:val="clear" w:color="auto" w:fill="FFFFFF"/>
        <w:suppressAutoHyphens/>
        <w:autoSpaceDE w:val="0"/>
        <w:spacing w:after="0" w:line="360" w:lineRule="auto"/>
        <w:jc w:val="center"/>
        <w:rPr>
          <w:rFonts w:ascii="Times New Roman" w:eastAsia="Times New Roman" w:hAnsi="Times New Roman" w:cs="Times New Roman"/>
          <w:iCs/>
          <w:sz w:val="30"/>
          <w:szCs w:val="30"/>
          <w:lang w:eastAsia="ar-SA"/>
        </w:rPr>
      </w:pPr>
      <w:r w:rsidRPr="006876B6">
        <w:rPr>
          <w:rFonts w:ascii="Times New Roman" w:eastAsia="Times New Roman" w:hAnsi="Times New Roman" w:cs="Times New Roman"/>
          <w:bCs/>
          <w:sz w:val="30"/>
          <w:szCs w:val="30"/>
          <w:lang w:val="en-US" w:eastAsia="ar-SA"/>
        </w:rPr>
        <w:t>II</w:t>
      </w:r>
      <w:r w:rsidRPr="006876B6">
        <w:rPr>
          <w:rFonts w:ascii="Times New Roman" w:eastAsia="Times New Roman" w:hAnsi="Times New Roman" w:cs="Times New Roman"/>
          <w:bCs/>
          <w:sz w:val="30"/>
          <w:szCs w:val="30"/>
          <w:lang w:eastAsia="ar-SA"/>
        </w:rPr>
        <w:t>.</w:t>
      </w:r>
      <w:r w:rsidRPr="006876B6">
        <w:rPr>
          <w:rFonts w:ascii="Times New Roman" w:eastAsia="Times New Roman" w:hAnsi="Times New Roman" w:cs="Times New Roman"/>
          <w:sz w:val="30"/>
          <w:szCs w:val="30"/>
          <w:lang w:eastAsia="ar-SA"/>
        </w:rPr>
        <w:t xml:space="preserve"> </w:t>
      </w:r>
      <w:r w:rsidRPr="006876B6">
        <w:rPr>
          <w:rFonts w:ascii="Times New Roman" w:eastAsia="Times New Roman" w:hAnsi="Times New Roman" w:cs="Times New Roman"/>
          <w:bCs/>
          <w:sz w:val="30"/>
          <w:szCs w:val="30"/>
          <w:lang w:eastAsia="ar-SA"/>
        </w:rPr>
        <w:t>Привилегии и иммунитеты</w:t>
      </w:r>
      <w:r w:rsidRPr="006876B6">
        <w:rPr>
          <w:rFonts w:ascii="Times New Roman" w:eastAsia="Times New Roman" w:hAnsi="Times New Roman" w:cs="Times New Roman"/>
          <w:sz w:val="30"/>
          <w:szCs w:val="30"/>
          <w:lang w:eastAsia="ar-SA"/>
        </w:rPr>
        <w:t xml:space="preserve"> </w:t>
      </w:r>
      <w:r w:rsidRPr="006876B6">
        <w:rPr>
          <w:rFonts w:ascii="Times New Roman" w:eastAsia="Times New Roman" w:hAnsi="Times New Roman" w:cs="Times New Roman"/>
          <w:iCs/>
          <w:sz w:val="30"/>
          <w:szCs w:val="30"/>
          <w:lang w:eastAsia="ar-SA"/>
        </w:rPr>
        <w:t>Союза</w:t>
      </w:r>
    </w:p>
    <w:p w:rsidR="0098439D" w:rsidRPr="00BA7E7C" w:rsidRDefault="0098439D">
      <w:pPr>
        <w:shd w:val="clear" w:color="auto" w:fill="FFFFFF"/>
        <w:suppressAutoHyphens/>
        <w:autoSpaceDE w:val="0"/>
        <w:spacing w:after="0" w:line="360" w:lineRule="auto"/>
        <w:jc w:val="center"/>
        <w:rPr>
          <w:rFonts w:ascii="Times New Roman" w:eastAsia="Times New Roman" w:hAnsi="Times New Roman" w:cs="Times New Roman"/>
          <w:bCs/>
          <w:sz w:val="30"/>
          <w:szCs w:val="30"/>
          <w:lang w:eastAsia="ar-SA"/>
        </w:rPr>
      </w:pP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bCs/>
          <w:sz w:val="30"/>
          <w:szCs w:val="30"/>
          <w:lang w:eastAsia="ar-SA"/>
        </w:rPr>
        <w:t>4</w:t>
      </w:r>
      <w:r w:rsidRPr="00BA7E7C">
        <w:rPr>
          <w:rFonts w:ascii="Times New Roman" w:eastAsia="Times New Roman" w:hAnsi="Times New Roman" w:cs="Times New Roman"/>
          <w:sz w:val="30"/>
          <w:szCs w:val="30"/>
          <w:lang w:eastAsia="ar-SA"/>
        </w:rPr>
        <w:t>. Имущество и активы органов Союза пользуются иммунитетом</w:t>
      </w:r>
      <w:r w:rsidRPr="00BA7E7C">
        <w:rPr>
          <w:rFonts w:ascii="Times New Roman" w:eastAsia="Times New Roman" w:hAnsi="Times New Roman" w:cs="Times New Roman"/>
          <w:sz w:val="30"/>
          <w:szCs w:val="30"/>
          <w:lang w:eastAsia="ar-SA"/>
        </w:rPr>
        <w:br/>
        <w:t>от любой формы административного или судебного вмешательства,</w:t>
      </w:r>
      <w:r w:rsidRPr="00BA7E7C">
        <w:rPr>
          <w:rFonts w:ascii="Times New Roman" w:eastAsia="Times New Roman" w:hAnsi="Times New Roman" w:cs="Times New Roman"/>
          <w:sz w:val="30"/>
          <w:szCs w:val="30"/>
          <w:lang w:eastAsia="ar-SA"/>
        </w:rPr>
        <w:br/>
        <w:t>за исключением случаев, когда Союз сам отказывается от иммунитета.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
          <w:iCs/>
          <w:sz w:val="30"/>
          <w:szCs w:val="30"/>
          <w:lang w:eastAsia="ar-SA"/>
        </w:rPr>
      </w:pPr>
      <w:r w:rsidRPr="00BA7E7C">
        <w:rPr>
          <w:rFonts w:ascii="Times New Roman" w:eastAsia="Times New Roman" w:hAnsi="Times New Roman" w:cs="Times New Roman"/>
          <w:sz w:val="30"/>
          <w:szCs w:val="30"/>
          <w:lang w:eastAsia="ar-SA"/>
        </w:rP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w:t>
      </w:r>
      <w:r w:rsidRPr="006876B6">
        <w:rPr>
          <w:rFonts w:ascii="Times New Roman" w:eastAsia="Times New Roman" w:hAnsi="Times New Roman" w:cs="Times New Roman"/>
          <w:bCs/>
          <w:sz w:val="30"/>
          <w:szCs w:val="30"/>
          <w:lang w:eastAsia="ar-SA"/>
        </w:rPr>
        <w:t xml:space="preserve">, Председателя Суда Союза </w:t>
      </w:r>
      <w:r w:rsidRPr="006876B6">
        <w:rPr>
          <w:rFonts w:ascii="Times New Roman" w:eastAsia="Times New Roman" w:hAnsi="Times New Roman" w:cs="Times New Roman"/>
          <w:sz w:val="30"/>
          <w:szCs w:val="30"/>
          <w:lang w:eastAsia="ar-SA"/>
        </w:rPr>
        <w:t>или лиц, их замещающих, и на условиях, ими одобренных, за исключением случаев пожара или других обстоятельств, требующих безотлагательных мер защиты</w:t>
      </w:r>
      <w:r w:rsidRPr="00BA7E7C">
        <w:rPr>
          <w:rFonts w:ascii="Times New Roman" w:eastAsia="Times New Roman" w:hAnsi="Times New Roman" w:cs="Times New Roman"/>
          <w:i/>
          <w:iCs/>
          <w:sz w:val="30"/>
          <w:szCs w:val="30"/>
          <w:lang w:eastAsia="ar-SA"/>
        </w:rPr>
        <w:t>.</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w:t>
      </w:r>
      <w:r w:rsidRPr="00BA7E7C">
        <w:rPr>
          <w:rFonts w:ascii="Times New Roman" w:eastAsia="Times New Roman" w:hAnsi="Times New Roman" w:cs="Times New Roman"/>
          <w:i/>
          <w:iCs/>
          <w:sz w:val="30"/>
          <w:szCs w:val="30"/>
          <w:lang w:eastAsia="ar-SA"/>
        </w:rPr>
        <w:t xml:space="preserve"> </w:t>
      </w:r>
      <w:r w:rsidRPr="006876B6">
        <w:rPr>
          <w:rFonts w:ascii="Times New Roman" w:eastAsia="Times New Roman" w:hAnsi="Times New Roman" w:cs="Times New Roman"/>
          <w:sz w:val="30"/>
          <w:szCs w:val="30"/>
          <w:lang w:eastAsia="ar-SA"/>
        </w:rPr>
        <w:t>только с согласия Председателя Коллегии Комиссии</w:t>
      </w:r>
      <w:r w:rsidRPr="006876B6">
        <w:rPr>
          <w:rFonts w:ascii="Times New Roman" w:eastAsia="Times New Roman" w:hAnsi="Times New Roman" w:cs="Times New Roman"/>
          <w:bCs/>
          <w:sz w:val="30"/>
          <w:szCs w:val="30"/>
          <w:lang w:eastAsia="ar-SA"/>
        </w:rPr>
        <w:t>, Председателя Суда Союза</w:t>
      </w:r>
      <w:r w:rsidRPr="006876B6">
        <w:rPr>
          <w:rFonts w:ascii="Times New Roman" w:eastAsia="Times New Roman" w:hAnsi="Times New Roman" w:cs="Times New Roman"/>
          <w:sz w:val="30"/>
          <w:szCs w:val="30"/>
          <w:lang w:eastAsia="ar-SA"/>
        </w:rPr>
        <w:t xml:space="preserve"> или лиц, их замещающих.</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либо государству, не являющемуся членом Союза.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10. Государство пребывания принимает надлежащие меры для защиты помещений Союза от всякого вторжения или нанесения ущерба.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пунктами 44 и 45 настоящего Положения.</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
          <w:iCs/>
          <w:sz w:val="30"/>
          <w:szCs w:val="30"/>
          <w:lang w:eastAsia="ar-SA"/>
        </w:rPr>
      </w:pPr>
      <w:r w:rsidRPr="00BA7E7C">
        <w:rPr>
          <w:rFonts w:ascii="Times New Roman" w:eastAsia="Times New Roman" w:hAnsi="Times New Roman" w:cs="Times New Roman"/>
          <w:sz w:val="30"/>
          <w:szCs w:val="30"/>
          <w:lang w:eastAsia="ar-SA"/>
        </w:rP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r w:rsidRPr="00BA7E7C">
        <w:rPr>
          <w:rFonts w:ascii="Times New Roman" w:eastAsia="Times New Roman" w:hAnsi="Times New Roman" w:cs="Times New Roman"/>
          <w:i/>
          <w:iCs/>
          <w:sz w:val="30"/>
          <w:szCs w:val="30"/>
          <w:lang w:eastAsia="ar-SA"/>
        </w:rPr>
        <w:t>.</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13. В отношении своих официальных средств связи органы Союза</w:t>
      </w:r>
      <w:r w:rsidRPr="00BA7E7C">
        <w:rPr>
          <w:rFonts w:ascii="Times New Roman" w:eastAsia="Times New Roman" w:hAnsi="Times New Roman" w:cs="Times New Roman"/>
          <w:iCs/>
          <w:sz w:val="30"/>
          <w:szCs w:val="30"/>
          <w:lang w:eastAsia="ar-SA"/>
        </w:rPr>
        <w:t xml:space="preserve"> </w:t>
      </w:r>
      <w:r w:rsidRPr="00BA7E7C">
        <w:rPr>
          <w:rFonts w:ascii="Times New Roman" w:eastAsia="Times New Roman" w:hAnsi="Times New Roman" w:cs="Times New Roman"/>
          <w:sz w:val="30"/>
          <w:szCs w:val="30"/>
          <w:lang w:eastAsia="ar-SA"/>
        </w:rPr>
        <w:t xml:space="preserve">пользуются не менее благоприятными условиями, чем те, которые </w:t>
      </w:r>
      <w:r w:rsidRPr="00BA7E7C">
        <w:rPr>
          <w:rFonts w:ascii="Times New Roman" w:eastAsia="Times New Roman" w:hAnsi="Times New Roman" w:cs="Times New Roman"/>
          <w:sz w:val="30"/>
          <w:szCs w:val="30"/>
          <w:lang w:eastAsia="ar-SA"/>
        </w:rPr>
        <w:br/>
        <w:t>предоставляются государством пребывания дипломатическим представительствам.</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14. Органы Союза могут размещать флаг, эмблему или другую символику Союза</w:t>
      </w:r>
      <w:r w:rsidRPr="006876B6">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на занимаемых ими помещениях и принадлежащих им автотранспортных средствах.</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iCs/>
          <w:sz w:val="30"/>
          <w:szCs w:val="30"/>
          <w:lang w:eastAsia="ar-SA"/>
        </w:rPr>
        <w:t>15. Органы Союза</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 xml:space="preserve">при соблюдении законодательства </w:t>
      </w:r>
      <w:r w:rsidRPr="00BA7E7C">
        <w:rPr>
          <w:rFonts w:ascii="Times New Roman" w:eastAsia="Times New Roman" w:hAnsi="Times New Roman" w:cs="Times New Roman"/>
          <w:sz w:val="30"/>
          <w:szCs w:val="30"/>
          <w:lang w:eastAsia="ar-SA"/>
        </w:rPr>
        <w:br/>
        <w:t>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r w:rsidRPr="00BA7E7C" w:rsidDel="007B70DA">
        <w:rPr>
          <w:rFonts w:ascii="Times New Roman" w:eastAsia="Times New Roman" w:hAnsi="Times New Roman" w:cs="Times New Roman"/>
          <w:sz w:val="30"/>
          <w:szCs w:val="30"/>
          <w:lang w:eastAsia="ar-SA"/>
        </w:rPr>
        <w:t xml:space="preserve"> </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
          <w:iCs/>
          <w:sz w:val="30"/>
          <w:szCs w:val="30"/>
          <w:lang w:eastAsia="ar-SA"/>
        </w:rPr>
      </w:pPr>
      <w:r w:rsidRPr="00BA7E7C">
        <w:rPr>
          <w:rFonts w:ascii="Times New Roman" w:eastAsia="Times New Roman" w:hAnsi="Times New Roman" w:cs="Times New Roman"/>
          <w:sz w:val="30"/>
          <w:szCs w:val="30"/>
          <w:lang w:eastAsia="ar-SA"/>
        </w:rPr>
        <w:t>16. Государство пребывания оказывает Союзу</w:t>
      </w:r>
      <w:r w:rsidRPr="00BA7E7C">
        <w:rPr>
          <w:rFonts w:ascii="Times New Roman" w:eastAsia="Times New Roman" w:hAnsi="Times New Roman" w:cs="Times New Roman"/>
          <w:bCs/>
          <w:sz w:val="30"/>
          <w:szCs w:val="30"/>
          <w:lang w:eastAsia="ar-SA"/>
        </w:rPr>
        <w:t xml:space="preserve"> </w:t>
      </w:r>
      <w:r w:rsidRPr="00BA7E7C">
        <w:rPr>
          <w:rFonts w:ascii="Times New Roman" w:eastAsia="Times New Roman" w:hAnsi="Times New Roman" w:cs="Times New Roman"/>
          <w:sz w:val="30"/>
          <w:szCs w:val="30"/>
          <w:lang w:eastAsia="ar-SA"/>
        </w:rPr>
        <w:t xml:space="preserve">содействие в приобретении или получении помещений, необходимых для осуществления органами Союза </w:t>
      </w:r>
      <w:r w:rsidRPr="006876B6">
        <w:rPr>
          <w:rFonts w:ascii="Times New Roman" w:eastAsia="Times New Roman" w:hAnsi="Times New Roman" w:cs="Times New Roman"/>
          <w:bCs/>
          <w:sz w:val="30"/>
          <w:szCs w:val="30"/>
          <w:lang w:eastAsia="ar-SA"/>
        </w:rPr>
        <w:t>своих</w:t>
      </w:r>
      <w:r w:rsidRPr="00BA7E7C">
        <w:rPr>
          <w:rFonts w:ascii="Times New Roman" w:eastAsia="Times New Roman" w:hAnsi="Times New Roman" w:cs="Times New Roman"/>
          <w:sz w:val="30"/>
          <w:szCs w:val="30"/>
          <w:lang w:eastAsia="ar-SA"/>
        </w:rPr>
        <w:t xml:space="preserve"> функций</w:t>
      </w:r>
      <w:r w:rsidRPr="006876B6">
        <w:rPr>
          <w:rFonts w:ascii="Times New Roman" w:eastAsia="Times New Roman" w:hAnsi="Times New Roman" w:cs="Times New Roman"/>
          <w:i/>
          <w:iCs/>
          <w:sz w:val="30"/>
          <w:szCs w:val="30"/>
          <w:lang w:eastAsia="ar-SA"/>
        </w:rPr>
        <w:t>.</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17. Союз осуществляет</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сотрудничество</w:t>
      </w:r>
      <w:r w:rsidRPr="00BA7E7C">
        <w:rPr>
          <w:rFonts w:ascii="Times New Roman" w:eastAsia="Times New Roman" w:hAnsi="Times New Roman" w:cs="Times New Roman"/>
          <w:bCs/>
          <w:sz w:val="30"/>
          <w:szCs w:val="30"/>
          <w:lang w:eastAsia="ar-SA"/>
        </w:rPr>
        <w:t xml:space="preserve"> </w:t>
      </w:r>
      <w:r w:rsidRPr="00BA7E7C">
        <w:rPr>
          <w:rFonts w:ascii="Times New Roman" w:eastAsia="Times New Roman" w:hAnsi="Times New Roman" w:cs="Times New Roman"/>
          <w:sz w:val="30"/>
          <w:szCs w:val="30"/>
          <w:lang w:eastAsia="ar-SA"/>
        </w:rPr>
        <w:t>с соответствующими органами государственной власти и управления государств-членов</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в целях обеспечения надлежащего отправления правосудия и выполнения</w:t>
      </w:r>
      <w:r w:rsidR="00F446AC" w:rsidRPr="00BA7E7C">
        <w:rPr>
          <w:rFonts w:ascii="Times New Roman" w:eastAsia="Times New Roman" w:hAnsi="Times New Roman" w:cs="Times New Roman"/>
          <w:sz w:val="30"/>
          <w:szCs w:val="30"/>
          <w:lang w:eastAsia="ar-SA"/>
        </w:rPr>
        <w:t xml:space="preserve"> </w:t>
      </w:r>
      <w:r w:rsidRPr="00BA7E7C">
        <w:rPr>
          <w:rFonts w:ascii="Times New Roman" w:eastAsia="Times New Roman" w:hAnsi="Times New Roman" w:cs="Times New Roman"/>
          <w:sz w:val="30"/>
          <w:szCs w:val="30"/>
          <w:lang w:eastAsia="ar-SA"/>
        </w:rPr>
        <w:t>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98439D" w:rsidRPr="006876B6" w:rsidRDefault="0098439D">
      <w:pPr>
        <w:shd w:val="clear" w:color="auto" w:fill="FFFFFF"/>
        <w:suppressAutoHyphens/>
        <w:autoSpaceDE w:val="0"/>
        <w:spacing w:after="0" w:line="360" w:lineRule="auto"/>
        <w:ind w:firstLine="709"/>
        <w:jc w:val="center"/>
        <w:rPr>
          <w:rFonts w:ascii="Times New Roman" w:eastAsia="Times New Roman" w:hAnsi="Times New Roman" w:cs="Times New Roman"/>
          <w:sz w:val="30"/>
          <w:szCs w:val="30"/>
          <w:lang w:eastAsia="ar-SA"/>
        </w:rPr>
      </w:pPr>
    </w:p>
    <w:p w:rsidR="0098439D" w:rsidRPr="006876B6" w:rsidRDefault="0098439D">
      <w:pPr>
        <w:shd w:val="clear" w:color="auto" w:fill="FFFFFF"/>
        <w:suppressAutoHyphens/>
        <w:autoSpaceDE w:val="0"/>
        <w:spacing w:after="0" w:line="240" w:lineRule="auto"/>
        <w:ind w:firstLine="709"/>
        <w:jc w:val="center"/>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val="en-US" w:eastAsia="ar-SA"/>
        </w:rPr>
        <w:t>III</w:t>
      </w:r>
      <w:r w:rsidRPr="006876B6">
        <w:rPr>
          <w:rFonts w:ascii="Times New Roman" w:eastAsia="Times New Roman" w:hAnsi="Times New Roman" w:cs="Times New Roman"/>
          <w:sz w:val="30"/>
          <w:szCs w:val="30"/>
          <w:lang w:eastAsia="ar-SA"/>
        </w:rPr>
        <w:t xml:space="preserve">. Привилегии и иммунитеты членов Коллегии Комиссии, </w:t>
      </w:r>
      <w:r w:rsidRPr="006876B6">
        <w:rPr>
          <w:rFonts w:ascii="Times New Roman" w:eastAsia="Times New Roman" w:hAnsi="Times New Roman" w:cs="Times New Roman"/>
          <w:sz w:val="30"/>
          <w:szCs w:val="30"/>
          <w:lang w:eastAsia="ar-SA"/>
        </w:rPr>
        <w:br/>
        <w:t>судей Суда Союза, должностных лиц и сотрудников</w:t>
      </w:r>
    </w:p>
    <w:p w:rsidR="0098439D" w:rsidRPr="00BA7E7C" w:rsidRDefault="0098439D">
      <w:pPr>
        <w:shd w:val="clear" w:color="auto" w:fill="FFFFFF"/>
        <w:suppressAutoHyphens/>
        <w:autoSpaceDE w:val="0"/>
        <w:spacing w:after="0" w:line="360" w:lineRule="auto"/>
        <w:ind w:firstLine="709"/>
        <w:jc w:val="center"/>
        <w:rPr>
          <w:rFonts w:ascii="Times New Roman" w:eastAsia="Times New Roman" w:hAnsi="Times New Roman" w:cs="Times New Roman"/>
          <w:bCs/>
          <w:sz w:val="30"/>
          <w:szCs w:val="30"/>
          <w:lang w:eastAsia="ar-SA"/>
        </w:rPr>
      </w:pP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конвенцией о дипломатических сношениях от 18 апреля 1961 года для дипломатического агента.</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Такие иммунитеты не распространяются на случаи:</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вещных исков, относящихся к частному недвижимому имуществу, находящемуся на территории государства пребывания;</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w:t>
      </w:r>
      <w:proofErr w:type="spellStart"/>
      <w:r w:rsidRPr="006876B6">
        <w:rPr>
          <w:rFonts w:ascii="Times New Roman" w:eastAsia="Times New Roman" w:hAnsi="Times New Roman" w:cs="Times New Roman"/>
          <w:sz w:val="30"/>
          <w:szCs w:val="30"/>
          <w:lang w:eastAsia="ar-SA"/>
        </w:rPr>
        <w:t>отказополучателя</w:t>
      </w:r>
      <w:proofErr w:type="spellEnd"/>
      <w:r w:rsidRPr="006876B6">
        <w:rPr>
          <w:rFonts w:ascii="Times New Roman" w:eastAsia="Times New Roman" w:hAnsi="Times New Roman" w:cs="Times New Roman"/>
          <w:sz w:val="30"/>
          <w:szCs w:val="30"/>
          <w:lang w:eastAsia="ar-SA"/>
        </w:rPr>
        <w:t xml:space="preserve"> как частное лицо, а не от имени органа Союза;</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исков, относящихся к профессиональной деятельности, выходящей за пределы полномочий, предусмотренных Договором о Евразийском экономическом союзе</w:t>
      </w:r>
      <w:r w:rsidR="008B03CD" w:rsidRPr="006876B6">
        <w:rPr>
          <w:rFonts w:ascii="Times New Roman" w:eastAsia="Times New Roman" w:hAnsi="Times New Roman" w:cs="Times New Roman"/>
          <w:sz w:val="30"/>
          <w:szCs w:val="30"/>
          <w:lang w:eastAsia="ar-SA"/>
        </w:rPr>
        <w:t xml:space="preserve"> (далее – Договор)</w:t>
      </w:r>
      <w:r w:rsidRPr="006876B6">
        <w:rPr>
          <w:rFonts w:ascii="Times New Roman" w:eastAsia="Times New Roman" w:hAnsi="Times New Roman" w:cs="Times New Roman"/>
          <w:sz w:val="30"/>
          <w:szCs w:val="30"/>
          <w:lang w:eastAsia="ar-SA"/>
        </w:rPr>
        <w:t>.</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На членов Коллегии Комиссии и судей Суда Союза, которые являются гражданами государства пребывания, распространяется действие положений подпункта 1 пункта 19 настоящего Положения.</w:t>
      </w:r>
    </w:p>
    <w:p w:rsidR="0098439D" w:rsidRPr="006876B6" w:rsidRDefault="0098439D">
      <w:pPr>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3 – 5 пункта 19 настоящего Положения.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 </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bCs/>
          <w:sz w:val="30"/>
          <w:szCs w:val="30"/>
          <w:lang w:eastAsia="ar-SA"/>
        </w:rPr>
        <w:t>19</w:t>
      </w:r>
      <w:r w:rsidRPr="00BA7E7C">
        <w:rPr>
          <w:rFonts w:ascii="Times New Roman" w:eastAsia="Times New Roman" w:hAnsi="Times New Roman" w:cs="Times New Roman"/>
          <w:sz w:val="30"/>
          <w:szCs w:val="30"/>
          <w:lang w:eastAsia="ar-SA"/>
        </w:rPr>
        <w:t>. Должностные лица:</w:t>
      </w:r>
    </w:p>
    <w:p w:rsidR="0098439D" w:rsidRPr="00BA7E7C" w:rsidRDefault="0098439D">
      <w:pPr>
        <w:shd w:val="clear" w:color="auto" w:fill="FFFFFF"/>
        <w:tabs>
          <w:tab w:val="left" w:pos="845"/>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98439D" w:rsidRPr="00BA7E7C" w:rsidRDefault="0098439D">
      <w:pPr>
        <w:shd w:val="clear" w:color="auto" w:fill="FFFFFF"/>
        <w:tabs>
          <w:tab w:val="left" w:pos="845"/>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 xml:space="preserve">2) освобождаются от налогообложения заработной платы и иных вознаграждений, выплачиваемых </w:t>
      </w:r>
      <w:r w:rsidRPr="00BA7E7C">
        <w:rPr>
          <w:rFonts w:ascii="Times New Roman" w:eastAsia="Times New Roman" w:hAnsi="Times New Roman" w:cs="Times New Roman"/>
          <w:iCs/>
          <w:sz w:val="30"/>
          <w:szCs w:val="30"/>
          <w:lang w:eastAsia="ar-SA"/>
        </w:rPr>
        <w:t xml:space="preserve">органами </w:t>
      </w:r>
      <w:r w:rsidRPr="00BA7E7C">
        <w:rPr>
          <w:rFonts w:ascii="Times New Roman" w:eastAsia="Times New Roman" w:hAnsi="Times New Roman" w:cs="Times New Roman"/>
          <w:sz w:val="30"/>
          <w:szCs w:val="30"/>
          <w:lang w:eastAsia="ar-SA"/>
        </w:rPr>
        <w:t>Союза;</w:t>
      </w:r>
    </w:p>
    <w:p w:rsidR="0098439D" w:rsidRPr="00BA7E7C" w:rsidRDefault="0098439D">
      <w:pPr>
        <w:shd w:val="clear" w:color="auto" w:fill="FFFFFF"/>
        <w:tabs>
          <w:tab w:val="left" w:pos="845"/>
        </w:tabs>
        <w:suppressAutoHyphens/>
        <w:autoSpaceDE w:val="0"/>
        <w:spacing w:after="0" w:line="360" w:lineRule="auto"/>
        <w:ind w:firstLine="709"/>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3) освобождаются от государственных повинностей;</w:t>
      </w:r>
    </w:p>
    <w:p w:rsidR="0098439D" w:rsidRPr="00BA7E7C" w:rsidRDefault="0098439D">
      <w:pPr>
        <w:shd w:val="clear" w:color="auto" w:fill="FFFFFF"/>
        <w:tabs>
          <w:tab w:val="left" w:pos="845"/>
        </w:tabs>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BA7E7C">
        <w:rPr>
          <w:rFonts w:ascii="Times New Roman" w:eastAsia="Times New Roman" w:hAnsi="Times New Roman" w:cs="Times New Roman"/>
          <w:sz w:val="30"/>
          <w:szCs w:val="30"/>
          <w:lang w:eastAsia="ar-SA"/>
        </w:rPr>
        <w:t>4) </w:t>
      </w:r>
      <w:r w:rsidRPr="00BA7E7C">
        <w:rPr>
          <w:rFonts w:ascii="Times New Roman" w:eastAsia="Times New Roman" w:hAnsi="Times New Roman" w:cs="Times New Roman"/>
          <w:iCs/>
          <w:sz w:val="30"/>
          <w:szCs w:val="30"/>
          <w:lang w:eastAsia="ar-SA"/>
        </w:rPr>
        <w:t>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5) пользуются такими же льготами по репатриации, какими пользуются дипломатические представители во время международных кризисов.</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2 – 5 пункта 19 настоящего Положения.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w:t>
      </w:r>
      <w:r w:rsidRPr="006876B6">
        <w:rPr>
          <w:rFonts w:ascii="Times New Roman" w:eastAsia="Times New Roman" w:hAnsi="Times New Roman" w:cs="Times New Roman"/>
          <w:bCs/>
          <w:sz w:val="30"/>
          <w:szCs w:val="30"/>
          <w:lang w:eastAsia="ar-SA"/>
        </w:rPr>
        <w:t xml:space="preserve">3 – </w:t>
      </w:r>
      <w:r w:rsidRPr="006876B6">
        <w:rPr>
          <w:rFonts w:ascii="Times New Roman" w:eastAsia="Times New Roman" w:hAnsi="Times New Roman" w:cs="Times New Roman"/>
          <w:sz w:val="30"/>
          <w:szCs w:val="30"/>
          <w:lang w:eastAsia="ar-SA"/>
        </w:rPr>
        <w:t>5 пункта 19 настоящего Положения.</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bCs/>
          <w:sz w:val="30"/>
          <w:szCs w:val="30"/>
          <w:lang w:eastAsia="ar-SA"/>
        </w:rPr>
      </w:pPr>
      <w:r w:rsidRPr="00BA7E7C">
        <w:rPr>
          <w:rFonts w:ascii="Times New Roman" w:eastAsia="Times New Roman" w:hAnsi="Times New Roman" w:cs="Times New Roman"/>
          <w:bCs/>
          <w:sz w:val="30"/>
          <w:szCs w:val="30"/>
          <w:lang w:eastAsia="ar-SA"/>
        </w:rP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23. Члены Коллегии Комиссии</w:t>
      </w:r>
      <w:r w:rsidRPr="006876B6">
        <w:rPr>
          <w:rFonts w:ascii="Times New Roman" w:eastAsia="Times New Roman" w:hAnsi="Times New Roman" w:cs="Times New Roman"/>
          <w:iCs/>
          <w:sz w:val="30"/>
          <w:szCs w:val="30"/>
          <w:lang w:eastAsia="ar-SA"/>
        </w:rPr>
        <w:t>,</w:t>
      </w:r>
      <w:r w:rsidRPr="006876B6">
        <w:rPr>
          <w:rFonts w:ascii="Times New Roman" w:eastAsia="Times New Roman" w:hAnsi="Times New Roman" w:cs="Times New Roman"/>
          <w:sz w:val="30"/>
          <w:szCs w:val="30"/>
          <w:lang w:eastAsia="ar-SA"/>
        </w:rPr>
        <w:t xml:space="preserve">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98439D" w:rsidRPr="006876B6" w:rsidRDefault="0098439D">
      <w:pPr>
        <w:shd w:val="clear" w:color="auto" w:fill="FFFFFF"/>
        <w:suppressAutoHyphens/>
        <w:autoSpaceDE w:val="0"/>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Times New Roman" w:hAnsi="Times New Roman" w:cs="Times New Roman"/>
          <w:iCs/>
          <w:sz w:val="30"/>
          <w:szCs w:val="30"/>
          <w:lang w:eastAsia="ar-SA"/>
        </w:rPr>
        <w:t xml:space="preserve">Доходы, полученные от научной, творческой или преподавательской деятельности, подлежат налогообложению </w:t>
      </w:r>
      <w:r w:rsidRPr="006876B6">
        <w:rPr>
          <w:rFonts w:ascii="Times New Roman" w:eastAsia="Calibri" w:hAnsi="Times New Roman" w:cs="Times New Roman"/>
          <w:sz w:val="30"/>
          <w:szCs w:val="30"/>
          <w:lang w:eastAsia="ar-SA"/>
        </w:rPr>
        <w:t>в соответствии с международными договорами и законодательством государства пребывания.</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24. Члены Коллегии Комиссии, судьи Суда Союза, должностные лица </w:t>
      </w:r>
      <w:r w:rsidRPr="006876B6">
        <w:rPr>
          <w:rFonts w:ascii="Times New Roman" w:eastAsia="Times New Roman" w:hAnsi="Times New Roman" w:cs="Times New Roman"/>
          <w:iCs/>
          <w:sz w:val="30"/>
          <w:szCs w:val="30"/>
          <w:lang w:eastAsia="ar-SA"/>
        </w:rPr>
        <w:t xml:space="preserve">и </w:t>
      </w:r>
      <w:r w:rsidRPr="006876B6">
        <w:rPr>
          <w:rFonts w:ascii="Times New Roman" w:eastAsia="Times New Roman" w:hAnsi="Times New Roman" w:cs="Times New Roman"/>
          <w:sz w:val="30"/>
          <w:szCs w:val="30"/>
          <w:lang w:eastAsia="ar-SA"/>
        </w:rPr>
        <w:t>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iCs/>
          <w:sz w:val="30"/>
          <w:szCs w:val="30"/>
          <w:lang w:eastAsia="ar-SA"/>
        </w:rPr>
        <w:t xml:space="preserve">25. Сотрудники </w:t>
      </w:r>
      <w:r w:rsidRPr="00BA7E7C">
        <w:rPr>
          <w:rFonts w:ascii="Times New Roman" w:eastAsia="Times New Roman" w:hAnsi="Times New Roman" w:cs="Times New Roman"/>
          <w:sz w:val="30"/>
          <w:szCs w:val="30"/>
          <w:lang w:eastAsia="ar-SA"/>
        </w:rPr>
        <w:t>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98439D" w:rsidRPr="00BA7E7C" w:rsidRDefault="0098439D">
      <w:pPr>
        <w:shd w:val="clear" w:color="auto" w:fill="FFFFFF"/>
        <w:tabs>
          <w:tab w:val="left" w:pos="1008"/>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 xml:space="preserve">1) исков о возмещении ущерба в связи с дорожно-транспортным происшествием, вызванным транспортным средством, принадлежащим </w:t>
      </w:r>
      <w:r w:rsidRPr="00BA7E7C">
        <w:rPr>
          <w:rFonts w:ascii="Times New Roman" w:eastAsia="Times New Roman" w:hAnsi="Times New Roman" w:cs="Times New Roman"/>
          <w:iCs/>
          <w:sz w:val="30"/>
          <w:szCs w:val="30"/>
          <w:lang w:eastAsia="ar-SA"/>
        </w:rPr>
        <w:t>сотруднику</w:t>
      </w:r>
      <w:r w:rsidRPr="00BA7E7C">
        <w:rPr>
          <w:rFonts w:ascii="Times New Roman" w:eastAsia="Times New Roman" w:hAnsi="Times New Roman" w:cs="Times New Roman"/>
          <w:sz w:val="30"/>
          <w:szCs w:val="30"/>
          <w:lang w:eastAsia="ar-SA"/>
        </w:rPr>
        <w:t xml:space="preserve"> либо управлявшимся им;</w:t>
      </w:r>
    </w:p>
    <w:p w:rsidR="0098439D" w:rsidRPr="00BA7E7C" w:rsidRDefault="0098439D">
      <w:pPr>
        <w:shd w:val="clear" w:color="auto" w:fill="FFFFFF"/>
        <w:tabs>
          <w:tab w:val="left" w:pos="1008"/>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2) исков в связи со смертью или телесным повреждением, вызванными действиями сотрудников.</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BA7E7C">
        <w:rPr>
          <w:rFonts w:ascii="Times New Roman" w:eastAsia="Times New Roman" w:hAnsi="Times New Roman" w:cs="Times New Roman"/>
          <w:sz w:val="30"/>
          <w:szCs w:val="30"/>
          <w:lang w:eastAsia="ar-SA"/>
        </w:rPr>
        <w:t xml:space="preserve">26. Сотрудники </w:t>
      </w:r>
      <w:r w:rsidRPr="00BA7E7C">
        <w:rPr>
          <w:rFonts w:ascii="Times New Roman" w:eastAsia="Times New Roman" w:hAnsi="Times New Roman" w:cs="Times New Roman"/>
          <w:iCs/>
          <w:sz w:val="30"/>
          <w:szCs w:val="30"/>
          <w:lang w:eastAsia="ar-SA"/>
        </w:rPr>
        <w:t xml:space="preserve">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 </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6876B6">
        <w:rPr>
          <w:rFonts w:ascii="Times New Roman" w:eastAsia="Times New Roman" w:hAnsi="Times New Roman" w:cs="Times New Roman"/>
          <w:iCs/>
          <w:sz w:val="30"/>
          <w:szCs w:val="30"/>
          <w:lang w:eastAsia="ar-SA"/>
        </w:rPr>
        <w:t xml:space="preserve">27. Положения пунктов 25 и 26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 </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28. Привилегии и иммунитеты, которыми пользуются члены Коллегии Комиссии</w:t>
      </w:r>
      <w:r w:rsidRPr="006876B6">
        <w:rPr>
          <w:rFonts w:ascii="Times New Roman" w:eastAsia="Times New Roman" w:hAnsi="Times New Roman" w:cs="Times New Roman"/>
          <w:bCs/>
          <w:sz w:val="30"/>
          <w:szCs w:val="30"/>
          <w:lang w:eastAsia="ar-SA"/>
        </w:rPr>
        <w:t>,</w:t>
      </w:r>
      <w:r w:rsidRPr="006876B6">
        <w:rPr>
          <w:rFonts w:ascii="Times New Roman" w:eastAsia="Times New Roman" w:hAnsi="Times New Roman" w:cs="Times New Roman"/>
          <w:sz w:val="30"/>
          <w:szCs w:val="30"/>
          <w:lang w:eastAsia="ar-SA"/>
        </w:rPr>
        <w:t xml:space="preserve">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29. Члены Коллегии Комиссии, судьи Суда Союза, должностные лица, сотрудники и члены их семей пользуются привилегиями и иммунитетами, предусмотренными </w:t>
      </w:r>
      <w:r w:rsidRPr="00BA7E7C">
        <w:rPr>
          <w:rFonts w:ascii="Times New Roman" w:eastAsia="Times New Roman" w:hAnsi="Times New Roman" w:cs="Times New Roman"/>
          <w:iCs/>
          <w:sz w:val="30"/>
          <w:szCs w:val="30"/>
          <w:lang w:eastAsia="ar-SA"/>
        </w:rPr>
        <w:t>настоящим Положением,</w:t>
      </w:r>
      <w:r w:rsidRPr="00BA7E7C">
        <w:rPr>
          <w:rFonts w:ascii="Times New Roman" w:eastAsia="Times New Roman" w:hAnsi="Times New Roman" w:cs="Times New Roman"/>
          <w:sz w:val="30"/>
          <w:szCs w:val="30"/>
          <w:lang w:eastAsia="ar-SA"/>
        </w:rPr>
        <w:t xml:space="preserve">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w:t>
      </w:r>
      <w:r w:rsidRPr="00BA7E7C">
        <w:rPr>
          <w:rFonts w:ascii="Times New Roman" w:eastAsia="Times New Roman" w:hAnsi="Times New Roman" w:cs="Times New Roman"/>
          <w:sz w:val="30"/>
          <w:szCs w:val="30"/>
          <w:lang w:eastAsia="ar-SA"/>
        </w:rPr>
        <w:t>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 </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 xml:space="preserve">33. Все лица, пользующиеся привилегиями и иммунитетами </w:t>
      </w:r>
      <w:r w:rsidRPr="00BA7E7C">
        <w:rPr>
          <w:rFonts w:ascii="Times New Roman" w:eastAsia="Times New Roman" w:hAnsi="Times New Roman" w:cs="Times New Roman"/>
          <w:sz w:val="30"/>
          <w:szCs w:val="30"/>
          <w:lang w:eastAsia="ar-SA"/>
        </w:rPr>
        <w:br/>
        <w:t>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35. Снятие иммунитета осуществляется: </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1) в отношении члена Коллегии Комиссии и судьи Суда Союза – Высшим советом;</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2) в отношении должностного лица и сотрудника Комиссии – Советом Комиссии; </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3) в отношении должностного лица и сотрудника Суда Союза – Председателем Суда Союза. </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
          <w:sz w:val="30"/>
          <w:szCs w:val="30"/>
          <w:lang w:eastAsia="ar-SA"/>
        </w:rPr>
      </w:pPr>
      <w:r w:rsidRPr="006876B6">
        <w:rPr>
          <w:rFonts w:ascii="Times New Roman" w:eastAsia="Times New Roman" w:hAnsi="Times New Roman" w:cs="Times New Roman"/>
          <w:sz w:val="30"/>
          <w:szCs w:val="30"/>
          <w:lang w:eastAsia="ar-SA"/>
        </w:rPr>
        <w:t>36. Отказ от иммунитета осуществляется в письменной форме и должен быть определенно выраженным</w:t>
      </w:r>
      <w:r w:rsidRPr="006876B6">
        <w:rPr>
          <w:rFonts w:ascii="Times New Roman" w:eastAsia="Times New Roman" w:hAnsi="Times New Roman" w:cs="Times New Roman"/>
          <w:i/>
          <w:sz w:val="30"/>
          <w:szCs w:val="30"/>
          <w:lang w:eastAsia="ar-SA"/>
        </w:rPr>
        <w:t>.</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
          <w:sz w:val="30"/>
          <w:szCs w:val="30"/>
          <w:lang w:eastAsia="ar-SA"/>
        </w:rPr>
      </w:pPr>
    </w:p>
    <w:p w:rsidR="0098439D" w:rsidRPr="006876B6" w:rsidRDefault="0098439D">
      <w:pPr>
        <w:shd w:val="clear" w:color="auto" w:fill="FFFFFF"/>
        <w:suppressAutoHyphens/>
        <w:autoSpaceDE w:val="0"/>
        <w:spacing w:after="0" w:line="240" w:lineRule="auto"/>
        <w:jc w:val="center"/>
        <w:rPr>
          <w:rFonts w:ascii="Times New Roman" w:eastAsia="Times New Roman" w:hAnsi="Times New Roman" w:cs="Times New Roman"/>
          <w:bCs/>
          <w:sz w:val="30"/>
          <w:szCs w:val="30"/>
          <w:lang w:eastAsia="ar-SA"/>
        </w:rPr>
      </w:pPr>
      <w:r w:rsidRPr="006876B6">
        <w:rPr>
          <w:rFonts w:ascii="Times New Roman" w:eastAsia="Times New Roman" w:hAnsi="Times New Roman" w:cs="Times New Roman"/>
          <w:bCs/>
          <w:sz w:val="30"/>
          <w:szCs w:val="30"/>
          <w:lang w:val="en-US" w:eastAsia="ar-SA"/>
        </w:rPr>
        <w:t>IV</w:t>
      </w:r>
      <w:r w:rsidRPr="006876B6">
        <w:rPr>
          <w:rFonts w:ascii="Times New Roman" w:eastAsia="Times New Roman" w:hAnsi="Times New Roman" w:cs="Times New Roman"/>
          <w:bCs/>
          <w:sz w:val="30"/>
          <w:szCs w:val="30"/>
          <w:lang w:eastAsia="ar-SA"/>
        </w:rPr>
        <w:t xml:space="preserve">. Привилегии и иммунитеты </w:t>
      </w:r>
      <w:r w:rsidRPr="006876B6">
        <w:rPr>
          <w:rFonts w:ascii="Times New Roman" w:eastAsia="Times New Roman" w:hAnsi="Times New Roman" w:cs="Times New Roman"/>
          <w:bCs/>
          <w:sz w:val="30"/>
          <w:szCs w:val="30"/>
          <w:lang w:eastAsia="ar-SA"/>
        </w:rPr>
        <w:br/>
        <w:t xml:space="preserve">представителей государств-членов </w:t>
      </w:r>
    </w:p>
    <w:p w:rsidR="0098439D" w:rsidRPr="006876B6" w:rsidRDefault="0098439D">
      <w:pPr>
        <w:shd w:val="clear" w:color="auto" w:fill="FFFFFF"/>
        <w:suppressAutoHyphens/>
        <w:autoSpaceDE w:val="0"/>
        <w:spacing w:after="0" w:line="360" w:lineRule="auto"/>
        <w:ind w:firstLine="709"/>
        <w:jc w:val="center"/>
        <w:rPr>
          <w:rFonts w:ascii="Times New Roman" w:eastAsia="Times New Roman" w:hAnsi="Times New Roman" w:cs="Times New Roman"/>
          <w:bCs/>
          <w:sz w:val="30"/>
          <w:szCs w:val="30"/>
          <w:lang w:val="kk-KZ" w:eastAsia="ar-SA"/>
        </w:rPr>
      </w:pP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37. Представители государств-членов при исполнении официальных функций и во время следования к месту проведения организуемых органами Союза на</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территориях государств-членов</w:t>
      </w:r>
      <w:r w:rsidRPr="00BA7E7C">
        <w:rPr>
          <w:rFonts w:ascii="Times New Roman" w:eastAsia="Times New Roman" w:hAnsi="Times New Roman" w:cs="Times New Roman"/>
          <w:i/>
          <w:iCs/>
          <w:sz w:val="30"/>
          <w:szCs w:val="30"/>
          <w:lang w:eastAsia="ar-SA"/>
        </w:rPr>
        <w:t xml:space="preserve"> </w:t>
      </w:r>
      <w:r w:rsidRPr="00BA7E7C">
        <w:rPr>
          <w:rFonts w:ascii="Times New Roman" w:eastAsia="Times New Roman" w:hAnsi="Times New Roman" w:cs="Times New Roman"/>
          <w:sz w:val="30"/>
          <w:szCs w:val="30"/>
          <w:lang w:eastAsia="ar-SA"/>
        </w:rPr>
        <w:t>мероприятий пользуются следующими привилегиями и иммунитетами:</w:t>
      </w:r>
    </w:p>
    <w:p w:rsidR="0098439D" w:rsidRPr="00BA7E7C" w:rsidRDefault="0098439D">
      <w:pPr>
        <w:shd w:val="clear" w:color="auto" w:fill="FFFFFF"/>
        <w:tabs>
          <w:tab w:val="left" w:pos="1008"/>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98439D" w:rsidRPr="00BA7E7C" w:rsidRDefault="0098439D">
      <w:pPr>
        <w:shd w:val="clear" w:color="auto" w:fill="FFFFFF"/>
        <w:tabs>
          <w:tab w:val="left" w:pos="1008"/>
        </w:tabs>
        <w:suppressAutoHyphens/>
        <w:autoSpaceDE w:val="0"/>
        <w:spacing w:after="0" w:line="360" w:lineRule="auto"/>
        <w:ind w:firstLine="709"/>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2) неприкосновенность жилища;</w:t>
      </w:r>
    </w:p>
    <w:p w:rsidR="0098439D" w:rsidRPr="00BA7E7C" w:rsidRDefault="0098439D">
      <w:pPr>
        <w:shd w:val="clear" w:color="auto" w:fill="FFFFFF"/>
        <w:tabs>
          <w:tab w:val="left" w:pos="1008"/>
        </w:tabs>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98439D" w:rsidRPr="00BA7E7C" w:rsidRDefault="0098439D">
      <w:pPr>
        <w:shd w:val="clear" w:color="auto" w:fill="FFFFFF"/>
        <w:tabs>
          <w:tab w:val="left" w:pos="1008"/>
        </w:tabs>
        <w:suppressAutoHyphens/>
        <w:autoSpaceDE w:val="0"/>
        <w:spacing w:after="0" w:line="360" w:lineRule="auto"/>
        <w:ind w:firstLine="709"/>
        <w:jc w:val="both"/>
        <w:rPr>
          <w:rFonts w:ascii="Times New Roman" w:eastAsia="Times New Roman" w:hAnsi="Times New Roman" w:cs="Times New Roman"/>
          <w:i/>
          <w:iCs/>
          <w:sz w:val="30"/>
          <w:szCs w:val="30"/>
          <w:lang w:eastAsia="ar-SA"/>
        </w:rPr>
      </w:pPr>
      <w:r w:rsidRPr="006876B6">
        <w:rPr>
          <w:rFonts w:ascii="Times New Roman" w:eastAsia="Times New Roman" w:hAnsi="Times New Roman" w:cs="Times New Roman"/>
          <w:sz w:val="30"/>
          <w:szCs w:val="30"/>
          <w:lang w:eastAsia="ar-SA"/>
        </w:rPr>
        <w:t>4) </w:t>
      </w:r>
      <w:r w:rsidRPr="00BA7E7C">
        <w:rPr>
          <w:rFonts w:ascii="Times New Roman" w:eastAsia="Times New Roman" w:hAnsi="Times New Roman" w:cs="Times New Roman"/>
          <w:iCs/>
          <w:sz w:val="30"/>
          <w:szCs w:val="30"/>
          <w:lang w:eastAsia="ar-SA"/>
        </w:rPr>
        <w:t>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r w:rsidRPr="00BA7E7C">
        <w:rPr>
          <w:rFonts w:ascii="Times New Roman" w:eastAsia="Times New Roman" w:hAnsi="Times New Roman" w:cs="Times New Roman"/>
          <w:i/>
          <w:iCs/>
          <w:sz w:val="30"/>
          <w:szCs w:val="30"/>
          <w:lang w:eastAsia="ar-SA"/>
        </w:rPr>
        <w:t>.</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BA7E7C">
        <w:rPr>
          <w:rFonts w:ascii="Times New Roman" w:eastAsia="Times New Roman" w:hAnsi="Times New Roman" w:cs="Times New Roman"/>
          <w:iCs/>
          <w:sz w:val="30"/>
          <w:szCs w:val="30"/>
          <w:lang w:eastAsia="ar-SA"/>
        </w:rPr>
        <w:t>38. Положения пункта 37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40. Помещения, занимаемые представителями</w:t>
      </w:r>
      <w:r w:rsidRPr="006876B6">
        <w:rPr>
          <w:rFonts w:ascii="Times New Roman" w:eastAsia="Times New Roman" w:hAnsi="Times New Roman" w:cs="Times New Roman"/>
          <w:i/>
          <w:iCs/>
          <w:sz w:val="30"/>
          <w:szCs w:val="30"/>
          <w:lang w:eastAsia="ar-SA"/>
        </w:rPr>
        <w:t xml:space="preserve"> </w:t>
      </w:r>
      <w:r w:rsidRPr="006876B6">
        <w:rPr>
          <w:rFonts w:ascii="Times New Roman" w:eastAsia="Times New Roman" w:hAnsi="Times New Roman" w:cs="Times New Roman"/>
          <w:sz w:val="30"/>
          <w:szCs w:val="30"/>
          <w:lang w:eastAsia="ar-SA"/>
        </w:rPr>
        <w:t>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41. Архивы и документы</w:t>
      </w:r>
      <w:r w:rsidRPr="006876B6">
        <w:rPr>
          <w:rFonts w:ascii="Times New Roman" w:eastAsia="Times New Roman" w:hAnsi="Times New Roman" w:cs="Times New Roman"/>
          <w:i/>
          <w:iCs/>
          <w:sz w:val="30"/>
          <w:szCs w:val="30"/>
          <w:lang w:eastAsia="ar-SA"/>
        </w:rPr>
        <w:t xml:space="preserve"> </w:t>
      </w:r>
      <w:r w:rsidRPr="006876B6">
        <w:rPr>
          <w:rFonts w:ascii="Times New Roman" w:eastAsia="Times New Roman" w:hAnsi="Times New Roman" w:cs="Times New Roman"/>
          <w:sz w:val="30"/>
          <w:szCs w:val="30"/>
          <w:lang w:eastAsia="ar-SA"/>
        </w:rPr>
        <w:t>представителей государств-членов неприкосновенны в любое время и независимо от носителей информации и их местонахождения.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bCs/>
          <w:sz w:val="30"/>
          <w:szCs w:val="30"/>
          <w:lang w:eastAsia="ar-SA"/>
        </w:rPr>
      </w:pPr>
      <w:r w:rsidRPr="006876B6">
        <w:rPr>
          <w:rFonts w:ascii="Times New Roman" w:eastAsia="Times New Roman" w:hAnsi="Times New Roman" w:cs="Times New Roman"/>
          <w:sz w:val="30"/>
          <w:szCs w:val="30"/>
          <w:lang w:eastAsia="ar-SA"/>
        </w:rPr>
        <w:t xml:space="preserve">42. В случае если это не противоречит </w:t>
      </w:r>
      <w:r w:rsidRPr="006876B6">
        <w:rPr>
          <w:rFonts w:ascii="Times New Roman" w:eastAsia="Times New Roman" w:hAnsi="Times New Roman" w:cs="Times New Roman"/>
          <w:iCs/>
          <w:sz w:val="30"/>
          <w:szCs w:val="30"/>
          <w:lang w:eastAsia="ar-SA"/>
        </w:rPr>
        <w:t>закону и правилам</w:t>
      </w:r>
      <w:r w:rsidRPr="006876B6">
        <w:rPr>
          <w:rFonts w:ascii="Times New Roman" w:eastAsia="Times New Roman" w:hAnsi="Times New Roman" w:cs="Times New Roman"/>
          <w:sz w:val="30"/>
          <w:szCs w:val="30"/>
          <w:lang w:eastAsia="ar-SA"/>
        </w:rPr>
        <w:t xml:space="preserve">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r w:rsidRPr="006876B6">
        <w:rPr>
          <w:rFonts w:ascii="Times New Roman" w:eastAsia="Times New Roman" w:hAnsi="Times New Roman" w:cs="Times New Roman"/>
          <w:bCs/>
          <w:sz w:val="30"/>
          <w:szCs w:val="30"/>
          <w:lang w:eastAsia="ar-SA"/>
        </w:rPr>
        <w:t>.</w:t>
      </w:r>
    </w:p>
    <w:p w:rsidR="0098439D" w:rsidRPr="00BA7E7C" w:rsidRDefault="0098439D">
      <w:pPr>
        <w:shd w:val="clear" w:color="auto" w:fill="FFFFFF"/>
        <w:suppressAutoHyphens/>
        <w:autoSpaceDE w:val="0"/>
        <w:spacing w:after="0" w:line="360" w:lineRule="auto"/>
        <w:rPr>
          <w:rFonts w:ascii="Times New Roman" w:eastAsia="Times New Roman" w:hAnsi="Times New Roman" w:cs="Times New Roman"/>
          <w:sz w:val="30"/>
          <w:szCs w:val="30"/>
          <w:lang w:eastAsia="ar-SA"/>
        </w:rPr>
      </w:pPr>
    </w:p>
    <w:p w:rsidR="0098439D" w:rsidRPr="00BA7E7C" w:rsidRDefault="0098439D">
      <w:pPr>
        <w:shd w:val="clear" w:color="auto" w:fill="FFFFFF"/>
        <w:suppressAutoHyphens/>
        <w:autoSpaceDE w:val="0"/>
        <w:spacing w:after="0" w:line="240" w:lineRule="auto"/>
        <w:jc w:val="center"/>
        <w:rPr>
          <w:rFonts w:ascii="Times New Roman" w:eastAsia="Times New Roman" w:hAnsi="Times New Roman" w:cs="Times New Roman"/>
          <w:i/>
          <w:iCs/>
          <w:sz w:val="30"/>
          <w:szCs w:val="30"/>
          <w:lang w:eastAsia="ar-SA"/>
        </w:rPr>
      </w:pPr>
      <w:r w:rsidRPr="00BA7E7C">
        <w:rPr>
          <w:rFonts w:ascii="Times New Roman" w:eastAsia="Times New Roman" w:hAnsi="Times New Roman" w:cs="Times New Roman"/>
          <w:sz w:val="30"/>
          <w:szCs w:val="30"/>
          <w:lang w:val="en-US" w:eastAsia="ar-SA"/>
        </w:rPr>
        <w:t>V</w:t>
      </w:r>
      <w:r w:rsidRPr="00BA7E7C">
        <w:rPr>
          <w:rFonts w:ascii="Times New Roman" w:eastAsia="Times New Roman" w:hAnsi="Times New Roman" w:cs="Times New Roman"/>
          <w:sz w:val="30"/>
          <w:szCs w:val="30"/>
          <w:lang w:eastAsia="ar-SA"/>
        </w:rPr>
        <w:t>. Трудовые отношения и социальные гарантии</w:t>
      </w:r>
      <w:r w:rsidRPr="00BA7E7C">
        <w:rPr>
          <w:rFonts w:ascii="Times New Roman" w:eastAsia="Times New Roman" w:hAnsi="Times New Roman" w:cs="Times New Roman"/>
          <w:sz w:val="30"/>
          <w:szCs w:val="30"/>
          <w:lang w:eastAsia="ar-SA"/>
        </w:rPr>
        <w:br/>
        <w:t xml:space="preserve"> в органах </w:t>
      </w:r>
      <w:r w:rsidRPr="00BA7E7C">
        <w:rPr>
          <w:rFonts w:ascii="Times New Roman" w:eastAsia="Times New Roman" w:hAnsi="Times New Roman" w:cs="Times New Roman"/>
          <w:iCs/>
          <w:sz w:val="30"/>
          <w:szCs w:val="30"/>
          <w:lang w:eastAsia="ar-SA"/>
        </w:rPr>
        <w:t>Союза</w:t>
      </w:r>
      <w:r w:rsidRPr="00BA7E7C">
        <w:rPr>
          <w:rFonts w:ascii="Times New Roman" w:eastAsia="Times New Roman" w:hAnsi="Times New Roman" w:cs="Times New Roman"/>
          <w:i/>
          <w:iCs/>
          <w:sz w:val="30"/>
          <w:szCs w:val="30"/>
          <w:lang w:eastAsia="ar-SA"/>
        </w:rPr>
        <w:t xml:space="preserve"> </w:t>
      </w:r>
    </w:p>
    <w:p w:rsidR="0098439D" w:rsidRPr="006876B6" w:rsidRDefault="0098439D">
      <w:pPr>
        <w:suppressAutoHyphens/>
        <w:spacing w:after="0" w:line="360" w:lineRule="auto"/>
        <w:ind w:firstLine="709"/>
        <w:rPr>
          <w:rFonts w:ascii="Times New Roman" w:eastAsia="Times New Roman" w:hAnsi="Times New Roman" w:cs="Times New Roman"/>
          <w:sz w:val="30"/>
          <w:szCs w:val="30"/>
          <w:lang w:eastAsia="ar-SA"/>
        </w:rPr>
      </w:pPr>
    </w:p>
    <w:p w:rsidR="0098439D" w:rsidRPr="006876B6" w:rsidRDefault="0098439D">
      <w:pPr>
        <w:suppressAutoHyphens/>
        <w:spacing w:after="0" w:line="360" w:lineRule="auto"/>
        <w:ind w:firstLine="709"/>
        <w:jc w:val="both"/>
        <w:rPr>
          <w:rFonts w:ascii="Times New Roman" w:eastAsia="Times New Roman" w:hAnsi="Times New Roman" w:cs="Times New Roman"/>
          <w:bCs/>
          <w:sz w:val="30"/>
          <w:szCs w:val="30"/>
          <w:lang w:eastAsia="ar-SA"/>
        </w:rPr>
      </w:pPr>
      <w:r w:rsidRPr="006876B6">
        <w:rPr>
          <w:rFonts w:ascii="Times New Roman" w:eastAsia="Times New Roman" w:hAnsi="Times New Roman" w:cs="Times New Roman"/>
          <w:sz w:val="30"/>
          <w:szCs w:val="30"/>
          <w:lang w:eastAsia="ar-SA"/>
        </w:rPr>
        <w:t xml:space="preserve">43. Трудовые отношения членов Коллегии Комиссии, судей Суда Союза, должностных лиц и сотрудников регулируются законодательством государства пребывания </w:t>
      </w:r>
      <w:r w:rsidRPr="006876B6">
        <w:rPr>
          <w:rFonts w:ascii="Times New Roman" w:eastAsia="Times New Roman" w:hAnsi="Times New Roman" w:cs="Times New Roman"/>
          <w:bCs/>
          <w:sz w:val="30"/>
          <w:szCs w:val="30"/>
          <w:lang w:eastAsia="ar-SA"/>
        </w:rPr>
        <w:t>с учетом норм настоящего Положения.</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w:t>
      </w:r>
      <w:r w:rsidRPr="006876B6">
        <w:rPr>
          <w:rFonts w:ascii="Times New Roman" w:eastAsia="Times New Roman" w:hAnsi="Times New Roman" w:cs="Times New Roman"/>
          <w:i/>
          <w:iCs/>
          <w:sz w:val="30"/>
          <w:szCs w:val="30"/>
          <w:lang w:eastAsia="ar-SA"/>
        </w:rPr>
        <w:t xml:space="preserve"> </w:t>
      </w:r>
      <w:r w:rsidRPr="006876B6">
        <w:rPr>
          <w:rFonts w:ascii="Times New Roman" w:eastAsia="Times New Roman" w:hAnsi="Times New Roman" w:cs="Times New Roman"/>
          <w:sz w:val="30"/>
          <w:szCs w:val="30"/>
          <w:lang w:eastAsia="ar-SA"/>
        </w:rPr>
        <w:t>должностным лицам и сотрудникам несет государство-член, гражданами которого они являются.</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98439D" w:rsidRPr="00BA7E7C"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48. В период исполнения своих полномочий членам Коллегии Комиссии и судьям Суда Союза предоставляются следующие социальные гарантии:</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1) ежегодный оплачиваемый отпуск продолжительностью 45 календарных дней;</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2) медицинское обслуживание, в том числе членам их семей, а также транспортное обслуживание, осуществляемое за счет бюджета Союза;</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98439D" w:rsidRPr="006876B6"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 </w:t>
      </w:r>
    </w:p>
    <w:p w:rsidR="0098439D" w:rsidRPr="00BA7E7C"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r w:rsidRPr="006876B6">
        <w:rPr>
          <w:rFonts w:ascii="Times New Roman" w:eastAsia="Times New Roman" w:hAnsi="Times New Roman" w:cs="Times New Roman"/>
          <w:sz w:val="30"/>
          <w:szCs w:val="30"/>
          <w:lang w:eastAsia="ar-SA"/>
        </w:rPr>
        <w:br/>
        <w:t>(приложение № 1 к Договору)</w:t>
      </w:r>
      <w:r w:rsidR="004F4A1F" w:rsidRPr="006876B6">
        <w:rPr>
          <w:rFonts w:ascii="Times New Roman" w:eastAsia="Times New Roman" w:hAnsi="Times New Roman" w:cs="Times New Roman"/>
          <w:sz w:val="30"/>
          <w:szCs w:val="30"/>
          <w:lang w:eastAsia="ar-SA"/>
        </w:rPr>
        <w:t>)</w:t>
      </w:r>
      <w:r w:rsidRPr="006876B6">
        <w:rPr>
          <w:rFonts w:ascii="Times New Roman" w:eastAsia="Times New Roman" w:hAnsi="Times New Roman" w:cs="Times New Roman"/>
          <w:sz w:val="30"/>
          <w:szCs w:val="30"/>
          <w:lang w:eastAsia="ar-SA"/>
        </w:rPr>
        <w:t>,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4C0FC5" w:rsidRPr="00BA7E7C" w:rsidRDefault="004C0FC5">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На судью Суда Союза при прекращении его полномочий распространяются гарантии и </w:t>
      </w:r>
      <w:r w:rsidR="004C0CCF">
        <w:rPr>
          <w:rFonts w:ascii="Times New Roman" w:eastAsia="Times New Roman" w:hAnsi="Times New Roman" w:cs="Times New Roman"/>
          <w:sz w:val="30"/>
          <w:szCs w:val="30"/>
          <w:lang w:eastAsia="ar-SA"/>
        </w:rPr>
        <w:t xml:space="preserve">ему </w:t>
      </w:r>
      <w:r w:rsidRPr="006876B6">
        <w:rPr>
          <w:rFonts w:ascii="Times New Roman" w:eastAsia="Times New Roman" w:hAnsi="Times New Roman" w:cs="Times New Roman"/>
          <w:sz w:val="30"/>
          <w:szCs w:val="30"/>
          <w:lang w:eastAsia="ar-SA"/>
        </w:rPr>
        <w:t>предоставляются денежные выплаты, предусмотренные законодательством</w:t>
      </w:r>
      <w:r w:rsidR="004C0CCF">
        <w:rPr>
          <w:rFonts w:ascii="Times New Roman" w:eastAsia="Times New Roman" w:hAnsi="Times New Roman" w:cs="Times New Roman"/>
          <w:sz w:val="30"/>
          <w:szCs w:val="30"/>
          <w:lang w:eastAsia="ar-SA"/>
        </w:rPr>
        <w:t xml:space="preserve"> </w:t>
      </w:r>
      <w:r w:rsidRPr="00BA7E7C">
        <w:rPr>
          <w:rFonts w:ascii="Times New Roman" w:eastAsia="Times New Roman" w:hAnsi="Times New Roman" w:cs="Times New Roman"/>
          <w:sz w:val="30"/>
          <w:szCs w:val="30"/>
          <w:lang w:eastAsia="ar-SA"/>
        </w:rPr>
        <w:t>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98439D" w:rsidRPr="00BA7E7C"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6876B6">
        <w:rPr>
          <w:rFonts w:ascii="Times New Roman" w:eastAsia="Calibri" w:hAnsi="Times New Roman" w:cs="Times New Roman"/>
          <w:sz w:val="30"/>
          <w:szCs w:val="30"/>
          <w:lang w:eastAsia="ar-SA"/>
        </w:rPr>
        <w:t xml:space="preserve">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w:t>
      </w:r>
      <w:r w:rsidRPr="006876B6">
        <w:rPr>
          <w:rFonts w:ascii="Times New Roman" w:eastAsia="Times New Roman" w:hAnsi="Times New Roman" w:cs="Times New Roman"/>
          <w:spacing w:val="4"/>
          <w:sz w:val="30"/>
          <w:szCs w:val="30"/>
          <w:lang w:eastAsia="ru-RU"/>
        </w:rPr>
        <w:t xml:space="preserve">Секретариата Суда Союза </w:t>
      </w:r>
      <w:r w:rsidRPr="006876B6">
        <w:rPr>
          <w:rFonts w:ascii="Times New Roman" w:eastAsia="Calibri" w:hAnsi="Times New Roman" w:cs="Times New Roman"/>
          <w:sz w:val="30"/>
          <w:szCs w:val="30"/>
          <w:lang w:eastAsia="ar-SA"/>
        </w:rPr>
        <w:t>за счет средств бюджета Союза предоставляется также транспортное обслуживание.</w:t>
      </w:r>
    </w:p>
    <w:p w:rsidR="0098439D" w:rsidRPr="00BA7E7C" w:rsidRDefault="0098439D">
      <w:pPr>
        <w:suppressAutoHyphens/>
        <w:spacing w:after="0" w:line="360" w:lineRule="auto"/>
        <w:ind w:firstLine="709"/>
        <w:jc w:val="both"/>
        <w:rPr>
          <w:rFonts w:ascii="Times New Roman" w:eastAsia="Calibri" w:hAnsi="Times New Roman" w:cs="Times New Roman"/>
          <w:strike/>
          <w:sz w:val="30"/>
          <w:szCs w:val="30"/>
          <w:lang w:eastAsia="ar-SA"/>
        </w:rPr>
      </w:pPr>
      <w:r w:rsidRPr="00BA7E7C">
        <w:rPr>
          <w:rFonts w:ascii="Times New Roman" w:eastAsia="Calibri" w:hAnsi="Times New Roman" w:cs="Times New Roman"/>
          <w:sz w:val="30"/>
          <w:szCs w:val="30"/>
          <w:lang w:eastAsia="ar-SA"/>
        </w:rPr>
        <w:t>52. В период исполнения своих должностных (служебных) обязанностей</w:t>
      </w:r>
      <w:r w:rsidRPr="00BA7E7C" w:rsidDel="00986820">
        <w:rPr>
          <w:rFonts w:ascii="Times New Roman" w:eastAsia="Calibri" w:hAnsi="Times New Roman" w:cs="Times New Roman"/>
          <w:sz w:val="30"/>
          <w:szCs w:val="30"/>
          <w:lang w:eastAsia="ar-SA"/>
        </w:rPr>
        <w:t xml:space="preserve"> </w:t>
      </w:r>
      <w:r w:rsidRPr="00BA7E7C">
        <w:rPr>
          <w:rFonts w:ascii="Times New Roman" w:eastAsia="Calibri" w:hAnsi="Times New Roman" w:cs="Times New Roman"/>
          <w:sz w:val="30"/>
          <w:szCs w:val="30"/>
          <w:lang w:eastAsia="ar-SA"/>
        </w:rPr>
        <w:t>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98439D" w:rsidRPr="00BA7E7C" w:rsidRDefault="0098439D">
      <w:pPr>
        <w:suppressAutoHyphens/>
        <w:spacing w:after="0" w:line="360" w:lineRule="auto"/>
        <w:ind w:firstLine="709"/>
        <w:jc w:val="both"/>
        <w:rPr>
          <w:rFonts w:ascii="Times New Roman" w:eastAsia="Calibri" w:hAnsi="Times New Roman" w:cs="Times New Roman"/>
          <w:sz w:val="30"/>
          <w:szCs w:val="30"/>
          <w:lang w:eastAsia="ar-SA"/>
        </w:rPr>
      </w:pPr>
      <w:r w:rsidRPr="00BA7E7C">
        <w:rPr>
          <w:rFonts w:ascii="Times New Roman" w:eastAsia="Calibri" w:hAnsi="Times New Roman" w:cs="Times New Roman"/>
          <w:sz w:val="30"/>
          <w:szCs w:val="30"/>
          <w:lang w:eastAsia="ar-SA"/>
        </w:rPr>
        <w:t>53. Должностные лица и сотрудники Комиссии</w:t>
      </w:r>
      <w:r w:rsidR="00F44B9F" w:rsidRPr="00BA7E7C">
        <w:rPr>
          <w:rFonts w:ascii="Times New Roman" w:eastAsia="Calibri" w:hAnsi="Times New Roman" w:cs="Times New Roman"/>
          <w:sz w:val="30"/>
          <w:szCs w:val="30"/>
          <w:lang w:eastAsia="ar-SA"/>
        </w:rPr>
        <w:t xml:space="preserve"> и Суда Союза</w:t>
      </w:r>
      <w:r w:rsidRPr="00BA7E7C">
        <w:rPr>
          <w:rFonts w:ascii="Times New Roman" w:eastAsia="Calibri" w:hAnsi="Times New Roman" w:cs="Times New Roman"/>
          <w:sz w:val="30"/>
          <w:szCs w:val="30"/>
          <w:lang w:eastAsia="ar-SA"/>
        </w:rPr>
        <w:t>, являющиеся гражданами Российской Федерации, замещавшие до работы в Комиссии</w:t>
      </w:r>
      <w:r w:rsidR="00F44B9F" w:rsidRPr="00BA7E7C">
        <w:rPr>
          <w:rFonts w:ascii="Times New Roman" w:eastAsia="Calibri" w:hAnsi="Times New Roman" w:cs="Times New Roman"/>
          <w:sz w:val="30"/>
          <w:szCs w:val="30"/>
          <w:lang w:eastAsia="ar-SA"/>
        </w:rPr>
        <w:t xml:space="preserve"> и Суде Союза</w:t>
      </w:r>
      <w:r w:rsidRPr="00BA7E7C">
        <w:rPr>
          <w:rFonts w:ascii="Times New Roman" w:eastAsia="Calibri" w:hAnsi="Times New Roman" w:cs="Times New Roman"/>
          <w:sz w:val="30"/>
          <w:szCs w:val="30"/>
          <w:lang w:eastAsia="ar-SA"/>
        </w:rPr>
        <w:t xml:space="preserve"> должности федеральной государственной (государственной гражданской) службы, освобожденные от должностей, замещаемых в Комиссии </w:t>
      </w:r>
      <w:r w:rsidR="00F44B9F" w:rsidRPr="00BA7E7C">
        <w:rPr>
          <w:rFonts w:ascii="Times New Roman" w:eastAsia="Calibri" w:hAnsi="Times New Roman" w:cs="Times New Roman"/>
          <w:sz w:val="30"/>
          <w:szCs w:val="30"/>
          <w:lang w:eastAsia="ar-SA"/>
        </w:rPr>
        <w:t>и Суде Союза</w:t>
      </w:r>
      <w:r w:rsidR="008B03CD" w:rsidRPr="00BA7E7C">
        <w:rPr>
          <w:rFonts w:ascii="Times New Roman" w:eastAsia="Calibri" w:hAnsi="Times New Roman" w:cs="Times New Roman"/>
          <w:sz w:val="30"/>
          <w:szCs w:val="30"/>
          <w:lang w:eastAsia="ar-SA"/>
        </w:rPr>
        <w:t xml:space="preserve"> </w:t>
      </w:r>
      <w:r w:rsidRPr="00BA7E7C">
        <w:rPr>
          <w:rFonts w:ascii="Times New Roman" w:eastAsia="Calibri" w:hAnsi="Times New Roman" w:cs="Times New Roman"/>
          <w:sz w:val="30"/>
          <w:szCs w:val="30"/>
          <w:lang w:eastAsia="ar-SA"/>
        </w:rPr>
        <w:t xml:space="preserve">(за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w:t>
      </w:r>
      <w:r w:rsidR="00F44B9F" w:rsidRPr="00BA7E7C">
        <w:rPr>
          <w:rFonts w:ascii="Times New Roman" w:eastAsia="Calibri" w:hAnsi="Times New Roman" w:cs="Times New Roman"/>
          <w:sz w:val="30"/>
          <w:szCs w:val="30"/>
          <w:lang w:eastAsia="ar-SA"/>
        </w:rPr>
        <w:t xml:space="preserve">и Суда Союза </w:t>
      </w:r>
      <w:r w:rsidRPr="00BA7E7C">
        <w:rPr>
          <w:rFonts w:ascii="Times New Roman" w:eastAsia="Calibri" w:hAnsi="Times New Roman" w:cs="Times New Roman"/>
          <w:sz w:val="30"/>
          <w:szCs w:val="30"/>
          <w:lang w:eastAsia="ar-SA"/>
        </w:rPr>
        <w:t xml:space="preserve">они замещали в </w:t>
      </w:r>
      <w:r w:rsidR="00F44B9F" w:rsidRPr="00BA7E7C">
        <w:rPr>
          <w:rFonts w:ascii="Times New Roman" w:eastAsia="Calibri" w:hAnsi="Times New Roman" w:cs="Times New Roman"/>
          <w:sz w:val="30"/>
          <w:szCs w:val="30"/>
          <w:lang w:eastAsia="ar-SA"/>
        </w:rPr>
        <w:t xml:space="preserve">них </w:t>
      </w:r>
      <w:r w:rsidRPr="00BA7E7C">
        <w:rPr>
          <w:rFonts w:ascii="Times New Roman" w:eastAsia="Calibri" w:hAnsi="Times New Roman" w:cs="Times New Roman"/>
          <w:sz w:val="30"/>
          <w:szCs w:val="30"/>
          <w:lang w:eastAsia="ar-SA"/>
        </w:rPr>
        <w:t xml:space="preserve">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w:t>
      </w:r>
      <w:r w:rsidRPr="006876B6">
        <w:rPr>
          <w:rFonts w:ascii="Times New Roman" w:eastAsia="Times New Roman" w:hAnsi="Times New Roman" w:cs="Times New Roman"/>
          <w:sz w:val="30"/>
          <w:szCs w:val="30"/>
          <w:lang w:eastAsia="ar-SA"/>
        </w:rPr>
        <w:t>осуществляющего функции по выработке и реализации государственной политики и нормативно-правовому регулированию в сфере пенсионного обеспечения</w:t>
      </w:r>
      <w:r w:rsidRPr="00BA7E7C">
        <w:rPr>
          <w:rFonts w:ascii="Times New Roman" w:eastAsia="Calibri" w:hAnsi="Times New Roman" w:cs="Times New Roman"/>
          <w:sz w:val="30"/>
          <w:szCs w:val="30"/>
          <w:lang w:eastAsia="ar-SA"/>
        </w:rPr>
        <w:t xml:space="preserve">, по представлению </w:t>
      </w:r>
      <w:r w:rsidR="005837CF" w:rsidRPr="00BA7E7C">
        <w:rPr>
          <w:rFonts w:ascii="Times New Roman" w:eastAsia="Calibri" w:hAnsi="Times New Roman" w:cs="Times New Roman"/>
          <w:sz w:val="30"/>
          <w:szCs w:val="30"/>
          <w:lang w:eastAsia="ar-SA"/>
        </w:rPr>
        <w:t xml:space="preserve">Председателя </w:t>
      </w:r>
      <w:r w:rsidRPr="00BA7E7C">
        <w:rPr>
          <w:rFonts w:ascii="Times New Roman" w:eastAsia="Calibri" w:hAnsi="Times New Roman" w:cs="Times New Roman"/>
          <w:sz w:val="30"/>
          <w:szCs w:val="30"/>
          <w:lang w:eastAsia="ar-SA"/>
        </w:rPr>
        <w:t>Коллегии Комиссии</w:t>
      </w:r>
      <w:r w:rsidR="00224C13" w:rsidRPr="00BA7E7C">
        <w:rPr>
          <w:rFonts w:ascii="Times New Roman" w:eastAsia="Calibri" w:hAnsi="Times New Roman" w:cs="Times New Roman"/>
          <w:sz w:val="30"/>
          <w:szCs w:val="30"/>
          <w:lang w:eastAsia="ar-SA"/>
        </w:rPr>
        <w:t xml:space="preserve"> и</w:t>
      </w:r>
      <w:r w:rsidR="005837CF" w:rsidRPr="00BA7E7C">
        <w:rPr>
          <w:rFonts w:ascii="Times New Roman" w:eastAsia="Calibri" w:hAnsi="Times New Roman" w:cs="Times New Roman"/>
          <w:sz w:val="30"/>
          <w:szCs w:val="30"/>
          <w:lang w:eastAsia="ar-SA"/>
        </w:rPr>
        <w:t xml:space="preserve"> Председателя</w:t>
      </w:r>
      <w:r w:rsidR="00224C13" w:rsidRPr="00BA7E7C">
        <w:rPr>
          <w:rFonts w:ascii="Times New Roman" w:eastAsia="Calibri" w:hAnsi="Times New Roman" w:cs="Times New Roman"/>
          <w:sz w:val="30"/>
          <w:szCs w:val="30"/>
          <w:lang w:eastAsia="ar-SA"/>
        </w:rPr>
        <w:t xml:space="preserve"> Суда Союза</w:t>
      </w:r>
      <w:r w:rsidRPr="00BA7E7C">
        <w:rPr>
          <w:rFonts w:ascii="Times New Roman" w:eastAsia="Calibri" w:hAnsi="Times New Roman" w:cs="Times New Roman"/>
          <w:sz w:val="30"/>
          <w:szCs w:val="30"/>
          <w:lang w:eastAsia="ar-SA"/>
        </w:rPr>
        <w:t>.</w:t>
      </w:r>
    </w:p>
    <w:p w:rsidR="0098439D" w:rsidRPr="00BA7E7C" w:rsidRDefault="0098439D">
      <w:pPr>
        <w:suppressAutoHyphens/>
        <w:spacing w:after="0" w:line="360" w:lineRule="auto"/>
        <w:ind w:firstLine="709"/>
        <w:jc w:val="both"/>
        <w:rPr>
          <w:rFonts w:ascii="Times New Roman" w:eastAsia="Calibri" w:hAnsi="Times New Roman" w:cs="Times New Roman"/>
          <w:strike/>
          <w:sz w:val="30"/>
          <w:szCs w:val="30"/>
          <w:lang w:eastAsia="ar-SA"/>
        </w:rPr>
      </w:pPr>
      <w:r w:rsidRPr="00BA7E7C">
        <w:rPr>
          <w:rFonts w:ascii="Times New Roman" w:eastAsia="Calibri" w:hAnsi="Times New Roman" w:cs="Times New Roman"/>
          <w:sz w:val="30"/>
          <w:szCs w:val="30"/>
          <w:lang w:eastAsia="ar-SA"/>
        </w:rPr>
        <w:t xml:space="preserve">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w:t>
      </w:r>
      <w:r w:rsidR="008B03CD" w:rsidRPr="00BA7E7C">
        <w:rPr>
          <w:rFonts w:ascii="Times New Roman" w:eastAsia="Calibri" w:hAnsi="Times New Roman" w:cs="Times New Roman"/>
          <w:sz w:val="30"/>
          <w:szCs w:val="30"/>
          <w:lang w:eastAsia="ar-SA"/>
        </w:rPr>
        <w:t xml:space="preserve">и Суда Союза </w:t>
      </w:r>
      <w:r w:rsidRPr="00BA7E7C">
        <w:rPr>
          <w:rFonts w:ascii="Times New Roman" w:eastAsia="Calibri" w:hAnsi="Times New Roman" w:cs="Times New Roman"/>
          <w:sz w:val="30"/>
          <w:szCs w:val="30"/>
          <w:lang w:eastAsia="ar-SA"/>
        </w:rPr>
        <w:t>должностям федеральной государственной гражданской службы в Аппарате Правительства Российской Федерации</w:t>
      </w:r>
      <w:r w:rsidR="008B03CD" w:rsidRPr="00BA7E7C">
        <w:rPr>
          <w:rFonts w:ascii="Times New Roman" w:eastAsia="Calibri" w:hAnsi="Times New Roman" w:cs="Times New Roman"/>
          <w:sz w:val="30"/>
          <w:szCs w:val="30"/>
          <w:lang w:eastAsia="ar-SA"/>
        </w:rPr>
        <w:t xml:space="preserve"> и </w:t>
      </w:r>
      <w:r w:rsidR="009E038F" w:rsidRPr="00BA7E7C">
        <w:rPr>
          <w:rFonts w:ascii="Times New Roman" w:eastAsia="Calibri" w:hAnsi="Times New Roman" w:cs="Times New Roman"/>
          <w:sz w:val="30"/>
          <w:szCs w:val="30"/>
          <w:lang w:eastAsia="ar-SA"/>
        </w:rPr>
        <w:t>а</w:t>
      </w:r>
      <w:r w:rsidR="008B03CD" w:rsidRPr="00BA7E7C">
        <w:rPr>
          <w:rFonts w:ascii="Times New Roman" w:eastAsia="Calibri" w:hAnsi="Times New Roman" w:cs="Times New Roman"/>
          <w:sz w:val="30"/>
          <w:szCs w:val="30"/>
          <w:lang w:eastAsia="ar-SA"/>
        </w:rPr>
        <w:t>ппарате Верховного Суда Российской Федерации</w:t>
      </w:r>
      <w:r w:rsidRPr="00BA7E7C">
        <w:rPr>
          <w:rFonts w:ascii="Times New Roman" w:eastAsia="Calibri" w:hAnsi="Times New Roman" w:cs="Times New Roman"/>
          <w:sz w:val="30"/>
          <w:szCs w:val="30"/>
          <w:lang w:eastAsia="ar-SA"/>
        </w:rPr>
        <w:t>, утверждаемому Правительством Российской Федерации.</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sz w:val="30"/>
          <w:szCs w:val="30"/>
          <w:lang w:eastAsia="ar-SA"/>
        </w:rPr>
      </w:pPr>
      <w:r w:rsidRPr="00BA7E7C">
        <w:rPr>
          <w:rFonts w:ascii="Times New Roman" w:eastAsia="Times New Roman" w:hAnsi="Times New Roman" w:cs="Times New Roman"/>
          <w:sz w:val="30"/>
          <w:szCs w:val="30"/>
          <w:lang w:eastAsia="ar-SA"/>
        </w:rPr>
        <w:t>Пенсия за выслугу лет по законодательству Российской Федерации назначается за счет средств федерального бюджета.</w:t>
      </w:r>
    </w:p>
    <w:p w:rsidR="0098439D" w:rsidRPr="006876B6" w:rsidRDefault="0098439D">
      <w:pPr>
        <w:suppressAutoHyphens/>
        <w:spacing w:after="0" w:line="360" w:lineRule="auto"/>
        <w:ind w:firstLine="709"/>
        <w:jc w:val="both"/>
        <w:rPr>
          <w:rFonts w:ascii="Times New Roman" w:eastAsia="Times New Roman" w:hAnsi="Times New Roman" w:cs="Times New Roman"/>
          <w:sz w:val="30"/>
          <w:szCs w:val="30"/>
          <w:lang w:eastAsia="ar-SA"/>
        </w:rPr>
      </w:pPr>
      <w:r w:rsidRPr="006876B6">
        <w:rPr>
          <w:rFonts w:ascii="Times New Roman" w:eastAsia="Times New Roman" w:hAnsi="Times New Roman" w:cs="Times New Roman"/>
          <w:sz w:val="30"/>
          <w:szCs w:val="30"/>
          <w:lang w:eastAsia="ar-SA"/>
        </w:rPr>
        <w:t xml:space="preserve">54. Период работы должностных лиц и сотрудников Комиссии </w:t>
      </w:r>
      <w:r w:rsidR="008171E2" w:rsidRPr="00BA7E7C">
        <w:rPr>
          <w:rFonts w:ascii="Times New Roman" w:eastAsia="Calibri" w:hAnsi="Times New Roman" w:cs="Times New Roman"/>
          <w:sz w:val="30"/>
          <w:szCs w:val="30"/>
          <w:lang w:eastAsia="ar-SA"/>
        </w:rPr>
        <w:t xml:space="preserve">и Суда Союза </w:t>
      </w:r>
      <w:r w:rsidRPr="006876B6">
        <w:rPr>
          <w:rFonts w:ascii="Times New Roman" w:eastAsia="Times New Roman" w:hAnsi="Times New Roman" w:cs="Times New Roman"/>
          <w:sz w:val="30"/>
          <w:szCs w:val="30"/>
          <w:lang w:eastAsia="ar-SA"/>
        </w:rPr>
        <w:t>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r w:rsidRPr="006876B6">
        <w:rPr>
          <w:rFonts w:ascii="Times New Roman" w:eastAsia="Times New Roman" w:hAnsi="Times New Roman" w:cs="Times New Roman"/>
          <w:iCs/>
          <w:sz w:val="30"/>
          <w:szCs w:val="30"/>
          <w:lang w:eastAsia="ar-SA"/>
        </w:rPr>
        <w:t>55. Порядок медицинского и транспортного обслуживания</w:t>
      </w:r>
      <w:r w:rsidRPr="006876B6" w:rsidDel="00D600A6">
        <w:rPr>
          <w:rFonts w:ascii="Times New Roman" w:eastAsia="Times New Roman" w:hAnsi="Times New Roman" w:cs="Times New Roman"/>
          <w:iCs/>
          <w:sz w:val="30"/>
          <w:szCs w:val="30"/>
          <w:lang w:eastAsia="ar-SA"/>
        </w:rPr>
        <w:t xml:space="preserve"> </w:t>
      </w:r>
      <w:r w:rsidRPr="006876B6">
        <w:rPr>
          <w:rFonts w:ascii="Times New Roman" w:eastAsia="Times New Roman" w:hAnsi="Times New Roman" w:cs="Times New Roman"/>
          <w:iCs/>
          <w:sz w:val="30"/>
          <w:szCs w:val="30"/>
          <w:lang w:eastAsia="ar-SA"/>
        </w:rPr>
        <w:t>членов Коллегии Комиссии, судей Суда Союза, должностных лиц и сотрудников, а также членов их семей определяется Межправительственным советом.</w:t>
      </w: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p>
    <w:p w:rsidR="0098439D" w:rsidRPr="006876B6" w:rsidRDefault="0098439D">
      <w:pPr>
        <w:shd w:val="clear" w:color="auto" w:fill="FFFFFF"/>
        <w:suppressAutoHyphens/>
        <w:autoSpaceDE w:val="0"/>
        <w:spacing w:after="0" w:line="360" w:lineRule="auto"/>
        <w:ind w:firstLine="709"/>
        <w:jc w:val="both"/>
        <w:rPr>
          <w:rFonts w:ascii="Times New Roman" w:eastAsia="Times New Roman" w:hAnsi="Times New Roman" w:cs="Times New Roman"/>
          <w:iCs/>
          <w:sz w:val="30"/>
          <w:szCs w:val="30"/>
          <w:lang w:eastAsia="ar-SA"/>
        </w:rPr>
      </w:pPr>
    </w:p>
    <w:p w:rsidR="007654FF" w:rsidRPr="006876B6" w:rsidRDefault="0098439D">
      <w:pPr>
        <w:shd w:val="clear" w:color="auto" w:fill="FFFFFF"/>
        <w:suppressAutoHyphens/>
        <w:autoSpaceDE w:val="0"/>
        <w:spacing w:after="0" w:line="360" w:lineRule="auto"/>
        <w:jc w:val="center"/>
        <w:rPr>
          <w:rFonts w:ascii="Times New Roman" w:hAnsi="Times New Roman" w:cs="Times New Roman"/>
          <w:sz w:val="20"/>
          <w:szCs w:val="20"/>
        </w:rPr>
      </w:pPr>
      <w:r w:rsidRPr="006876B6">
        <w:rPr>
          <w:rFonts w:ascii="Times New Roman" w:eastAsia="Times New Roman" w:hAnsi="Times New Roman" w:cs="Times New Roman"/>
          <w:iCs/>
          <w:sz w:val="30"/>
          <w:szCs w:val="30"/>
          <w:lang w:eastAsia="ar-SA"/>
        </w:rPr>
        <w:t>___________</w:t>
      </w:r>
      <w:bookmarkStart w:id="60" w:name="Par175"/>
      <w:bookmarkEnd w:id="60"/>
    </w:p>
    <w:p w:rsidR="005A50AC" w:rsidRDefault="005A50AC">
      <w:pPr>
        <w:spacing w:after="0" w:line="360" w:lineRule="auto"/>
        <w:ind w:left="5670"/>
        <w:contextualSpacing/>
        <w:jc w:val="center"/>
        <w:rPr>
          <w:rFonts w:ascii="Times New Roman" w:eastAsia="Times New Roman" w:hAnsi="Times New Roman" w:cs="Times New Roman"/>
          <w:sz w:val="30"/>
          <w:szCs w:val="30"/>
          <w:lang w:bidi="en-US"/>
        </w:rPr>
        <w:sectPr w:rsidR="005A50AC" w:rsidSect="009D1ECC">
          <w:pgSz w:w="11906" w:h="16838"/>
          <w:pgMar w:top="1418" w:right="1134" w:bottom="1418" w:left="1418" w:header="1134" w:footer="709" w:gutter="0"/>
          <w:pgNumType w:start="1"/>
          <w:cols w:space="708"/>
          <w:titlePg/>
          <w:docGrid w:linePitch="360"/>
        </w:sectPr>
      </w:pPr>
    </w:p>
    <w:p w:rsidR="009A257F" w:rsidRPr="006876B6" w:rsidRDefault="009A257F">
      <w:pPr>
        <w:spacing w:after="0" w:line="360" w:lineRule="auto"/>
        <w:ind w:left="5670"/>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ПРИЛОЖЕНИЕ № 3</w:t>
      </w:r>
      <w:r w:rsidR="009C6491">
        <w:rPr>
          <w:rFonts w:ascii="Times New Roman" w:eastAsia="Times New Roman" w:hAnsi="Times New Roman" w:cs="Times New Roman"/>
          <w:sz w:val="30"/>
          <w:szCs w:val="30"/>
          <w:lang w:bidi="en-US"/>
        </w:rPr>
        <w:t>3</w:t>
      </w:r>
    </w:p>
    <w:p w:rsidR="009A257F" w:rsidRPr="006876B6" w:rsidRDefault="009A257F">
      <w:pPr>
        <w:tabs>
          <w:tab w:val="left" w:pos="4536"/>
        </w:tabs>
        <w:spacing w:after="0" w:line="240" w:lineRule="auto"/>
        <w:ind w:left="5670"/>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к Договору о Евразийском экономическом союзе</w:t>
      </w: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p>
    <w:p w:rsidR="009A257F" w:rsidRPr="006876B6" w:rsidRDefault="009A257F">
      <w:pPr>
        <w:spacing w:after="0" w:line="240" w:lineRule="auto"/>
        <w:contextualSpacing/>
        <w:jc w:val="center"/>
        <w:rPr>
          <w:rFonts w:ascii="Times New Roman" w:eastAsia="Times New Roman" w:hAnsi="Times New Roman" w:cs="Times New Roman"/>
          <w:b/>
          <w:sz w:val="32"/>
          <w:szCs w:val="32"/>
          <w:lang w:bidi="en-US"/>
        </w:rPr>
      </w:pPr>
      <w:r w:rsidRPr="006876B6">
        <w:rPr>
          <w:rFonts w:ascii="Times New Roman" w:eastAsia="Times New Roman" w:hAnsi="Times New Roman" w:cs="Times New Roman"/>
          <w:b/>
          <w:spacing w:val="40"/>
          <w:sz w:val="32"/>
          <w:szCs w:val="32"/>
          <w:lang w:bidi="en-US"/>
        </w:rPr>
        <w:t xml:space="preserve">ПРОТОКОЛ </w:t>
      </w:r>
      <w:r w:rsidRPr="006876B6">
        <w:rPr>
          <w:rFonts w:ascii="Times New Roman" w:eastAsia="Times New Roman" w:hAnsi="Times New Roman" w:cs="Times New Roman"/>
          <w:b/>
          <w:spacing w:val="40"/>
          <w:sz w:val="32"/>
          <w:szCs w:val="32"/>
          <w:lang w:bidi="en-US"/>
        </w:rPr>
        <w:br/>
      </w:r>
      <w:r w:rsidRPr="006876B6">
        <w:rPr>
          <w:rFonts w:ascii="Times New Roman" w:eastAsia="Times New Roman" w:hAnsi="Times New Roman" w:cs="Times New Roman"/>
          <w:b/>
          <w:sz w:val="32"/>
          <w:szCs w:val="32"/>
          <w:lang w:bidi="en-US"/>
        </w:rPr>
        <w:t xml:space="preserve">о прекращении действия международных договоров, заключенных в рамках формирования Таможенного союза и Единого экономического пространства, в связи с вступлением </w:t>
      </w:r>
      <w:r w:rsidRPr="006876B6">
        <w:rPr>
          <w:rFonts w:ascii="Times New Roman" w:eastAsia="Times New Roman" w:hAnsi="Times New Roman" w:cs="Times New Roman"/>
          <w:b/>
          <w:sz w:val="32"/>
          <w:szCs w:val="32"/>
          <w:lang w:bidi="en-US"/>
        </w:rPr>
        <w:br/>
        <w:t xml:space="preserve">в силу Договора о Евразийском экономическом союзе </w:t>
      </w: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w:t>
      </w:r>
      <w:r w:rsidRPr="006876B6">
        <w:rPr>
          <w:rFonts w:ascii="Times New Roman" w:eastAsia="Times New Roman" w:hAnsi="Times New Roman" w:cs="Times New Roman"/>
          <w:sz w:val="30"/>
          <w:szCs w:val="30"/>
          <w:lang w:bidi="en-US"/>
        </w:rPr>
        <w:t xml:space="preserve">. Международные договоры, прекращающие действие </w:t>
      </w:r>
      <w:r w:rsidRPr="006876B6">
        <w:rPr>
          <w:rFonts w:ascii="Times New Roman" w:eastAsia="Times New Roman" w:hAnsi="Times New Roman" w:cs="Times New Roman"/>
          <w:sz w:val="30"/>
          <w:szCs w:val="30"/>
          <w:lang w:bidi="en-US"/>
        </w:rPr>
        <w:br/>
        <w:t>с даты вступления в силу Договора</w:t>
      </w: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Договор о создании единой таможенной территории и формировании Таможенного союза от 6 октября 2007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w:t>
      </w:r>
      <w:r w:rsidRPr="006876B6">
        <w:rPr>
          <w:rFonts w:ascii="Times New Roman" w:eastAsia="Times New Roman" w:hAnsi="Times New Roman" w:cs="Times New Roman"/>
          <w:sz w:val="30"/>
          <w:szCs w:val="30"/>
          <w:lang w:bidi="en-US"/>
        </w:rPr>
        <w:br/>
        <w:t>от 6 октября 2007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ведении таможенной статистики внешней и взаимной торговли товарами Таможенного союза </w:t>
      </w:r>
      <w:r w:rsidRPr="006876B6">
        <w:rPr>
          <w:rFonts w:ascii="Times New Roman" w:eastAsia="Times New Roman" w:hAnsi="Times New Roman" w:cs="Times New Roman"/>
          <w:sz w:val="30"/>
          <w:szCs w:val="30"/>
          <w:lang w:bidi="en-US"/>
        </w:rPr>
        <w:br/>
        <w:t>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едином таможенно-тарифном регулировании </w:t>
      </w:r>
      <w:r w:rsidRPr="006876B6">
        <w:rPr>
          <w:rFonts w:ascii="Times New Roman" w:eastAsia="Times New Roman" w:hAnsi="Times New Roman" w:cs="Times New Roman"/>
          <w:sz w:val="30"/>
          <w:szCs w:val="30"/>
          <w:lang w:bidi="en-US"/>
        </w:rPr>
        <w:br/>
        <w:t>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единых мерах нетарифного регулирования в отношении третьих стран от 25 января 2008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применении специальных защитных, антидемпинговых и компенсационных мер по отношению к третьим странам 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предоставлении тарифных льгот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об условиях и порядке применения в исключительных случаях ставок ввозных таможенных пошлин, отличных от ставок Единого таможенного тарифа,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видах таможенных процедур и таможенных режимов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порядке декларирования таможенной стоимости товаров, перемещаемых через таможенную границу Таможенного союза,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порядке декларирования товаров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порядке исчисления и уплаты таможенных платежей в государствах-участниках Таможенного союза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порядке таможенного оформления и таможенного </w:t>
      </w:r>
      <w:r w:rsidRPr="006876B6">
        <w:rPr>
          <w:rFonts w:ascii="Times New Roman" w:eastAsia="Times New Roman" w:hAnsi="Times New Roman" w:cs="Times New Roman"/>
          <w:kern w:val="28"/>
          <w:sz w:val="30"/>
          <w:szCs w:val="30"/>
          <w:lang w:bidi="en-US"/>
        </w:rPr>
        <w:t xml:space="preserve">контроля в государствах – участниках Таможенного союза </w:t>
      </w:r>
      <w:r w:rsidRPr="006876B6">
        <w:rPr>
          <w:rFonts w:ascii="Times New Roman" w:eastAsia="Times New Roman" w:hAnsi="Times New Roman" w:cs="Times New Roman"/>
          <w:kern w:val="28"/>
          <w:sz w:val="30"/>
          <w:szCs w:val="30"/>
          <w:lang w:bidi="en-US"/>
        </w:rPr>
        <w:br/>
        <w:t>от 12</w:t>
      </w:r>
      <w:r w:rsidRPr="006876B6">
        <w:rPr>
          <w:rFonts w:ascii="Times New Roman" w:eastAsia="Times New Roman" w:hAnsi="Times New Roman" w:cs="Times New Roman"/>
          <w:sz w:val="30"/>
          <w:szCs w:val="30"/>
          <w:lang w:bidi="en-US"/>
        </w:rPr>
        <w:t xml:space="preserve"> декабря 2008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Секретариате Комиссии Таможенного союза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об условиях и механизме применения тарифных квот от 12 декабря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правилах лицензирования в сфере внешней торговли товарами от 9 июня 2009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порядке взимания косвенных налогов и механизме контроля за их уплатой при экспорте и импорте товаров в Таможенном союзе 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порядке взимания косвенных налогов при выполнении работ, оказании услуг в Таможенном союзе </w:t>
      </w:r>
      <w:r w:rsidRPr="006876B6">
        <w:rPr>
          <w:rFonts w:ascii="Times New Roman" w:eastAsia="Times New Roman" w:hAnsi="Times New Roman" w:cs="Times New Roman"/>
          <w:sz w:val="30"/>
          <w:szCs w:val="30"/>
          <w:lang w:bidi="en-US"/>
        </w:rPr>
        <w:br/>
        <w:t xml:space="preserve">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порядке передачи данных статистики внешней торговли и статистики взаимной торговли 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статусе Центра таможенной статистики Комиссии Таможенного союза 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об обращении продукции, подлежащей обязательной оценке (подтверждению) соответствия, на таможенной территории Таможенного союза 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Таможенного союза по ветеринарно-санитарным мерам 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Таможенного союза о карантине растений </w:t>
      </w:r>
      <w:r w:rsidRPr="006876B6">
        <w:rPr>
          <w:rFonts w:ascii="Times New Roman" w:eastAsia="Times New Roman" w:hAnsi="Times New Roman" w:cs="Times New Roman"/>
          <w:sz w:val="30"/>
          <w:szCs w:val="30"/>
          <w:lang w:bidi="en-US"/>
        </w:rPr>
        <w:br/>
        <w:t xml:space="preserve">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Таможенного союза по санитарным мерам </w:t>
      </w:r>
      <w:r w:rsidRPr="006876B6">
        <w:rPr>
          <w:rFonts w:ascii="Times New Roman" w:eastAsia="Times New Roman" w:hAnsi="Times New Roman" w:cs="Times New Roman"/>
          <w:sz w:val="30"/>
          <w:szCs w:val="30"/>
          <w:lang w:bidi="en-US"/>
        </w:rPr>
        <w:br/>
        <w:t xml:space="preserve">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от 21 мая 2010 года о внесении изменений в Соглашение Таможенного союза о карантине растений </w:t>
      </w:r>
      <w:r w:rsidRPr="006876B6">
        <w:rPr>
          <w:rFonts w:ascii="Times New Roman" w:eastAsia="Times New Roman" w:hAnsi="Times New Roman" w:cs="Times New Roman"/>
          <w:sz w:val="30"/>
          <w:szCs w:val="30"/>
          <w:lang w:bidi="en-US"/>
        </w:rPr>
        <w:br/>
        <w:t xml:space="preserve">от 11 декабря 2009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от 21 мая 2010 года о внесении изменений в Соглашение Таможенного союза по ветеринарно-санитарным мерам </w:t>
      </w:r>
      <w:r w:rsidRPr="006876B6">
        <w:rPr>
          <w:rFonts w:ascii="Times New Roman" w:eastAsia="Times New Roman" w:hAnsi="Times New Roman" w:cs="Times New Roman"/>
          <w:sz w:val="30"/>
          <w:szCs w:val="30"/>
          <w:lang w:bidi="en-US"/>
        </w:rPr>
        <w:br/>
        <w:t>от 11 декабря 2009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от 21 мая 2010 года о внесении изменений в Соглашение Таможенного союза по санитарным мерам </w:t>
      </w:r>
      <w:r w:rsidRPr="006876B6">
        <w:rPr>
          <w:rFonts w:ascii="Times New Roman" w:eastAsia="Times New Roman" w:hAnsi="Times New Roman" w:cs="Times New Roman"/>
          <w:sz w:val="30"/>
          <w:szCs w:val="30"/>
          <w:lang w:bidi="en-US"/>
        </w:rPr>
        <w:br/>
        <w:t>от 11 декабря 2009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об отдельных временных изъятиях из режима функционирования единой таможенной территории Таможенного союза </w:t>
      </w:r>
      <w:r w:rsidRPr="006876B6">
        <w:rPr>
          <w:rFonts w:ascii="Times New Roman" w:eastAsia="Times New Roman" w:hAnsi="Times New Roman" w:cs="Times New Roman"/>
          <w:sz w:val="30"/>
          <w:szCs w:val="30"/>
          <w:lang w:bidi="en-US"/>
        </w:rPr>
        <w:br/>
        <w:t>от 5 июля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w:t>
      </w:r>
      <w:r w:rsidRPr="006876B6">
        <w:rPr>
          <w:rFonts w:ascii="Times New Roman" w:eastAsia="Times New Roman" w:hAnsi="Times New Roman" w:cs="Times New Roman"/>
          <w:sz w:val="30"/>
          <w:szCs w:val="30"/>
          <w:lang w:bidi="en-US"/>
        </w:rPr>
        <w:br/>
        <w:t>от 21 сентября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порядке применения специальных защитных, антидемпинговых и компенсационных мер в течение переходного периода от 19 ноября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правовом статусе трудящихся-мигрантов и членов их семей от 19 ноября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государственных (муниципальных) закупках </w:t>
      </w:r>
      <w:r w:rsidRPr="006876B6">
        <w:rPr>
          <w:rFonts w:ascii="Times New Roman" w:eastAsia="Times New Roman" w:hAnsi="Times New Roman" w:cs="Times New Roman"/>
          <w:sz w:val="30"/>
          <w:szCs w:val="30"/>
          <w:lang w:bidi="en-US"/>
        </w:rPr>
        <w:br/>
        <w:t>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единых правилах государственной поддержки сельского хозяйства 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единых правилах предоставления промышленных субсидий 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единых принципах и правилах конкуренции </w:t>
      </w:r>
      <w:r w:rsidRPr="006876B6">
        <w:rPr>
          <w:rFonts w:ascii="Times New Roman" w:eastAsia="Times New Roman" w:hAnsi="Times New Roman" w:cs="Times New Roman"/>
          <w:sz w:val="30"/>
          <w:szCs w:val="30"/>
          <w:lang w:bidi="en-US"/>
        </w:rPr>
        <w:br/>
        <w:t>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единых принципах и правилах регулирования деятельности субъектов естественных монополий </w:t>
      </w:r>
      <w:r w:rsidRPr="006876B6">
        <w:rPr>
          <w:rFonts w:ascii="Times New Roman" w:eastAsia="Times New Roman" w:hAnsi="Times New Roman" w:cs="Times New Roman"/>
          <w:sz w:val="30"/>
          <w:szCs w:val="30"/>
          <w:lang w:bidi="en-US"/>
        </w:rPr>
        <w:br/>
        <w:t>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единых принципах регулирования в сфере охраны и защиты прав интеллектуальной собственности </w:t>
      </w:r>
      <w:r w:rsidRPr="006876B6">
        <w:rPr>
          <w:rFonts w:ascii="Times New Roman" w:eastAsia="Times New Roman" w:hAnsi="Times New Roman" w:cs="Times New Roman"/>
          <w:sz w:val="30"/>
          <w:szCs w:val="30"/>
          <w:lang w:bidi="en-US"/>
        </w:rPr>
        <w:br/>
        <w:t xml:space="preserve">от 9 декабря 2010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w:t>
      </w:r>
      <w:r w:rsidRPr="006876B6">
        <w:rPr>
          <w:rFonts w:ascii="Times New Roman" w:eastAsia="Times New Roman" w:hAnsi="Times New Roman" w:cs="Times New Roman"/>
          <w:sz w:val="30"/>
          <w:szCs w:val="30"/>
          <w:lang w:bidi="en-US"/>
        </w:rPr>
        <w:br/>
        <w:t xml:space="preserve">от 9 декабря 2010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регулировании доступа к услугам железнодорожного транспорта, включая основы тарифной политики, </w:t>
      </w:r>
      <w:r w:rsidRPr="006876B6">
        <w:rPr>
          <w:rFonts w:ascii="Times New Roman" w:eastAsia="Times New Roman" w:hAnsi="Times New Roman" w:cs="Times New Roman"/>
          <w:sz w:val="30"/>
          <w:szCs w:val="30"/>
          <w:lang w:bidi="en-US"/>
        </w:rPr>
        <w:br/>
        <w:t>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согласованной макроэкономической политике</w:t>
      </w:r>
      <w:r w:rsidRPr="006876B6">
        <w:rPr>
          <w:rFonts w:ascii="Times New Roman" w:eastAsia="Times New Roman" w:hAnsi="Times New Roman" w:cs="Times New Roman"/>
          <w:sz w:val="30"/>
          <w:szCs w:val="30"/>
          <w:lang w:bidi="en-US"/>
        </w:rPr>
        <w:br/>
        <w:t xml:space="preserve"> 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согласованных принципах валютной политики </w:t>
      </w:r>
      <w:r w:rsidRPr="006876B6">
        <w:rPr>
          <w:rFonts w:ascii="Times New Roman" w:eastAsia="Times New Roman" w:hAnsi="Times New Roman" w:cs="Times New Roman"/>
          <w:sz w:val="30"/>
          <w:szCs w:val="30"/>
          <w:lang w:bidi="en-US"/>
        </w:rPr>
        <w:br/>
        <w:t xml:space="preserve">от 9 декабря 2010 года. </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создании условий на финансовых рынках для обеспечения свободного движения капитала 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 торговле услугами и инвестициях в государствах-участниках Единого экономического пространства </w:t>
      </w:r>
      <w:r w:rsidRPr="006876B6">
        <w:rPr>
          <w:rFonts w:ascii="Times New Roman" w:eastAsia="Times New Roman" w:hAnsi="Times New Roman" w:cs="Times New Roman"/>
          <w:sz w:val="30"/>
          <w:szCs w:val="30"/>
          <w:lang w:bidi="en-US"/>
        </w:rPr>
        <w:br/>
        <w:t>от 9 декабря 2010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Соглашение об осуществлении транспортного (автомобильного) контроля на внешней границе Таможенного союза </w:t>
      </w:r>
      <w:r w:rsidRPr="006876B6">
        <w:rPr>
          <w:rFonts w:ascii="Times New Roman" w:eastAsia="Times New Roman" w:hAnsi="Times New Roman" w:cs="Times New Roman"/>
          <w:sz w:val="30"/>
          <w:szCs w:val="30"/>
          <w:lang w:bidi="en-US"/>
        </w:rPr>
        <w:br/>
        <w:t>от 22 июня 2011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9A257F" w:rsidRPr="006876B6" w:rsidRDefault="009A257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 порядке обмена информацией, связанной с уплатой ввозных таможенных пошлин, от 19 октября 2011 года.</w:t>
      </w:r>
    </w:p>
    <w:p w:rsidR="009A257F" w:rsidRPr="006876B6" w:rsidRDefault="009A257F" w:rsidP="00BA7E7C">
      <w:pPr>
        <w:numPr>
          <w:ilvl w:val="0"/>
          <w:numId w:val="29"/>
        </w:numPr>
        <w:spacing w:after="0" w:line="360" w:lineRule="auto"/>
        <w:ind w:left="0" w:firstLine="709"/>
        <w:contextualSpacing/>
        <w:jc w:val="both"/>
        <w:rPr>
          <w:rFonts w:ascii="Times New Roman" w:hAnsi="Times New Roman" w:cs="Times New Roman"/>
          <w:sz w:val="30"/>
          <w:szCs w:val="30"/>
        </w:rPr>
      </w:pPr>
      <w:r w:rsidRPr="006876B6">
        <w:rPr>
          <w:rFonts w:ascii="Times New Roman" w:eastAsia="Times New Roman" w:hAnsi="Times New Roman" w:cs="Times New Roman"/>
          <w:sz w:val="30"/>
          <w:szCs w:val="30"/>
          <w:lang w:bidi="en-US"/>
        </w:rPr>
        <w:t xml:space="preserve">Договор о Евразийской экономической комиссии </w:t>
      </w:r>
      <w:r w:rsidRPr="006876B6">
        <w:rPr>
          <w:rFonts w:ascii="Times New Roman" w:eastAsia="Times New Roman" w:hAnsi="Times New Roman" w:cs="Times New Roman"/>
          <w:sz w:val="30"/>
          <w:szCs w:val="30"/>
          <w:lang w:bidi="en-US"/>
        </w:rPr>
        <w:br/>
        <w:t xml:space="preserve">от 18 ноября 2011 года. </w:t>
      </w:r>
    </w:p>
    <w:p w:rsidR="009A257F" w:rsidRPr="006876B6" w:rsidRDefault="002477BF" w:rsidP="00BA7E7C">
      <w:pPr>
        <w:numPr>
          <w:ilvl w:val="0"/>
          <w:numId w:val="29"/>
        </w:numPr>
        <w:spacing w:after="0" w:line="360" w:lineRule="auto"/>
        <w:ind w:left="0" w:firstLine="709"/>
        <w:contextualSpacing/>
        <w:jc w:val="both"/>
        <w:rPr>
          <w:rFonts w:ascii="Times New Roman" w:eastAsia="Times New Roman" w:hAnsi="Times New Roman" w:cs="Times New Roman"/>
          <w:sz w:val="30"/>
          <w:szCs w:val="30"/>
          <w:lang w:bidi="en-US"/>
        </w:rPr>
      </w:pPr>
      <w:hyperlink r:id="rId110" w:history="1">
        <w:r w:rsidR="009A257F" w:rsidRPr="006876B6">
          <w:rPr>
            <w:rFonts w:ascii="Times New Roman" w:eastAsia="Times New Roman" w:hAnsi="Times New Roman" w:cs="Times New Roman"/>
            <w:sz w:val="30"/>
            <w:szCs w:val="30"/>
            <w:lang w:bidi="en-US"/>
          </w:rPr>
          <w:t>Договор</w:t>
        </w:r>
      </w:hyperlink>
      <w:r w:rsidR="009A257F" w:rsidRPr="006876B6">
        <w:rPr>
          <w:rFonts w:ascii="Times New Roman" w:eastAsia="Times New Roman" w:hAnsi="Times New Roman" w:cs="Times New Roman"/>
          <w:sz w:val="30"/>
          <w:szCs w:val="30"/>
          <w:lang w:bidi="en-US"/>
        </w:rP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9A257F" w:rsidRPr="006876B6" w:rsidRDefault="009A257F" w:rsidP="00BA7E7C">
      <w:pPr>
        <w:numPr>
          <w:ilvl w:val="0"/>
          <w:numId w:val="29"/>
        </w:numPr>
        <w:spacing w:after="0" w:line="360" w:lineRule="auto"/>
        <w:ind w:left="0" w:firstLine="709"/>
        <w:contextualSpacing/>
        <w:jc w:val="both"/>
        <w:rPr>
          <w:rFonts w:ascii="Times New Roman" w:hAnsi="Times New Roman" w:cs="Times New Roman"/>
          <w:sz w:val="30"/>
          <w:szCs w:val="30"/>
        </w:rPr>
      </w:pPr>
      <w:r w:rsidRPr="006876B6">
        <w:rPr>
          <w:rFonts w:ascii="Times New Roman" w:hAnsi="Times New Roman" w:cs="Times New Roman"/>
          <w:sz w:val="30"/>
          <w:szCs w:val="30"/>
        </w:rPr>
        <w:t>Соглашение об информационном взаимодействии в сфере статистики от 29 мая 2013 года.</w:t>
      </w:r>
    </w:p>
    <w:p w:rsidR="009A257F" w:rsidRPr="006876B6" w:rsidRDefault="009A257F" w:rsidP="00BA7E7C">
      <w:pPr>
        <w:numPr>
          <w:ilvl w:val="0"/>
          <w:numId w:val="29"/>
        </w:numPr>
        <w:spacing w:after="0" w:line="360" w:lineRule="auto"/>
        <w:ind w:left="0" w:firstLine="710"/>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Протокол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9A257F" w:rsidRPr="006876B6" w:rsidRDefault="009A257F" w:rsidP="00BA7E7C">
      <w:pPr>
        <w:numPr>
          <w:ilvl w:val="0"/>
          <w:numId w:val="29"/>
        </w:numPr>
        <w:spacing w:after="0" w:line="360" w:lineRule="auto"/>
        <w:ind w:left="0" w:firstLine="710"/>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от 21 июня 2013 года о внесении изменений в Соглашение об условиях и механизме применения тарифных квот </w:t>
      </w:r>
      <w:r w:rsidRPr="006876B6">
        <w:rPr>
          <w:rFonts w:ascii="Times New Roman" w:eastAsia="Times New Roman" w:hAnsi="Times New Roman" w:cs="Times New Roman"/>
          <w:sz w:val="30"/>
          <w:szCs w:val="30"/>
          <w:lang w:bidi="en-US"/>
        </w:rPr>
        <w:br/>
        <w:t>от 12 декабря 2008 года.</w:t>
      </w:r>
    </w:p>
    <w:p w:rsidR="009A257F" w:rsidRPr="006876B6" w:rsidRDefault="009A257F" w:rsidP="00BA7E7C">
      <w:pPr>
        <w:numPr>
          <w:ilvl w:val="0"/>
          <w:numId w:val="29"/>
        </w:numPr>
        <w:spacing w:after="0" w:line="360" w:lineRule="auto"/>
        <w:ind w:left="0" w:firstLine="710"/>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от 25 сентября 2013 года о внесении изменения в Соглашение о едином таможенно-тарифном регулировании </w:t>
      </w:r>
      <w:r w:rsidRPr="006876B6">
        <w:rPr>
          <w:rFonts w:ascii="Times New Roman" w:eastAsia="Times New Roman" w:hAnsi="Times New Roman" w:cs="Times New Roman"/>
          <w:sz w:val="30"/>
          <w:szCs w:val="30"/>
          <w:lang w:bidi="en-US"/>
        </w:rPr>
        <w:br/>
        <w:t xml:space="preserve">от 25 января 2008 года. </w:t>
      </w: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72723A" w:rsidRPr="009F6771" w:rsidRDefault="0072723A">
      <w:pPr>
        <w:rPr>
          <w:rFonts w:ascii="Times New Roman" w:eastAsia="Times New Roman" w:hAnsi="Times New Roman" w:cs="Times New Roman"/>
          <w:sz w:val="30"/>
          <w:szCs w:val="30"/>
          <w:lang w:bidi="en-US"/>
        </w:rPr>
      </w:pPr>
      <w:r w:rsidRPr="009F6771">
        <w:rPr>
          <w:rFonts w:ascii="Times New Roman" w:eastAsia="Times New Roman" w:hAnsi="Times New Roman" w:cs="Times New Roman"/>
          <w:sz w:val="30"/>
          <w:szCs w:val="30"/>
          <w:lang w:bidi="en-US"/>
        </w:rPr>
        <w:br w:type="page"/>
      </w:r>
    </w:p>
    <w:p w:rsidR="009A257F" w:rsidRPr="006876B6" w:rsidRDefault="009A257F">
      <w:pPr>
        <w:spacing w:after="0" w:line="240" w:lineRule="auto"/>
        <w:contextualSpacing/>
        <w:jc w:val="center"/>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val="en-US" w:bidi="en-US"/>
        </w:rPr>
        <w:t>II</w:t>
      </w:r>
      <w:r w:rsidRPr="006876B6">
        <w:rPr>
          <w:rFonts w:ascii="Times New Roman" w:eastAsia="Times New Roman" w:hAnsi="Times New Roman" w:cs="Times New Roman"/>
          <w:sz w:val="30"/>
          <w:szCs w:val="30"/>
          <w:lang w:bidi="en-US"/>
        </w:rPr>
        <w:t xml:space="preserve">. Международные договоры, прекращающие действие </w:t>
      </w:r>
      <w:r w:rsidRPr="006876B6">
        <w:rPr>
          <w:rFonts w:ascii="Times New Roman" w:eastAsia="Times New Roman" w:hAnsi="Times New Roman" w:cs="Times New Roman"/>
          <w:sz w:val="30"/>
          <w:szCs w:val="30"/>
          <w:lang w:bidi="en-US"/>
        </w:rPr>
        <w:br/>
        <w:t xml:space="preserve">с даты вступления в силу соответствующего решения </w:t>
      </w:r>
      <w:r w:rsidR="006C4EEB" w:rsidRPr="006876B6">
        <w:rPr>
          <w:rFonts w:ascii="Times New Roman" w:eastAsia="Times New Roman" w:hAnsi="Times New Roman" w:cs="Times New Roman"/>
          <w:sz w:val="30"/>
          <w:szCs w:val="30"/>
          <w:lang w:bidi="en-US"/>
        </w:rPr>
        <w:br/>
      </w:r>
      <w:r w:rsidRPr="006876B6">
        <w:rPr>
          <w:rFonts w:ascii="Times New Roman" w:eastAsia="Times New Roman" w:hAnsi="Times New Roman" w:cs="Times New Roman"/>
          <w:sz w:val="30"/>
          <w:szCs w:val="30"/>
          <w:lang w:bidi="en-US"/>
        </w:rPr>
        <w:t>Комиссии согласно статье 102 Договора</w:t>
      </w: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9A257F" w:rsidRPr="006876B6" w:rsidRDefault="009A257F" w:rsidP="00BA7E7C">
      <w:pPr>
        <w:numPr>
          <w:ilvl w:val="0"/>
          <w:numId w:val="30"/>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единых правилах определения страны происхождения товаров от 25 января 2008 года.</w:t>
      </w:r>
    </w:p>
    <w:p w:rsidR="009A257F" w:rsidRPr="006876B6" w:rsidRDefault="009A257F" w:rsidP="00BA7E7C">
      <w:pPr>
        <w:numPr>
          <w:ilvl w:val="0"/>
          <w:numId w:val="30"/>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 xml:space="preserve">Протокол о единой системе тарифных преференций Таможенного союза от 12 декабря 2008 года. </w:t>
      </w:r>
    </w:p>
    <w:p w:rsidR="009A257F" w:rsidRPr="006876B6" w:rsidRDefault="009A257F" w:rsidP="00BA7E7C">
      <w:pPr>
        <w:numPr>
          <w:ilvl w:val="0"/>
          <w:numId w:val="30"/>
        </w:numPr>
        <w:spacing w:after="0" w:line="360" w:lineRule="auto"/>
        <w:ind w:left="0" w:firstLine="709"/>
        <w:contextualSpacing/>
        <w:jc w:val="both"/>
        <w:rPr>
          <w:rFonts w:ascii="Times New Roman" w:eastAsia="Times New Roman" w:hAnsi="Times New Roman" w:cs="Times New Roman"/>
          <w:sz w:val="30"/>
          <w:szCs w:val="30"/>
          <w:lang w:bidi="en-US"/>
        </w:rPr>
      </w:pPr>
      <w:r w:rsidRPr="006876B6">
        <w:rPr>
          <w:rFonts w:ascii="Times New Roman" w:eastAsia="Times New Roman" w:hAnsi="Times New Roman" w:cs="Times New Roman"/>
          <w:sz w:val="30"/>
          <w:szCs w:val="30"/>
          <w:lang w:bidi="en-US"/>
        </w:rPr>
        <w:t>Соглашение о Правилах определения происхождения товаров из развивающихся и наименее развитых стран от 12 декабря 2008 года.</w:t>
      </w: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9A257F" w:rsidRPr="006876B6" w:rsidRDefault="009A257F">
      <w:pPr>
        <w:spacing w:after="0" w:line="360" w:lineRule="auto"/>
        <w:ind w:firstLine="709"/>
        <w:contextualSpacing/>
        <w:jc w:val="both"/>
        <w:rPr>
          <w:rFonts w:ascii="Times New Roman" w:eastAsia="Times New Roman" w:hAnsi="Times New Roman" w:cs="Times New Roman"/>
          <w:sz w:val="30"/>
          <w:szCs w:val="30"/>
          <w:lang w:bidi="en-US"/>
        </w:rPr>
      </w:pPr>
    </w:p>
    <w:p w:rsidR="00A22089" w:rsidRPr="006876B6" w:rsidRDefault="009A257F" w:rsidP="009D1ECC">
      <w:pPr>
        <w:spacing w:after="0" w:line="360" w:lineRule="auto"/>
        <w:contextualSpacing/>
        <w:jc w:val="center"/>
        <w:rPr>
          <w:rFonts w:ascii="Times New Roman" w:eastAsia="Times New Roman" w:hAnsi="Times New Roman" w:cs="Times New Roman"/>
          <w:bCs/>
          <w:sz w:val="30"/>
          <w:szCs w:val="30"/>
        </w:rPr>
      </w:pPr>
      <w:r w:rsidRPr="006876B6">
        <w:rPr>
          <w:rFonts w:ascii="Times New Roman" w:eastAsia="Times New Roman" w:hAnsi="Times New Roman" w:cs="Times New Roman"/>
          <w:sz w:val="30"/>
          <w:szCs w:val="30"/>
          <w:lang w:bidi="en-US"/>
        </w:rPr>
        <w:t>______________</w:t>
      </w:r>
    </w:p>
    <w:sectPr w:rsidR="00A22089" w:rsidRPr="006876B6" w:rsidSect="0072723A">
      <w:pgSz w:w="11906" w:h="16838"/>
      <w:pgMar w:top="1418" w:right="1134" w:bottom="1418" w:left="1418"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BF" w:rsidRDefault="002477BF">
      <w:pPr>
        <w:spacing w:after="0" w:line="240" w:lineRule="auto"/>
      </w:pPr>
      <w:r>
        <w:separator/>
      </w:r>
    </w:p>
  </w:endnote>
  <w:endnote w:type="continuationSeparator" w:id="0">
    <w:p w:rsidR="002477BF" w:rsidRDefault="0024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ヒラギノ角ゴ Pro W3">
    <w:charset w:val="80"/>
    <w:family w:val="auto"/>
    <w:pitch w:val="variable"/>
    <w:sig w:usb0="00000001" w:usb1="00000000" w:usb2="01000407" w:usb3="00000000" w:csb0="00020000"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301">
    <w:altName w:val="MS Mincho"/>
    <w:charset w:val="80"/>
    <w:family w:val="auto"/>
    <w:pitch w:val="variable"/>
  </w:font>
  <w:font w:name="FZSongTi">
    <w:altName w:val="MS Mincho"/>
    <w:charset w:val="80"/>
    <w:family w:val="auto"/>
    <w:pitch w:val="variable"/>
  </w:font>
  <w:font w:name="FZHeiTi">
    <w:charset w:val="80"/>
    <w:family w:val="auto"/>
    <w:pitch w:val="variable"/>
  </w:font>
  <w:font w:name="LucidaSans">
    <w:altName w:val="MS Mincho"/>
    <w:charset w:val="80"/>
    <w:family w:val="auto"/>
    <w:pitch w:val="variable"/>
  </w:font>
  <w:font w:name="font302">
    <w:altName w:val="MS Mincho"/>
    <w:charset w:val="80"/>
    <w:family w:val="auto"/>
    <w:pitch w:val="variable"/>
  </w:font>
  <w:font w:name="font303">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BF" w:rsidRDefault="002477BF">
      <w:pPr>
        <w:spacing w:after="0" w:line="240" w:lineRule="auto"/>
      </w:pPr>
      <w:r>
        <w:separator/>
      </w:r>
    </w:p>
  </w:footnote>
  <w:footnote w:type="continuationSeparator" w:id="0">
    <w:p w:rsidR="002477BF" w:rsidRDefault="002477BF">
      <w:pPr>
        <w:spacing w:after="0" w:line="240" w:lineRule="auto"/>
      </w:pPr>
      <w:r>
        <w:continuationSeparator/>
      </w:r>
    </w:p>
  </w:footnote>
  <w:footnote w:id="1">
    <w:p w:rsidR="00794EE3" w:rsidRPr="00430887" w:rsidRDefault="00794EE3" w:rsidP="00BA7E7C">
      <w:pPr>
        <w:pStyle w:val="ae"/>
      </w:pPr>
      <w:r w:rsidRPr="00430887">
        <w:rPr>
          <w:rStyle w:val="af0"/>
        </w:rPr>
        <w:footnoteRef/>
      </w:r>
      <w:r w:rsidRPr="00430887">
        <w:rPr>
          <w:rFonts w:ascii="Times New Roman" w:hAnsi="Times New Roman"/>
          <w:sz w:val="24"/>
          <w:szCs w:val="24"/>
        </w:rPr>
        <w:t xml:space="preserve"> </w:t>
      </w:r>
      <w:r w:rsidRPr="00430887">
        <w:rPr>
          <w:rFonts w:ascii="Times New Roman" w:hAnsi="Times New Roman"/>
        </w:rPr>
        <w:t>Данные изъятия сохраняются и применяются в порядке и на условиях, предусмотренных протоколом о присоединении Республики Казахстан к ВТО.</w:t>
      </w:r>
    </w:p>
  </w:footnote>
  <w:footnote w:id="2">
    <w:p w:rsidR="00794EE3" w:rsidRPr="00430887" w:rsidRDefault="00794EE3" w:rsidP="00BA7E7C">
      <w:pPr>
        <w:pStyle w:val="ae"/>
      </w:pPr>
      <w:r w:rsidRPr="00430887">
        <w:rPr>
          <w:rStyle w:val="af0"/>
        </w:rPr>
        <w:footnoteRef/>
      </w:r>
      <w:r w:rsidRPr="00430887">
        <w:t xml:space="preserve"> </w:t>
      </w:r>
      <w:r w:rsidRPr="00430887">
        <w:rPr>
          <w:rFonts w:ascii="Times New Roman" w:hAnsi="Times New Roman"/>
        </w:rPr>
        <w:t>Данные изъятия сохраняются и применяются в порядке и на условиях, предусмотренных протоколом о присоединении Республики Казахстан к ВТО.</w:t>
      </w:r>
    </w:p>
  </w:footnote>
  <w:footnote w:id="3">
    <w:p w:rsidR="00794EE3" w:rsidRPr="00430887" w:rsidRDefault="00794EE3" w:rsidP="00BA7E7C">
      <w:pPr>
        <w:pStyle w:val="ae"/>
        <w:rPr>
          <w:rFonts w:ascii="Times New Roman" w:hAnsi="Times New Roman"/>
        </w:rPr>
      </w:pPr>
      <w:r>
        <w:rPr>
          <w:rStyle w:val="af0"/>
        </w:rPr>
        <w:footnoteRef/>
      </w:r>
      <w:r>
        <w:t xml:space="preserve"> </w:t>
      </w:r>
      <w:r w:rsidRPr="00430887">
        <w:rPr>
          <w:rFonts w:ascii="Times New Roman" w:hAnsi="Times New Roman"/>
        </w:rPr>
        <w:t>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footnote>
  <w:footnote w:id="4">
    <w:p w:rsidR="00794EE3" w:rsidRPr="00430887" w:rsidRDefault="00794EE3" w:rsidP="00BA7E7C">
      <w:pPr>
        <w:pStyle w:val="ae"/>
      </w:pPr>
      <w:r w:rsidRPr="00B055D9">
        <w:rPr>
          <w:rStyle w:val="af0"/>
        </w:rPr>
        <w:footnoteRef/>
      </w:r>
      <w:r w:rsidRPr="00B055D9">
        <w:t xml:space="preserve"> </w:t>
      </w:r>
      <w:r w:rsidRPr="00B055D9">
        <w:rPr>
          <w:rFonts w:ascii="Times New Roman" w:hAnsi="Times New Roman"/>
        </w:rPr>
        <w:t>Данные изъятия сохраняются и применяются в порядке и на условиях, предусмотренных протоколом о присоединении Республики Казахстан к ВТО.</w:t>
      </w:r>
    </w:p>
  </w:footnote>
  <w:footnote w:id="5">
    <w:p w:rsidR="00794EE3" w:rsidRPr="00430887" w:rsidRDefault="00794EE3" w:rsidP="00BA7E7C">
      <w:pPr>
        <w:pStyle w:val="ae"/>
      </w:pPr>
      <w:r w:rsidRPr="00430887">
        <w:rPr>
          <w:rStyle w:val="af0"/>
        </w:rPr>
        <w:footnoteRef/>
      </w:r>
      <w:r w:rsidRPr="00430887">
        <w:t xml:space="preserve"> </w:t>
      </w:r>
      <w:r w:rsidRPr="00430887">
        <w:rPr>
          <w:rFonts w:ascii="Times New Roman" w:hAnsi="Times New Roman"/>
        </w:rPr>
        <w:t xml:space="preserve">Данные ограничения сохраняются и применяются в порядке и на условиях, предусмотренных Протоколом от 16 декабря 2011 года о присоединении Российской Федерации к </w:t>
      </w:r>
      <w:proofErr w:type="spellStart"/>
      <w:r w:rsidRPr="00430887">
        <w:rPr>
          <w:rFonts w:ascii="Times New Roman" w:hAnsi="Times New Roman"/>
        </w:rPr>
        <w:t>Марракешскому</w:t>
      </w:r>
      <w:proofErr w:type="spellEnd"/>
      <w:r w:rsidRPr="00430887">
        <w:rPr>
          <w:rFonts w:ascii="Times New Roman" w:hAnsi="Times New Roman"/>
        </w:rPr>
        <w:t xml:space="preserve"> соглашению об учреждении Всемирной торговой организации от 15 апреля 1994 г.</w:t>
      </w:r>
    </w:p>
  </w:footnote>
  <w:footnote w:id="6">
    <w:p w:rsidR="00794EE3" w:rsidRPr="00FD3BD1" w:rsidRDefault="00794EE3" w:rsidP="004B73ED">
      <w:pPr>
        <w:pStyle w:val="ae"/>
        <w:jc w:val="both"/>
        <w:rPr>
          <w:rFonts w:ascii="Times New Roman" w:eastAsia="Calibri" w:hAnsi="Times New Roman"/>
          <w:color w:val="auto"/>
          <w:sz w:val="22"/>
          <w:szCs w:val="22"/>
        </w:rPr>
      </w:pPr>
      <w:r w:rsidRPr="00FD3BD1">
        <w:rPr>
          <w:rStyle w:val="af0"/>
          <w:rFonts w:ascii="Times New Roman" w:hAnsi="Times New Roman"/>
          <w:color w:val="auto"/>
          <w:sz w:val="22"/>
          <w:szCs w:val="22"/>
        </w:rPr>
        <w:footnoteRef/>
      </w:r>
      <w:r w:rsidRPr="00FD3BD1">
        <w:rPr>
          <w:rFonts w:ascii="Times New Roman" w:hAnsi="Times New Roman"/>
          <w:color w:val="auto"/>
          <w:sz w:val="22"/>
          <w:szCs w:val="22"/>
        </w:rPr>
        <w:t xml:space="preserve"> </w:t>
      </w:r>
      <w:r w:rsidRPr="00FD3BD1">
        <w:rPr>
          <w:rFonts w:ascii="Times New Roman" w:eastAsia="Calibri" w:hAnsi="Times New Roman"/>
          <w:color w:val="auto"/>
          <w:sz w:val="22"/>
          <w:szCs w:val="22"/>
        </w:rPr>
        <w:t xml:space="preserve">Под оперативными почасовым </w:t>
      </w:r>
      <w:proofErr w:type="spellStart"/>
      <w:r w:rsidRPr="00FD3BD1">
        <w:rPr>
          <w:rFonts w:ascii="Times New Roman" w:eastAsia="Calibri" w:hAnsi="Times New Roman"/>
          <w:color w:val="auto"/>
          <w:sz w:val="22"/>
          <w:szCs w:val="22"/>
        </w:rPr>
        <w:t>перетоком</w:t>
      </w:r>
      <w:proofErr w:type="spellEnd"/>
      <w:r w:rsidRPr="00FD3BD1">
        <w:rPr>
          <w:rFonts w:ascii="Times New Roman" w:eastAsia="Calibri" w:hAnsi="Times New Roman"/>
          <w:color w:val="auto"/>
          <w:sz w:val="22"/>
          <w:szCs w:val="22"/>
        </w:rPr>
        <w:t xml:space="preserve"> понимаются почасовые данные коммерческого учета (получасовые или почасовые), полученные в отношении всех точек учета, включенных в </w:t>
      </w:r>
      <w:proofErr w:type="spellStart"/>
      <w:r w:rsidRPr="00FD3BD1">
        <w:rPr>
          <w:rFonts w:ascii="Times New Roman" w:eastAsia="Calibri" w:hAnsi="Times New Roman"/>
          <w:color w:val="auto"/>
          <w:sz w:val="22"/>
          <w:szCs w:val="22"/>
        </w:rPr>
        <w:t>переток</w:t>
      </w:r>
      <w:proofErr w:type="spellEnd"/>
      <w:r w:rsidRPr="00FD3BD1">
        <w:rPr>
          <w:rFonts w:ascii="Times New Roman" w:eastAsia="Calibri" w:hAnsi="Times New Roman"/>
          <w:color w:val="auto"/>
          <w:sz w:val="22"/>
          <w:szCs w:val="22"/>
        </w:rPr>
        <w:t xml:space="preserve">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r w:rsidRPr="00FD3BD1">
        <w:rPr>
          <w:rFonts w:ascii="Times New Roman" w:eastAsia="Times New Roman" w:hAnsi="Times New Roman"/>
          <w:color w:val="auto"/>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D622C1" w:rsidRDefault="00794EE3" w:rsidP="00BA7E7C">
    <w:pPr>
      <w:pStyle w:val="a5"/>
      <w:tabs>
        <w:tab w:val="left" w:pos="4410"/>
        <w:tab w:val="center" w:pos="4535"/>
        <w:tab w:val="left" w:pos="5055"/>
      </w:tabs>
      <w:spacing w:line="360" w:lineRule="auto"/>
      <w:rPr>
        <w:lang w:val="ru-RU"/>
      </w:rPr>
    </w:pPr>
    <w:r>
      <w:tab/>
    </w:r>
    <w:r>
      <w:tab/>
    </w:r>
    <w:sdt>
      <w:sdtPr>
        <w:id w:val="-397437890"/>
        <w:docPartObj>
          <w:docPartGallery w:val="Page Numbers (Top of Page)"/>
          <w:docPartUnique/>
        </w:docPartObj>
      </w:sdtPr>
      <w:sdtEndPr>
        <w:rPr>
          <w:rFonts w:ascii="Times New Roman" w:hAnsi="Times New Roman"/>
          <w:sz w:val="30"/>
          <w:szCs w:val="30"/>
        </w:rPr>
      </w:sdtEndPr>
      <w:sdtContent>
        <w:r w:rsidRPr="00E241E2">
          <w:rPr>
            <w:rFonts w:ascii="Times New Roman" w:hAnsi="Times New Roman"/>
            <w:sz w:val="30"/>
            <w:szCs w:val="30"/>
          </w:rPr>
          <w:fldChar w:fldCharType="begin"/>
        </w:r>
        <w:r w:rsidRPr="00E241E2">
          <w:rPr>
            <w:rFonts w:ascii="Times New Roman" w:hAnsi="Times New Roman"/>
            <w:sz w:val="30"/>
            <w:szCs w:val="30"/>
          </w:rPr>
          <w:instrText>PAGE   \* MERGEFORMAT</w:instrText>
        </w:r>
        <w:r w:rsidRPr="00E241E2">
          <w:rPr>
            <w:rFonts w:ascii="Times New Roman" w:hAnsi="Times New Roman"/>
            <w:sz w:val="30"/>
            <w:szCs w:val="30"/>
          </w:rPr>
          <w:fldChar w:fldCharType="separate"/>
        </w:r>
        <w:r w:rsidR="00704433">
          <w:rPr>
            <w:rFonts w:ascii="Times New Roman" w:hAnsi="Times New Roman"/>
            <w:noProof/>
            <w:sz w:val="30"/>
            <w:szCs w:val="30"/>
          </w:rPr>
          <w:t>4</w:t>
        </w:r>
        <w:r w:rsidRPr="00E241E2">
          <w:rPr>
            <w:rFonts w:ascii="Times New Roman" w:hAnsi="Times New Roman"/>
            <w:sz w:val="30"/>
            <w:szCs w:val="30"/>
          </w:rPr>
          <w:fldChar w:fldCharType="end"/>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Default="00794EE3" w:rsidP="00CE6ED2">
    <w:pPr>
      <w:pStyle w:val="a5"/>
      <w:jc w:val="center"/>
      <w:rPr>
        <w:rFonts w:ascii="Times New Roman" w:hAnsi="Times New Roman"/>
        <w:sz w:val="30"/>
        <w:szCs w:val="30"/>
        <w:lang w:val="ru-RU"/>
      </w:rPr>
    </w:pPr>
    <w:r w:rsidRPr="004743A8">
      <w:rPr>
        <w:rFonts w:ascii="Times New Roman" w:hAnsi="Times New Roman"/>
        <w:sz w:val="30"/>
        <w:szCs w:val="30"/>
      </w:rPr>
      <w:fldChar w:fldCharType="begin"/>
    </w:r>
    <w:r w:rsidRPr="004743A8">
      <w:rPr>
        <w:rFonts w:ascii="Times New Roman" w:hAnsi="Times New Roman"/>
        <w:sz w:val="30"/>
        <w:szCs w:val="30"/>
      </w:rPr>
      <w:instrText>PAGE   \* MERGEFORMAT</w:instrText>
    </w:r>
    <w:r w:rsidRPr="004743A8">
      <w:rPr>
        <w:rFonts w:ascii="Times New Roman" w:hAnsi="Times New Roman"/>
        <w:sz w:val="30"/>
        <w:szCs w:val="30"/>
      </w:rPr>
      <w:fldChar w:fldCharType="separate"/>
    </w:r>
    <w:r w:rsidR="00B95AC5">
      <w:rPr>
        <w:rFonts w:ascii="Times New Roman" w:hAnsi="Times New Roman"/>
        <w:noProof/>
        <w:sz w:val="30"/>
        <w:szCs w:val="30"/>
      </w:rPr>
      <w:t>14</w:t>
    </w:r>
    <w:r w:rsidRPr="004743A8">
      <w:rPr>
        <w:rFonts w:ascii="Times New Roman" w:hAnsi="Times New Roman"/>
        <w:sz w:val="30"/>
        <w:szCs w:val="30"/>
      </w:rPr>
      <w:fldChar w:fldCharType="end"/>
    </w:r>
  </w:p>
  <w:p w:rsidR="00794EE3" w:rsidRPr="00BA7E7C" w:rsidRDefault="00794EE3" w:rsidP="00CE6ED2">
    <w:pPr>
      <w:pStyle w:val="a5"/>
      <w:jc w:val="center"/>
      <w:rPr>
        <w:rFonts w:ascii="Times New Roman" w:hAnsi="Times New Roman"/>
        <w:sz w:val="30"/>
        <w:szCs w:val="30"/>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4743A8" w:rsidRDefault="00794EE3" w:rsidP="004743A8">
    <w:pPr>
      <w:pStyle w:val="a5"/>
      <w:spacing w:line="360" w:lineRule="auto"/>
      <w:jc w:val="center"/>
      <w:rPr>
        <w:rFonts w:ascii="Times New Roman" w:hAnsi="Times New Roman"/>
        <w:sz w:val="30"/>
        <w:szCs w:val="30"/>
      </w:rPr>
    </w:pPr>
    <w:r w:rsidRPr="004743A8">
      <w:rPr>
        <w:rFonts w:ascii="Times New Roman" w:hAnsi="Times New Roman"/>
        <w:sz w:val="30"/>
        <w:szCs w:val="30"/>
      </w:rPr>
      <w:fldChar w:fldCharType="begin"/>
    </w:r>
    <w:r w:rsidRPr="004743A8">
      <w:rPr>
        <w:rFonts w:ascii="Times New Roman" w:hAnsi="Times New Roman"/>
        <w:sz w:val="30"/>
        <w:szCs w:val="30"/>
      </w:rPr>
      <w:instrText>PAGE   \* MERGEFORMAT</w:instrText>
    </w:r>
    <w:r w:rsidRPr="004743A8">
      <w:rPr>
        <w:rFonts w:ascii="Times New Roman" w:hAnsi="Times New Roman"/>
        <w:sz w:val="30"/>
        <w:szCs w:val="30"/>
      </w:rPr>
      <w:fldChar w:fldCharType="separate"/>
    </w:r>
    <w:r w:rsidR="00B95AC5">
      <w:rPr>
        <w:rFonts w:ascii="Times New Roman" w:hAnsi="Times New Roman"/>
        <w:noProof/>
        <w:sz w:val="30"/>
        <w:szCs w:val="30"/>
      </w:rPr>
      <w:t>4</w:t>
    </w:r>
    <w:r w:rsidRPr="004743A8">
      <w:rPr>
        <w:rFonts w:ascii="Times New Roman" w:hAnsi="Times New Roman"/>
        <w:sz w:val="30"/>
        <w:szCs w:val="3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Default="00794EE3">
    <w:pPr>
      <w:pStyle w:val="a5"/>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Default="00794EE3" w:rsidP="0013625A">
    <w:pPr>
      <w:pStyle w:val="a5"/>
      <w:spacing w:line="360" w:lineRule="auto"/>
      <w:jc w:val="center"/>
    </w:pPr>
    <w:r w:rsidRPr="004743A8">
      <w:rPr>
        <w:rFonts w:ascii="Times New Roman" w:hAnsi="Times New Roman"/>
        <w:sz w:val="30"/>
        <w:szCs w:val="30"/>
      </w:rPr>
      <w:fldChar w:fldCharType="begin"/>
    </w:r>
    <w:r w:rsidRPr="004743A8">
      <w:rPr>
        <w:rFonts w:ascii="Times New Roman" w:hAnsi="Times New Roman"/>
        <w:sz w:val="30"/>
        <w:szCs w:val="30"/>
      </w:rPr>
      <w:instrText>PAGE   \* MERGEFORMAT</w:instrText>
    </w:r>
    <w:r w:rsidRPr="004743A8">
      <w:rPr>
        <w:rFonts w:ascii="Times New Roman" w:hAnsi="Times New Roman"/>
        <w:sz w:val="30"/>
        <w:szCs w:val="30"/>
      </w:rPr>
      <w:fldChar w:fldCharType="separate"/>
    </w:r>
    <w:r w:rsidR="00B95AC5">
      <w:rPr>
        <w:rFonts w:ascii="Times New Roman" w:hAnsi="Times New Roman"/>
        <w:noProof/>
        <w:sz w:val="30"/>
        <w:szCs w:val="30"/>
      </w:rPr>
      <w:t>4</w:t>
    </w:r>
    <w:r w:rsidRPr="004743A8">
      <w:rPr>
        <w:rFonts w:ascii="Times New Roman" w:hAnsi="Times New Roman"/>
        <w:sz w:val="30"/>
        <w:szCs w:val="3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Default="00794EE3">
    <w:pPr>
      <w:pStyle w:val="a5"/>
      <w:jc w:val="center"/>
    </w:pPr>
  </w:p>
  <w:p w:rsidR="00794EE3" w:rsidRDefault="00794EE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30"/>
        <w:szCs w:val="30"/>
      </w:rPr>
      <w:id w:val="-289364293"/>
      <w:docPartObj>
        <w:docPartGallery w:val="Page Numbers (Top of Page)"/>
        <w:docPartUnique/>
      </w:docPartObj>
    </w:sdtPr>
    <w:sdtEndPr/>
    <w:sdtContent>
      <w:p w:rsidR="00794EE3" w:rsidRPr="001B7CDF" w:rsidRDefault="00794EE3">
        <w:pPr>
          <w:pStyle w:val="a5"/>
          <w:jc w:val="center"/>
          <w:rPr>
            <w:rFonts w:ascii="Times New Roman" w:hAnsi="Times New Roman"/>
            <w:sz w:val="30"/>
            <w:szCs w:val="30"/>
          </w:rPr>
        </w:pPr>
        <w:r w:rsidRPr="001B7CDF">
          <w:rPr>
            <w:rFonts w:ascii="Times New Roman" w:hAnsi="Times New Roman"/>
            <w:sz w:val="30"/>
            <w:szCs w:val="30"/>
          </w:rPr>
          <w:fldChar w:fldCharType="begin"/>
        </w:r>
        <w:r w:rsidRPr="001B7CDF">
          <w:rPr>
            <w:rFonts w:ascii="Times New Roman" w:hAnsi="Times New Roman"/>
            <w:sz w:val="30"/>
            <w:szCs w:val="30"/>
          </w:rPr>
          <w:instrText>PAGE   \* MERGEFORMAT</w:instrText>
        </w:r>
        <w:r w:rsidRPr="001B7CDF">
          <w:rPr>
            <w:rFonts w:ascii="Times New Roman" w:hAnsi="Times New Roman"/>
            <w:sz w:val="30"/>
            <w:szCs w:val="30"/>
          </w:rPr>
          <w:fldChar w:fldCharType="separate"/>
        </w:r>
        <w:r w:rsidR="00B95AC5">
          <w:rPr>
            <w:rFonts w:ascii="Times New Roman" w:hAnsi="Times New Roman"/>
            <w:noProof/>
            <w:sz w:val="30"/>
            <w:szCs w:val="30"/>
          </w:rPr>
          <w:t>53</w:t>
        </w:r>
        <w:r w:rsidRPr="001B7CDF">
          <w:rPr>
            <w:rFonts w:ascii="Times New Roman" w:hAnsi="Times New Roman"/>
            <w:sz w:val="30"/>
            <w:szCs w:val="30"/>
          </w:rPr>
          <w:fldChar w:fldCharType="end"/>
        </w:r>
      </w:p>
    </w:sdtContent>
  </w:sdt>
  <w:p w:rsidR="00794EE3" w:rsidRDefault="00794EE3">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30"/>
        <w:szCs w:val="30"/>
      </w:rPr>
      <w:id w:val="-384171825"/>
      <w:docPartObj>
        <w:docPartGallery w:val="Page Numbers (Top of Page)"/>
        <w:docPartUnique/>
      </w:docPartObj>
    </w:sdtPr>
    <w:sdtEndPr/>
    <w:sdtContent>
      <w:p w:rsidR="00794EE3" w:rsidRPr="001B7CDF" w:rsidRDefault="00794EE3">
        <w:pPr>
          <w:pStyle w:val="a5"/>
          <w:jc w:val="center"/>
          <w:rPr>
            <w:rFonts w:ascii="Times New Roman" w:hAnsi="Times New Roman"/>
            <w:sz w:val="30"/>
            <w:szCs w:val="30"/>
          </w:rPr>
        </w:pPr>
        <w:r w:rsidRPr="001B7CDF">
          <w:rPr>
            <w:rFonts w:ascii="Times New Roman" w:hAnsi="Times New Roman"/>
            <w:sz w:val="30"/>
            <w:szCs w:val="30"/>
          </w:rPr>
          <w:fldChar w:fldCharType="begin"/>
        </w:r>
        <w:r w:rsidRPr="001B7CDF">
          <w:rPr>
            <w:rFonts w:ascii="Times New Roman" w:hAnsi="Times New Roman"/>
            <w:sz w:val="30"/>
            <w:szCs w:val="30"/>
          </w:rPr>
          <w:instrText>PAGE   \* MERGEFORMAT</w:instrText>
        </w:r>
        <w:r w:rsidRPr="001B7CDF">
          <w:rPr>
            <w:rFonts w:ascii="Times New Roman" w:hAnsi="Times New Roman"/>
            <w:sz w:val="30"/>
            <w:szCs w:val="30"/>
          </w:rPr>
          <w:fldChar w:fldCharType="separate"/>
        </w:r>
        <w:r w:rsidR="00B95AC5">
          <w:rPr>
            <w:rFonts w:ascii="Times New Roman" w:hAnsi="Times New Roman"/>
            <w:noProof/>
            <w:sz w:val="30"/>
            <w:szCs w:val="30"/>
          </w:rPr>
          <w:t>25</w:t>
        </w:r>
        <w:r w:rsidRPr="001B7CDF">
          <w:rPr>
            <w:rFonts w:ascii="Times New Roman" w:hAnsi="Times New Roman"/>
            <w:sz w:val="30"/>
            <w:szCs w:val="30"/>
          </w:rPr>
          <w:fldChar w:fldCharType="end"/>
        </w:r>
      </w:p>
    </w:sdtContent>
  </w:sdt>
  <w:p w:rsidR="00794EE3" w:rsidRDefault="00794EE3">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7345"/>
      <w:docPartObj>
        <w:docPartGallery w:val="Page Numbers (Top of Page)"/>
        <w:docPartUnique/>
      </w:docPartObj>
    </w:sdtPr>
    <w:sdtEndPr/>
    <w:sdtContent>
      <w:p w:rsidR="00794EE3" w:rsidRDefault="00794EE3" w:rsidP="00C83A84">
        <w:pPr>
          <w:pStyle w:val="a5"/>
          <w:jc w:val="center"/>
          <w:rPr>
            <w:rFonts w:ascii="Times New Roman" w:hAnsi="Times New Roman"/>
            <w:sz w:val="30"/>
            <w:szCs w:val="30"/>
            <w:lang w:val="ru-RU"/>
          </w:rPr>
        </w:pPr>
        <w:r w:rsidRPr="002A6E11">
          <w:rPr>
            <w:rFonts w:ascii="Times New Roman" w:hAnsi="Times New Roman"/>
            <w:sz w:val="30"/>
            <w:szCs w:val="30"/>
          </w:rPr>
          <w:fldChar w:fldCharType="begin"/>
        </w:r>
        <w:r w:rsidRPr="002A6E11">
          <w:rPr>
            <w:rFonts w:ascii="Times New Roman" w:hAnsi="Times New Roman"/>
            <w:sz w:val="30"/>
            <w:szCs w:val="30"/>
          </w:rPr>
          <w:instrText>PAGE   \* MERGEFORMAT</w:instrText>
        </w:r>
        <w:r w:rsidRPr="002A6E11">
          <w:rPr>
            <w:rFonts w:ascii="Times New Roman" w:hAnsi="Times New Roman"/>
            <w:sz w:val="30"/>
            <w:szCs w:val="30"/>
          </w:rPr>
          <w:fldChar w:fldCharType="separate"/>
        </w:r>
        <w:r w:rsidR="00B95AC5">
          <w:rPr>
            <w:rFonts w:ascii="Times New Roman" w:hAnsi="Times New Roman"/>
            <w:noProof/>
            <w:sz w:val="30"/>
            <w:szCs w:val="30"/>
          </w:rPr>
          <w:t>9</w:t>
        </w:r>
        <w:r w:rsidRPr="002A6E11">
          <w:rPr>
            <w:rFonts w:ascii="Times New Roman" w:hAnsi="Times New Roman"/>
            <w:sz w:val="30"/>
            <w:szCs w:val="30"/>
          </w:rPr>
          <w:fldChar w:fldCharType="end"/>
        </w:r>
      </w:p>
      <w:p w:rsidR="00794EE3" w:rsidRDefault="002477BF" w:rsidP="00C83A84">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C659E7" w:rsidRDefault="00794EE3" w:rsidP="00C659E7">
    <w:pPr>
      <w:pStyle w:val="a5"/>
      <w:jc w:val="center"/>
      <w:rPr>
        <w:rFonts w:ascii="Times New Roman" w:hAnsi="Times New Roman"/>
        <w:sz w:val="30"/>
        <w:szCs w:val="30"/>
      </w:rPr>
    </w:pPr>
    <w:r w:rsidRPr="00C659E7">
      <w:rPr>
        <w:rFonts w:ascii="Times New Roman" w:hAnsi="Times New Roman"/>
        <w:sz w:val="30"/>
        <w:szCs w:val="30"/>
      </w:rPr>
      <w:fldChar w:fldCharType="begin"/>
    </w:r>
    <w:r w:rsidRPr="00C659E7">
      <w:rPr>
        <w:rFonts w:ascii="Times New Roman" w:hAnsi="Times New Roman"/>
        <w:sz w:val="30"/>
        <w:szCs w:val="30"/>
      </w:rPr>
      <w:instrText>PAGE   \* MERGEFORMAT</w:instrText>
    </w:r>
    <w:r w:rsidRPr="00C659E7">
      <w:rPr>
        <w:rFonts w:ascii="Times New Roman" w:hAnsi="Times New Roman"/>
        <w:sz w:val="30"/>
        <w:szCs w:val="30"/>
      </w:rPr>
      <w:fldChar w:fldCharType="separate"/>
    </w:r>
    <w:r w:rsidR="00704433">
      <w:rPr>
        <w:rFonts w:ascii="Times New Roman" w:hAnsi="Times New Roman"/>
        <w:noProof/>
        <w:sz w:val="30"/>
        <w:szCs w:val="30"/>
      </w:rPr>
      <w:t>12</w:t>
    </w:r>
    <w:r w:rsidRPr="00C659E7">
      <w:rPr>
        <w:rFonts w:ascii="Times New Roman" w:hAnsi="Times New Roman"/>
        <w:sz w:val="30"/>
        <w:szCs w:val="30"/>
      </w:rPr>
      <w:fldChar w:fldCharType="end"/>
    </w:r>
  </w:p>
  <w:p w:rsidR="00794EE3" w:rsidRDefault="00794E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54347"/>
      <w:docPartObj>
        <w:docPartGallery w:val="Page Numbers (Top of Page)"/>
        <w:docPartUnique/>
      </w:docPartObj>
    </w:sdtPr>
    <w:sdtEndPr/>
    <w:sdtContent>
      <w:p w:rsidR="00794EE3" w:rsidRDefault="00794EE3" w:rsidP="00802944">
        <w:pPr>
          <w:pStyle w:val="a5"/>
          <w:jc w:val="center"/>
          <w:rPr>
            <w:rFonts w:ascii="Times New Roman" w:hAnsi="Times New Roman"/>
            <w:sz w:val="30"/>
            <w:szCs w:val="30"/>
            <w:lang w:val="ru-RU"/>
          </w:rPr>
        </w:pPr>
        <w:r w:rsidRPr="00802944">
          <w:rPr>
            <w:rFonts w:ascii="Times New Roman" w:hAnsi="Times New Roman"/>
            <w:sz w:val="30"/>
            <w:szCs w:val="30"/>
          </w:rPr>
          <w:fldChar w:fldCharType="begin"/>
        </w:r>
        <w:r w:rsidRPr="00802944">
          <w:rPr>
            <w:rFonts w:ascii="Times New Roman" w:hAnsi="Times New Roman"/>
            <w:sz w:val="30"/>
            <w:szCs w:val="30"/>
          </w:rPr>
          <w:instrText>PAGE   \* MERGEFORMAT</w:instrText>
        </w:r>
        <w:r w:rsidRPr="00802944">
          <w:rPr>
            <w:rFonts w:ascii="Times New Roman" w:hAnsi="Times New Roman"/>
            <w:sz w:val="30"/>
            <w:szCs w:val="30"/>
          </w:rPr>
          <w:fldChar w:fldCharType="separate"/>
        </w:r>
        <w:r w:rsidR="00704433">
          <w:rPr>
            <w:rFonts w:ascii="Times New Roman" w:hAnsi="Times New Roman"/>
            <w:noProof/>
            <w:sz w:val="30"/>
            <w:szCs w:val="30"/>
          </w:rPr>
          <w:t>11</w:t>
        </w:r>
        <w:r w:rsidRPr="00802944">
          <w:rPr>
            <w:rFonts w:ascii="Times New Roman" w:hAnsi="Times New Roman"/>
            <w:sz w:val="30"/>
            <w:szCs w:val="30"/>
          </w:rPr>
          <w:fldChar w:fldCharType="end"/>
        </w:r>
      </w:p>
      <w:p w:rsidR="00794EE3" w:rsidRPr="00802944" w:rsidRDefault="002477BF" w:rsidP="00802944">
        <w:pPr>
          <w:pStyle w:val="a5"/>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64857"/>
      <w:docPartObj>
        <w:docPartGallery w:val="Page Numbers (Top of Page)"/>
        <w:docPartUnique/>
      </w:docPartObj>
    </w:sdtPr>
    <w:sdtEndPr>
      <w:rPr>
        <w:rFonts w:ascii="Times New Roman" w:hAnsi="Times New Roman"/>
        <w:sz w:val="30"/>
        <w:szCs w:val="30"/>
      </w:rPr>
    </w:sdtEndPr>
    <w:sdtContent>
      <w:p w:rsidR="00794EE3" w:rsidRPr="005C1A75" w:rsidRDefault="00794EE3">
        <w:pPr>
          <w:pStyle w:val="a5"/>
          <w:jc w:val="center"/>
          <w:rPr>
            <w:rFonts w:ascii="Times New Roman" w:hAnsi="Times New Roman"/>
            <w:sz w:val="30"/>
            <w:szCs w:val="30"/>
          </w:rPr>
        </w:pPr>
        <w:r w:rsidRPr="005C1A75">
          <w:rPr>
            <w:rFonts w:ascii="Times New Roman" w:hAnsi="Times New Roman"/>
            <w:sz w:val="30"/>
            <w:szCs w:val="30"/>
          </w:rPr>
          <w:fldChar w:fldCharType="begin"/>
        </w:r>
        <w:r w:rsidRPr="005C1A75">
          <w:rPr>
            <w:rFonts w:ascii="Times New Roman" w:hAnsi="Times New Roman"/>
            <w:sz w:val="30"/>
            <w:szCs w:val="30"/>
          </w:rPr>
          <w:instrText>PAGE   \* MERGEFORMAT</w:instrText>
        </w:r>
        <w:r w:rsidRPr="005C1A75">
          <w:rPr>
            <w:rFonts w:ascii="Times New Roman" w:hAnsi="Times New Roman"/>
            <w:sz w:val="30"/>
            <w:szCs w:val="30"/>
          </w:rPr>
          <w:fldChar w:fldCharType="separate"/>
        </w:r>
        <w:r w:rsidR="00704433">
          <w:rPr>
            <w:rFonts w:ascii="Times New Roman" w:hAnsi="Times New Roman"/>
            <w:noProof/>
            <w:sz w:val="30"/>
            <w:szCs w:val="30"/>
          </w:rPr>
          <w:t>7</w:t>
        </w:r>
        <w:r w:rsidRPr="005C1A75">
          <w:rPr>
            <w:rFonts w:ascii="Times New Roman" w:hAnsi="Times New Roman"/>
            <w:sz w:val="30"/>
            <w:szCs w:val="30"/>
          </w:rPr>
          <w:fldChar w:fldCharType="end"/>
        </w:r>
      </w:p>
    </w:sdtContent>
  </w:sdt>
  <w:p w:rsidR="00794EE3" w:rsidRDefault="00794EE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445204" w:rsidRDefault="00794EE3">
    <w:pPr>
      <w:pStyle w:val="a5"/>
      <w:jc w:val="center"/>
      <w:rPr>
        <w:rFonts w:ascii="Times New Roman" w:hAnsi="Times New Roman"/>
        <w:sz w:val="30"/>
        <w:szCs w:val="30"/>
      </w:rPr>
    </w:pPr>
    <w:r w:rsidRPr="00445204">
      <w:rPr>
        <w:rFonts w:ascii="Times New Roman" w:hAnsi="Times New Roman"/>
        <w:sz w:val="30"/>
        <w:szCs w:val="30"/>
      </w:rPr>
      <w:fldChar w:fldCharType="begin"/>
    </w:r>
    <w:r w:rsidRPr="00445204">
      <w:rPr>
        <w:rFonts w:ascii="Times New Roman" w:hAnsi="Times New Roman"/>
        <w:sz w:val="30"/>
        <w:szCs w:val="30"/>
      </w:rPr>
      <w:instrText xml:space="preserve"> PAGE </w:instrText>
    </w:r>
    <w:r w:rsidRPr="00445204">
      <w:rPr>
        <w:rFonts w:ascii="Times New Roman" w:hAnsi="Times New Roman"/>
        <w:sz w:val="30"/>
        <w:szCs w:val="30"/>
      </w:rPr>
      <w:fldChar w:fldCharType="separate"/>
    </w:r>
    <w:r w:rsidR="00B95AC5">
      <w:rPr>
        <w:rFonts w:ascii="Times New Roman" w:hAnsi="Times New Roman"/>
        <w:noProof/>
        <w:sz w:val="30"/>
        <w:szCs w:val="30"/>
      </w:rPr>
      <w:t>17</w:t>
    </w:r>
    <w:r w:rsidRPr="00445204">
      <w:rPr>
        <w:rFonts w:ascii="Times New Roman" w:hAnsi="Times New Roman"/>
        <w:noProof/>
        <w:sz w:val="30"/>
        <w:szCs w:val="30"/>
      </w:rPr>
      <w:fldChar w:fldCharType="end"/>
    </w:r>
  </w:p>
  <w:p w:rsidR="00794EE3" w:rsidRDefault="00794EE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AF4B02" w:rsidRDefault="00794EE3">
    <w:pPr>
      <w:pStyle w:val="a5"/>
      <w:jc w:val="center"/>
      <w:rPr>
        <w:rFonts w:ascii="Times New Roman" w:hAnsi="Times New Roman"/>
        <w:sz w:val="30"/>
        <w:szCs w:val="30"/>
      </w:rPr>
    </w:pPr>
  </w:p>
  <w:p w:rsidR="00794EE3" w:rsidRDefault="00794EE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0755"/>
      <w:docPartObj>
        <w:docPartGallery w:val="Page Numbers (Top of Page)"/>
        <w:docPartUnique/>
      </w:docPartObj>
    </w:sdtPr>
    <w:sdtEndPr>
      <w:rPr>
        <w:rFonts w:ascii="Times New Roman" w:hAnsi="Times New Roman"/>
        <w:sz w:val="30"/>
        <w:szCs w:val="30"/>
      </w:rPr>
    </w:sdtEndPr>
    <w:sdtContent>
      <w:p w:rsidR="00794EE3" w:rsidRDefault="00794EE3" w:rsidP="00F50AC5">
        <w:pPr>
          <w:pStyle w:val="a5"/>
          <w:jc w:val="center"/>
          <w:rPr>
            <w:rFonts w:ascii="Times New Roman" w:hAnsi="Times New Roman"/>
            <w:sz w:val="30"/>
            <w:szCs w:val="30"/>
            <w:lang w:val="ru-RU"/>
          </w:rPr>
        </w:pPr>
        <w:r w:rsidRPr="00E26BB1">
          <w:rPr>
            <w:rFonts w:ascii="Times New Roman" w:hAnsi="Times New Roman"/>
            <w:sz w:val="30"/>
            <w:szCs w:val="30"/>
          </w:rPr>
          <w:fldChar w:fldCharType="begin"/>
        </w:r>
        <w:r w:rsidRPr="00E26BB1">
          <w:rPr>
            <w:rFonts w:ascii="Times New Roman" w:hAnsi="Times New Roman"/>
            <w:sz w:val="30"/>
            <w:szCs w:val="30"/>
          </w:rPr>
          <w:instrText>PAGE   \* MERGEFORMAT</w:instrText>
        </w:r>
        <w:r w:rsidRPr="00E26BB1">
          <w:rPr>
            <w:rFonts w:ascii="Times New Roman" w:hAnsi="Times New Roman"/>
            <w:sz w:val="30"/>
            <w:szCs w:val="30"/>
          </w:rPr>
          <w:fldChar w:fldCharType="separate"/>
        </w:r>
        <w:r w:rsidR="00B95AC5" w:rsidRPr="00B95AC5">
          <w:rPr>
            <w:rFonts w:ascii="Times New Roman" w:hAnsi="Times New Roman"/>
            <w:noProof/>
            <w:sz w:val="30"/>
            <w:szCs w:val="30"/>
            <w:lang w:val="ru-RU"/>
          </w:rPr>
          <w:t>17</w:t>
        </w:r>
        <w:r w:rsidRPr="00E26BB1">
          <w:rPr>
            <w:rFonts w:ascii="Times New Roman" w:hAnsi="Times New Roman"/>
            <w:sz w:val="30"/>
            <w:szCs w:val="30"/>
          </w:rPr>
          <w:fldChar w:fldCharType="end"/>
        </w:r>
      </w:p>
      <w:p w:rsidR="00794EE3" w:rsidRPr="00F50AC5" w:rsidRDefault="002477BF" w:rsidP="00F50AC5">
        <w:pPr>
          <w:pStyle w:val="a5"/>
          <w:jc w:val="center"/>
          <w:rPr>
            <w:rFonts w:ascii="Times New Roman" w:hAnsi="Times New Roman"/>
            <w:sz w:val="30"/>
            <w:szCs w:val="30"/>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Pr="004743A8" w:rsidRDefault="00794EE3" w:rsidP="00CE6ED2">
    <w:pPr>
      <w:pStyle w:val="a5"/>
      <w:spacing w:line="360" w:lineRule="auto"/>
      <w:jc w:val="center"/>
      <w:rPr>
        <w:rFonts w:ascii="Times New Roman" w:hAnsi="Times New Roman"/>
        <w:sz w:val="30"/>
        <w:szCs w:val="30"/>
      </w:rPr>
    </w:pPr>
    <w:r w:rsidRPr="004743A8">
      <w:rPr>
        <w:rFonts w:ascii="Times New Roman" w:hAnsi="Times New Roman"/>
        <w:sz w:val="30"/>
        <w:szCs w:val="30"/>
      </w:rPr>
      <w:fldChar w:fldCharType="begin"/>
    </w:r>
    <w:r w:rsidRPr="004743A8">
      <w:rPr>
        <w:rFonts w:ascii="Times New Roman" w:hAnsi="Times New Roman"/>
        <w:sz w:val="30"/>
        <w:szCs w:val="30"/>
      </w:rPr>
      <w:instrText>PAGE   \* MERGEFORMAT</w:instrText>
    </w:r>
    <w:r w:rsidRPr="004743A8">
      <w:rPr>
        <w:rFonts w:ascii="Times New Roman" w:hAnsi="Times New Roman"/>
        <w:sz w:val="30"/>
        <w:szCs w:val="30"/>
      </w:rPr>
      <w:fldChar w:fldCharType="separate"/>
    </w:r>
    <w:r w:rsidR="00B95AC5">
      <w:rPr>
        <w:rFonts w:ascii="Times New Roman" w:hAnsi="Times New Roman"/>
        <w:noProof/>
        <w:sz w:val="30"/>
        <w:szCs w:val="30"/>
      </w:rPr>
      <w:t>2</w:t>
    </w:r>
    <w:r w:rsidRPr="004743A8">
      <w:rPr>
        <w:rFonts w:ascii="Times New Roman" w:hAnsi="Times New Roman"/>
        <w:sz w:val="30"/>
        <w:szCs w:val="3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E3" w:rsidRDefault="00794EE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90F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7"/>
    <w:lvl w:ilvl="0">
      <w:start w:val="43"/>
      <w:numFmt w:val="decimal"/>
      <w:lvlText w:val="%1."/>
      <w:lvlJc w:val="left"/>
      <w:pPr>
        <w:tabs>
          <w:tab w:val="num" w:pos="-10440"/>
        </w:tabs>
        <w:ind w:left="-9229" w:hanging="360"/>
      </w:pPr>
    </w:lvl>
  </w:abstractNum>
  <w:abstractNum w:abstractNumId="3">
    <w:nsid w:val="00000008"/>
    <w:multiLevelType w:val="multilevel"/>
    <w:tmpl w:val="49581672"/>
    <w:name w:val="WW8Num16"/>
    <w:lvl w:ilvl="0">
      <w:start w:val="2"/>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i w:val="0"/>
        <w:sz w:val="28"/>
        <w:szCs w:val="28"/>
      </w:rPr>
    </w:lvl>
  </w:abstractNum>
  <w:abstractNum w:abstractNumId="4">
    <w:nsid w:val="00000013"/>
    <w:multiLevelType w:val="multilevel"/>
    <w:tmpl w:val="00000013"/>
    <w:name w:val="WW8Num38"/>
    <w:lvl w:ilvl="0">
      <w:start w:val="2"/>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auto"/>
        <w:spacing w:val="0"/>
        <w:w w:val="100"/>
        <w:position w:val="0"/>
        <w:sz w:val="28"/>
        <w:szCs w:val="28"/>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auto"/>
        <w:spacing w:val="0"/>
        <w:w w:val="100"/>
        <w:position w:val="0"/>
        <w:sz w:val="28"/>
        <w:szCs w:val="28"/>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15"/>
    <w:multiLevelType w:val="multilevel"/>
    <w:tmpl w:val="00000015"/>
    <w:name w:val="WW8Num41"/>
    <w:lvl w:ilvl="0">
      <w:start w:val="2"/>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
    <w:nsid w:val="00073B47"/>
    <w:multiLevelType w:val="hybridMultilevel"/>
    <w:tmpl w:val="55EA82CA"/>
    <w:lvl w:ilvl="0" w:tplc="7390FD6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2FB02E9"/>
    <w:multiLevelType w:val="hybridMultilevel"/>
    <w:tmpl w:val="068A340E"/>
    <w:lvl w:ilvl="0" w:tplc="AB2A031A">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FB5851"/>
    <w:multiLevelType w:val="hybridMultilevel"/>
    <w:tmpl w:val="69E25AEC"/>
    <w:lvl w:ilvl="0" w:tplc="9BF6BC2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7F4500B"/>
    <w:multiLevelType w:val="hybridMultilevel"/>
    <w:tmpl w:val="9C866398"/>
    <w:lvl w:ilvl="0" w:tplc="FA10CDC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134B4"/>
    <w:multiLevelType w:val="hybridMultilevel"/>
    <w:tmpl w:val="0044A3E0"/>
    <w:lvl w:ilvl="0" w:tplc="401CCFD6">
      <w:start w:val="1"/>
      <w:numFmt w:val="decimal"/>
      <w:suff w:val="space"/>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B2967AD"/>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F137FC"/>
    <w:multiLevelType w:val="hybridMultilevel"/>
    <w:tmpl w:val="9840523C"/>
    <w:lvl w:ilvl="0" w:tplc="E8B2A2D6">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D17562D"/>
    <w:multiLevelType w:val="hybridMultilevel"/>
    <w:tmpl w:val="2B805834"/>
    <w:lvl w:ilvl="0" w:tplc="C5087B0E">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D80E88"/>
    <w:multiLevelType w:val="hybridMultilevel"/>
    <w:tmpl w:val="B5B67688"/>
    <w:lvl w:ilvl="0" w:tplc="046294F8">
      <w:start w:val="1"/>
      <w:numFmt w:val="decimal"/>
      <w:pStyle w:val="a"/>
      <w:suff w:val="space"/>
      <w:lvlText w:val="%1."/>
      <w:lvlJc w:val="left"/>
      <w:pPr>
        <w:ind w:left="1" w:firstLine="709"/>
      </w:pPr>
      <w:rPr>
        <w:rFonts w:hint="default"/>
        <w:color w:val="auto"/>
      </w:rPr>
    </w:lvl>
    <w:lvl w:ilvl="1" w:tplc="67327098">
      <w:start w:val="1"/>
      <w:numFmt w:val="decimal"/>
      <w:suff w:val="space"/>
      <w:lvlText w:val="%2)"/>
      <w:lvlJc w:val="left"/>
      <w:pPr>
        <w:ind w:left="143"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16557D"/>
    <w:multiLevelType w:val="hybridMultilevel"/>
    <w:tmpl w:val="9A0E75B6"/>
    <w:lvl w:ilvl="0" w:tplc="D5CA6672">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64FA6"/>
    <w:multiLevelType w:val="hybridMultilevel"/>
    <w:tmpl w:val="53380BD2"/>
    <w:lvl w:ilvl="0" w:tplc="40B82BF2">
      <w:start w:val="1"/>
      <w:numFmt w:val="decimal"/>
      <w:suff w:val="space"/>
      <w:lvlText w:val="%1)"/>
      <w:lvlJc w:val="left"/>
      <w:pPr>
        <w:ind w:left="532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4FD74AD"/>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51C0843"/>
    <w:multiLevelType w:val="hybridMultilevel"/>
    <w:tmpl w:val="E4A65C7A"/>
    <w:lvl w:ilvl="0" w:tplc="523AEAB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B69324C"/>
    <w:multiLevelType w:val="hybridMultilevel"/>
    <w:tmpl w:val="7756AD9E"/>
    <w:lvl w:ilvl="0" w:tplc="BDC00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E194F88"/>
    <w:multiLevelType w:val="hybridMultilevel"/>
    <w:tmpl w:val="4F7CA3B0"/>
    <w:lvl w:ilvl="0" w:tplc="FCA4BC1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445842"/>
    <w:multiLevelType w:val="hybridMultilevel"/>
    <w:tmpl w:val="0CD23838"/>
    <w:lvl w:ilvl="0" w:tplc="9DECD99E">
      <w:start w:val="1"/>
      <w:numFmt w:val="decimal"/>
      <w:suff w:val="space"/>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7F3AEE"/>
    <w:multiLevelType w:val="hybridMultilevel"/>
    <w:tmpl w:val="068A340E"/>
    <w:lvl w:ilvl="0" w:tplc="AB2A031A">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AC7562"/>
    <w:multiLevelType w:val="hybridMultilevel"/>
    <w:tmpl w:val="88D4A62C"/>
    <w:lvl w:ilvl="0" w:tplc="0CE4E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32D3271"/>
    <w:multiLevelType w:val="hybridMultilevel"/>
    <w:tmpl w:val="6472BE34"/>
    <w:lvl w:ilvl="0" w:tplc="03F04CB6">
      <w:start w:val="1"/>
      <w:numFmt w:val="decimal"/>
      <w:lvlText w:val="%1."/>
      <w:lvlJc w:val="left"/>
      <w:pPr>
        <w:ind w:left="927" w:hanging="360"/>
      </w:pPr>
      <w:rPr>
        <w:rFonts w:hint="default"/>
        <w:color w:val="FF0000"/>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392599A"/>
    <w:multiLevelType w:val="hybridMultilevel"/>
    <w:tmpl w:val="E6D4F2AC"/>
    <w:lvl w:ilvl="0" w:tplc="7BF0271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6554F81"/>
    <w:multiLevelType w:val="hybridMultilevel"/>
    <w:tmpl w:val="4E241EAC"/>
    <w:lvl w:ilvl="0" w:tplc="6D8C088C">
      <w:start w:val="1"/>
      <w:numFmt w:val="decimal"/>
      <w:suff w:val="space"/>
      <w:lvlText w:val="%1)"/>
      <w:lvlJc w:val="left"/>
      <w:pPr>
        <w:ind w:left="532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7191212"/>
    <w:multiLevelType w:val="hybridMultilevel"/>
    <w:tmpl w:val="DB388FF4"/>
    <w:lvl w:ilvl="0" w:tplc="EEFCCAC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774297"/>
    <w:multiLevelType w:val="hybridMultilevel"/>
    <w:tmpl w:val="5C38376A"/>
    <w:lvl w:ilvl="0" w:tplc="C92E9B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DA143B"/>
    <w:multiLevelType w:val="hybridMultilevel"/>
    <w:tmpl w:val="45AE7FA2"/>
    <w:lvl w:ilvl="0" w:tplc="E8AEF95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CAC05E3"/>
    <w:multiLevelType w:val="hybridMultilevel"/>
    <w:tmpl w:val="B16AA4C6"/>
    <w:lvl w:ilvl="0" w:tplc="E8A6E932">
      <w:start w:val="1"/>
      <w:numFmt w:val="decimal"/>
      <w:suff w:val="space"/>
      <w:lvlText w:val="%1."/>
      <w:lvlJc w:val="left"/>
      <w:pPr>
        <w:ind w:left="1856"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2D596C"/>
    <w:multiLevelType w:val="hybridMultilevel"/>
    <w:tmpl w:val="0F42AC94"/>
    <w:lvl w:ilvl="0" w:tplc="91F4A0D2">
      <w:start w:val="1"/>
      <w:numFmt w:val="decimal"/>
      <w:suff w:val="space"/>
      <w:lvlText w:val="%1)"/>
      <w:lvlJc w:val="left"/>
      <w:pPr>
        <w:ind w:left="532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D8035FC"/>
    <w:multiLevelType w:val="hybridMultilevel"/>
    <w:tmpl w:val="51FEDBC4"/>
    <w:lvl w:ilvl="0" w:tplc="09A8CE56">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C4538A"/>
    <w:multiLevelType w:val="hybridMultilevel"/>
    <w:tmpl w:val="A7A4BF88"/>
    <w:lvl w:ilvl="0" w:tplc="05F60B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070671A"/>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1413C9E"/>
    <w:multiLevelType w:val="multilevel"/>
    <w:tmpl w:val="F252EFE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317A428B"/>
    <w:multiLevelType w:val="hybridMultilevel"/>
    <w:tmpl w:val="4A5C382E"/>
    <w:lvl w:ilvl="0" w:tplc="51C8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5AF33CE"/>
    <w:multiLevelType w:val="hybridMultilevel"/>
    <w:tmpl w:val="61AA1CB0"/>
    <w:lvl w:ilvl="0" w:tplc="B1FA7B80">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4251B8"/>
    <w:multiLevelType w:val="hybridMultilevel"/>
    <w:tmpl w:val="087003F8"/>
    <w:lvl w:ilvl="0" w:tplc="34B461D0">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8A01EE7"/>
    <w:multiLevelType w:val="hybridMultilevel"/>
    <w:tmpl w:val="76702A80"/>
    <w:lvl w:ilvl="0" w:tplc="0000499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3A686798"/>
    <w:multiLevelType w:val="hybridMultilevel"/>
    <w:tmpl w:val="FACCE732"/>
    <w:lvl w:ilvl="0" w:tplc="21CC125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B4C0006"/>
    <w:multiLevelType w:val="hybridMultilevel"/>
    <w:tmpl w:val="1D70D24A"/>
    <w:lvl w:ilvl="0" w:tplc="74A43F76">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C1944EA"/>
    <w:multiLevelType w:val="hybridMultilevel"/>
    <w:tmpl w:val="D988E7E0"/>
    <w:lvl w:ilvl="0" w:tplc="ABF0B8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405008BB"/>
    <w:multiLevelType w:val="hybridMultilevel"/>
    <w:tmpl w:val="CE320554"/>
    <w:lvl w:ilvl="0" w:tplc="F35CB3E4">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0860D09"/>
    <w:multiLevelType w:val="hybridMultilevel"/>
    <w:tmpl w:val="1DACCF96"/>
    <w:lvl w:ilvl="0" w:tplc="1EECBC94">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643452D"/>
    <w:multiLevelType w:val="hybridMultilevel"/>
    <w:tmpl w:val="C2106448"/>
    <w:lvl w:ilvl="0" w:tplc="7F5C609A">
      <w:start w:val="1"/>
      <w:numFmt w:val="decimal"/>
      <w:suff w:val="space"/>
      <w:lvlText w:val="%1."/>
      <w:lvlJc w:val="left"/>
      <w:pPr>
        <w:ind w:left="1" w:firstLine="709"/>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98A6CA0"/>
    <w:multiLevelType w:val="hybridMultilevel"/>
    <w:tmpl w:val="DED08400"/>
    <w:lvl w:ilvl="0" w:tplc="A4BAFF7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99E68CE"/>
    <w:multiLevelType w:val="hybridMultilevel"/>
    <w:tmpl w:val="517EBF22"/>
    <w:lvl w:ilvl="0" w:tplc="159A2D3E">
      <w:start w:val="1"/>
      <w:numFmt w:val="decimal"/>
      <w:pStyle w:val="1"/>
      <w:suff w:val="space"/>
      <w:lvlText w:val="%1."/>
      <w:lvlJc w:val="left"/>
      <w:pPr>
        <w:ind w:left="0" w:firstLine="709"/>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4F220A0"/>
    <w:multiLevelType w:val="hybridMultilevel"/>
    <w:tmpl w:val="6CE4FCD4"/>
    <w:lvl w:ilvl="0" w:tplc="E56AD372">
      <w:start w:val="1"/>
      <w:numFmt w:val="decimal"/>
      <w:suff w:val="space"/>
      <w:lvlText w:val="%1)"/>
      <w:lvlJc w:val="left"/>
      <w:pPr>
        <w:ind w:left="142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55F43E6C"/>
    <w:multiLevelType w:val="hybridMultilevel"/>
    <w:tmpl w:val="5024CD74"/>
    <w:lvl w:ilvl="0" w:tplc="1A800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65E2159"/>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DD32B19"/>
    <w:multiLevelType w:val="hybridMultilevel"/>
    <w:tmpl w:val="69E4B73A"/>
    <w:lvl w:ilvl="0" w:tplc="D54AFA24">
      <w:start w:val="1"/>
      <w:numFmt w:val="decimal"/>
      <w:suff w:val="space"/>
      <w:lvlText w:val="%1."/>
      <w:lvlJc w:val="left"/>
      <w:pPr>
        <w:ind w:left="284" w:firstLine="709"/>
      </w:pPr>
      <w:rPr>
        <w:rFonts w:hint="default"/>
        <w:b w:val="0"/>
        <w:i w:val="0"/>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2">
    <w:nsid w:val="6046255E"/>
    <w:multiLevelType w:val="hybridMultilevel"/>
    <w:tmpl w:val="1CE49D4A"/>
    <w:lvl w:ilvl="0" w:tplc="9CE2126C">
      <w:start w:val="1"/>
      <w:numFmt w:val="decimal"/>
      <w:suff w:val="space"/>
      <w:lvlText w:val="%1)"/>
      <w:lvlJc w:val="left"/>
      <w:pPr>
        <w:ind w:left="142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38129D2"/>
    <w:multiLevelType w:val="hybridMultilevel"/>
    <w:tmpl w:val="5F70B1D4"/>
    <w:lvl w:ilvl="0" w:tplc="56C093D8">
      <w:start w:val="1"/>
      <w:numFmt w:val="decimal"/>
      <w:suff w:val="space"/>
      <w:lvlText w:val="%1."/>
      <w:lvlJc w:val="left"/>
      <w:pPr>
        <w:ind w:firstLine="709"/>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4">
    <w:nsid w:val="649D352B"/>
    <w:multiLevelType w:val="hybridMultilevel"/>
    <w:tmpl w:val="C932FA92"/>
    <w:lvl w:ilvl="0" w:tplc="BED0E92C">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D1330B2"/>
    <w:multiLevelType w:val="hybridMultilevel"/>
    <w:tmpl w:val="C62C2D4C"/>
    <w:lvl w:ilvl="0" w:tplc="2EB0A57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6E0F781B"/>
    <w:multiLevelType w:val="hybridMultilevel"/>
    <w:tmpl w:val="17E40CE0"/>
    <w:lvl w:ilvl="0" w:tplc="3FAAD178">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F224724"/>
    <w:multiLevelType w:val="hybridMultilevel"/>
    <w:tmpl w:val="81647CA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nsid w:val="70134CE4"/>
    <w:multiLevelType w:val="hybridMultilevel"/>
    <w:tmpl w:val="3B28E09C"/>
    <w:lvl w:ilvl="0" w:tplc="7C0414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70B92A73"/>
    <w:multiLevelType w:val="hybridMultilevel"/>
    <w:tmpl w:val="D25A5938"/>
    <w:lvl w:ilvl="0" w:tplc="A12EE286">
      <w:start w:val="1"/>
      <w:numFmt w:val="decimal"/>
      <w:suff w:val="space"/>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A124E44"/>
    <w:multiLevelType w:val="multilevel"/>
    <w:tmpl w:val="57F48BD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7A253B8D"/>
    <w:multiLevelType w:val="hybridMultilevel"/>
    <w:tmpl w:val="B848386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nsid w:val="7CA6315A"/>
    <w:multiLevelType w:val="hybridMultilevel"/>
    <w:tmpl w:val="CD18D174"/>
    <w:lvl w:ilvl="0" w:tplc="95BA914E">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D47697A"/>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E3A5A07"/>
    <w:multiLevelType w:val="hybridMultilevel"/>
    <w:tmpl w:val="2B805834"/>
    <w:lvl w:ilvl="0" w:tplc="C5087B0E">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7EFA01BF"/>
    <w:multiLevelType w:val="multilevel"/>
    <w:tmpl w:val="0DA84434"/>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55"/>
  </w:num>
  <w:num w:numId="3">
    <w:abstractNumId w:val="12"/>
  </w:num>
  <w:num w:numId="4">
    <w:abstractNumId w:val="39"/>
  </w:num>
  <w:num w:numId="5">
    <w:abstractNumId w:val="41"/>
  </w:num>
  <w:num w:numId="6">
    <w:abstractNumId w:val="15"/>
  </w:num>
  <w:num w:numId="7">
    <w:abstractNumId w:val="20"/>
  </w:num>
  <w:num w:numId="8">
    <w:abstractNumId w:val="8"/>
  </w:num>
  <w:num w:numId="9">
    <w:abstractNumId w:val="9"/>
  </w:num>
  <w:num w:numId="10">
    <w:abstractNumId w:val="59"/>
  </w:num>
  <w:num w:numId="11">
    <w:abstractNumId w:val="65"/>
  </w:num>
  <w:num w:numId="12">
    <w:abstractNumId w:val="60"/>
  </w:num>
  <w:num w:numId="13">
    <w:abstractNumId w:val="37"/>
  </w:num>
  <w:num w:numId="14">
    <w:abstractNumId w:val="51"/>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2"/>
  </w:num>
  <w:num w:numId="18">
    <w:abstractNumId w:val="10"/>
  </w:num>
  <w:num w:numId="19">
    <w:abstractNumId w:val="29"/>
  </w:num>
  <w:num w:numId="20">
    <w:abstractNumId w:val="18"/>
  </w:num>
  <w:num w:numId="21">
    <w:abstractNumId w:val="48"/>
  </w:num>
  <w:num w:numId="22">
    <w:abstractNumId w:val="52"/>
  </w:num>
  <w:num w:numId="23">
    <w:abstractNumId w:val="25"/>
  </w:num>
  <w:num w:numId="24">
    <w:abstractNumId w:val="14"/>
  </w:num>
  <w:num w:numId="25">
    <w:abstractNumId w:val="47"/>
    <w:lvlOverride w:ilvl="0">
      <w:lvl w:ilvl="0" w:tplc="159A2D3E">
        <w:start w:val="1"/>
        <w:numFmt w:val="decimal"/>
        <w:pStyle w:val="1"/>
        <w:suff w:val="space"/>
        <w:lvlText w:val="%1."/>
        <w:lvlJc w:val="left"/>
        <w:pPr>
          <w:ind w:left="0" w:firstLine="709"/>
        </w:pPr>
        <w:rPr>
          <w:rFonts w:eastAsia="Calibri"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6">
    <w:abstractNumId w:val="4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7"/>
  </w:num>
  <w:num w:numId="30">
    <w:abstractNumId w:val="22"/>
  </w:num>
  <w:num w:numId="31">
    <w:abstractNumId w:val="30"/>
  </w:num>
  <w:num w:numId="32">
    <w:abstractNumId w:val="56"/>
  </w:num>
  <w:num w:numId="33">
    <w:abstractNumId w:val="31"/>
  </w:num>
  <w:num w:numId="34">
    <w:abstractNumId w:val="26"/>
  </w:num>
  <w:num w:numId="35">
    <w:abstractNumId w:val="21"/>
  </w:num>
  <w:num w:numId="36">
    <w:abstractNumId w:val="43"/>
  </w:num>
  <w:num w:numId="37">
    <w:abstractNumId w:val="38"/>
  </w:num>
  <w:num w:numId="38">
    <w:abstractNumId w:val="16"/>
  </w:num>
  <w:num w:numId="39">
    <w:abstractNumId w:val="13"/>
  </w:num>
  <w:num w:numId="40">
    <w:abstractNumId w:val="11"/>
  </w:num>
  <w:num w:numId="41">
    <w:abstractNumId w:val="17"/>
  </w:num>
  <w:num w:numId="42">
    <w:abstractNumId w:val="64"/>
  </w:num>
  <w:num w:numId="43">
    <w:abstractNumId w:val="34"/>
  </w:num>
  <w:num w:numId="44">
    <w:abstractNumId w:val="50"/>
  </w:num>
  <w:num w:numId="45">
    <w:abstractNumId w:val="63"/>
  </w:num>
  <w:num w:numId="46">
    <w:abstractNumId w:val="23"/>
  </w:num>
  <w:num w:numId="47">
    <w:abstractNumId w:val="42"/>
  </w:num>
  <w:num w:numId="48">
    <w:abstractNumId w:val="27"/>
  </w:num>
  <w:num w:numId="49">
    <w:abstractNumId w:val="40"/>
  </w:num>
  <w:num w:numId="50">
    <w:abstractNumId w:val="58"/>
  </w:num>
  <w:num w:numId="51">
    <w:abstractNumId w:val="46"/>
  </w:num>
  <w:num w:numId="52">
    <w:abstractNumId w:val="33"/>
  </w:num>
  <w:num w:numId="53">
    <w:abstractNumId w:val="19"/>
  </w:num>
  <w:num w:numId="54">
    <w:abstractNumId w:val="36"/>
  </w:num>
  <w:num w:numId="55">
    <w:abstractNumId w:val="24"/>
  </w:num>
  <w:num w:numId="56">
    <w:abstractNumId w:val="1"/>
  </w:num>
  <w:num w:numId="57">
    <w:abstractNumId w:val="0"/>
  </w:num>
  <w:num w:numId="58">
    <w:abstractNumId w:val="44"/>
  </w:num>
  <w:num w:numId="59">
    <w:abstractNumId w:val="57"/>
  </w:num>
  <w:num w:numId="60">
    <w:abstractNumId w:val="35"/>
  </w:num>
  <w:num w:numId="61">
    <w:abstractNumId w:val="61"/>
  </w:num>
  <w:num w:numId="62">
    <w:abstractNumId w:val="28"/>
  </w:num>
  <w:num w:numId="63">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formatting="1" w:enforcement="1" w:cryptProviderType="rsaFull" w:cryptAlgorithmClass="hash" w:cryptAlgorithmType="typeAny" w:cryptAlgorithmSid="4" w:cryptSpinCount="100000" w:hash="//Qh/exgVy0g9NYRVqCkqU8zVCs=" w:salt="Sn6C8HQr3Pbjm4GMjZv0TA=="/>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1F93"/>
    <w:rsid w:val="00000170"/>
    <w:rsid w:val="00000896"/>
    <w:rsid w:val="00001051"/>
    <w:rsid w:val="00001770"/>
    <w:rsid w:val="00002954"/>
    <w:rsid w:val="00004615"/>
    <w:rsid w:val="00004C09"/>
    <w:rsid w:val="000063E0"/>
    <w:rsid w:val="00007BBA"/>
    <w:rsid w:val="0001067C"/>
    <w:rsid w:val="00010C49"/>
    <w:rsid w:val="00012BF4"/>
    <w:rsid w:val="000131F1"/>
    <w:rsid w:val="00014498"/>
    <w:rsid w:val="00015D89"/>
    <w:rsid w:val="00016349"/>
    <w:rsid w:val="00020A04"/>
    <w:rsid w:val="000210BB"/>
    <w:rsid w:val="00021417"/>
    <w:rsid w:val="00024C5C"/>
    <w:rsid w:val="00027757"/>
    <w:rsid w:val="00030068"/>
    <w:rsid w:val="000319B0"/>
    <w:rsid w:val="00032D6C"/>
    <w:rsid w:val="0003428D"/>
    <w:rsid w:val="00034433"/>
    <w:rsid w:val="00035DEB"/>
    <w:rsid w:val="0003635A"/>
    <w:rsid w:val="000368EB"/>
    <w:rsid w:val="00037F99"/>
    <w:rsid w:val="0004016C"/>
    <w:rsid w:val="0004036C"/>
    <w:rsid w:val="00040415"/>
    <w:rsid w:val="000406F9"/>
    <w:rsid w:val="00040844"/>
    <w:rsid w:val="00041314"/>
    <w:rsid w:val="00041834"/>
    <w:rsid w:val="00042296"/>
    <w:rsid w:val="000422E7"/>
    <w:rsid w:val="000442F6"/>
    <w:rsid w:val="0004430F"/>
    <w:rsid w:val="00044F01"/>
    <w:rsid w:val="00045811"/>
    <w:rsid w:val="00045C76"/>
    <w:rsid w:val="00046931"/>
    <w:rsid w:val="00047B57"/>
    <w:rsid w:val="00047C63"/>
    <w:rsid w:val="0005247C"/>
    <w:rsid w:val="00054140"/>
    <w:rsid w:val="00054959"/>
    <w:rsid w:val="00055AD9"/>
    <w:rsid w:val="00057747"/>
    <w:rsid w:val="00057B60"/>
    <w:rsid w:val="00057D7E"/>
    <w:rsid w:val="00057E18"/>
    <w:rsid w:val="00060F99"/>
    <w:rsid w:val="000623F2"/>
    <w:rsid w:val="000666B4"/>
    <w:rsid w:val="00070CF3"/>
    <w:rsid w:val="00074DC4"/>
    <w:rsid w:val="0007513A"/>
    <w:rsid w:val="00075869"/>
    <w:rsid w:val="00075AAE"/>
    <w:rsid w:val="000769B4"/>
    <w:rsid w:val="000811A7"/>
    <w:rsid w:val="00082C6C"/>
    <w:rsid w:val="00083B0D"/>
    <w:rsid w:val="0008469E"/>
    <w:rsid w:val="00084B4B"/>
    <w:rsid w:val="0008542A"/>
    <w:rsid w:val="000854D0"/>
    <w:rsid w:val="00085BB2"/>
    <w:rsid w:val="00087054"/>
    <w:rsid w:val="0008709D"/>
    <w:rsid w:val="00087D1E"/>
    <w:rsid w:val="00090219"/>
    <w:rsid w:val="00090233"/>
    <w:rsid w:val="00091BD1"/>
    <w:rsid w:val="00092A24"/>
    <w:rsid w:val="0009305B"/>
    <w:rsid w:val="00093BA6"/>
    <w:rsid w:val="00094A20"/>
    <w:rsid w:val="00095A7D"/>
    <w:rsid w:val="00095E7D"/>
    <w:rsid w:val="000966C9"/>
    <w:rsid w:val="00096D78"/>
    <w:rsid w:val="000A0389"/>
    <w:rsid w:val="000A0CE2"/>
    <w:rsid w:val="000A0F9F"/>
    <w:rsid w:val="000A0FDB"/>
    <w:rsid w:val="000A1080"/>
    <w:rsid w:val="000A122B"/>
    <w:rsid w:val="000A2E8A"/>
    <w:rsid w:val="000A343A"/>
    <w:rsid w:val="000A35DA"/>
    <w:rsid w:val="000A45C2"/>
    <w:rsid w:val="000A48B2"/>
    <w:rsid w:val="000A6E03"/>
    <w:rsid w:val="000A71A6"/>
    <w:rsid w:val="000A74DF"/>
    <w:rsid w:val="000B0CE7"/>
    <w:rsid w:val="000B10DE"/>
    <w:rsid w:val="000B18F1"/>
    <w:rsid w:val="000B3481"/>
    <w:rsid w:val="000B3DE7"/>
    <w:rsid w:val="000B4ED9"/>
    <w:rsid w:val="000B6943"/>
    <w:rsid w:val="000B75CA"/>
    <w:rsid w:val="000C0485"/>
    <w:rsid w:val="000C25D1"/>
    <w:rsid w:val="000C3736"/>
    <w:rsid w:val="000C5628"/>
    <w:rsid w:val="000C6A31"/>
    <w:rsid w:val="000C7EBF"/>
    <w:rsid w:val="000D07BB"/>
    <w:rsid w:val="000D1234"/>
    <w:rsid w:val="000D30CC"/>
    <w:rsid w:val="000D4313"/>
    <w:rsid w:val="000D4396"/>
    <w:rsid w:val="000D5544"/>
    <w:rsid w:val="000D579F"/>
    <w:rsid w:val="000D79FB"/>
    <w:rsid w:val="000D7EAD"/>
    <w:rsid w:val="000E0A66"/>
    <w:rsid w:val="000E0DB2"/>
    <w:rsid w:val="000E2138"/>
    <w:rsid w:val="000E3E03"/>
    <w:rsid w:val="000E5020"/>
    <w:rsid w:val="000E5F8D"/>
    <w:rsid w:val="000E6437"/>
    <w:rsid w:val="000E6F7E"/>
    <w:rsid w:val="000E7E63"/>
    <w:rsid w:val="000E7F55"/>
    <w:rsid w:val="000F1D1F"/>
    <w:rsid w:val="000F1E15"/>
    <w:rsid w:val="000F20CF"/>
    <w:rsid w:val="000F2370"/>
    <w:rsid w:val="000F2488"/>
    <w:rsid w:val="000F25EC"/>
    <w:rsid w:val="000F3836"/>
    <w:rsid w:val="000F4E78"/>
    <w:rsid w:val="000F53EC"/>
    <w:rsid w:val="000F663E"/>
    <w:rsid w:val="000F6D12"/>
    <w:rsid w:val="000F708B"/>
    <w:rsid w:val="000F755B"/>
    <w:rsid w:val="00100739"/>
    <w:rsid w:val="00100EF2"/>
    <w:rsid w:val="001011DD"/>
    <w:rsid w:val="001012D1"/>
    <w:rsid w:val="00102BC7"/>
    <w:rsid w:val="00102CB4"/>
    <w:rsid w:val="00105ACA"/>
    <w:rsid w:val="00106444"/>
    <w:rsid w:val="00106FF4"/>
    <w:rsid w:val="00107077"/>
    <w:rsid w:val="00110069"/>
    <w:rsid w:val="00112735"/>
    <w:rsid w:val="00113EA1"/>
    <w:rsid w:val="00114A22"/>
    <w:rsid w:val="00114A73"/>
    <w:rsid w:val="00115775"/>
    <w:rsid w:val="00115A63"/>
    <w:rsid w:val="00115C59"/>
    <w:rsid w:val="0012165B"/>
    <w:rsid w:val="001244A6"/>
    <w:rsid w:val="0012454E"/>
    <w:rsid w:val="00124677"/>
    <w:rsid w:val="00124B92"/>
    <w:rsid w:val="001262F5"/>
    <w:rsid w:val="00126E00"/>
    <w:rsid w:val="001274C3"/>
    <w:rsid w:val="00130A5F"/>
    <w:rsid w:val="00132180"/>
    <w:rsid w:val="00132F00"/>
    <w:rsid w:val="00133015"/>
    <w:rsid w:val="00133D51"/>
    <w:rsid w:val="00133E88"/>
    <w:rsid w:val="0013446C"/>
    <w:rsid w:val="001355B0"/>
    <w:rsid w:val="00135B5A"/>
    <w:rsid w:val="00135E3B"/>
    <w:rsid w:val="0013625A"/>
    <w:rsid w:val="001403E6"/>
    <w:rsid w:val="0014160F"/>
    <w:rsid w:val="00141CD3"/>
    <w:rsid w:val="0014233F"/>
    <w:rsid w:val="00143746"/>
    <w:rsid w:val="00143C19"/>
    <w:rsid w:val="00143D95"/>
    <w:rsid w:val="0014451C"/>
    <w:rsid w:val="0014499F"/>
    <w:rsid w:val="00145139"/>
    <w:rsid w:val="001457C5"/>
    <w:rsid w:val="00146290"/>
    <w:rsid w:val="00146362"/>
    <w:rsid w:val="001466B3"/>
    <w:rsid w:val="0014716B"/>
    <w:rsid w:val="00150B33"/>
    <w:rsid w:val="001514FB"/>
    <w:rsid w:val="00151D8C"/>
    <w:rsid w:val="0015241C"/>
    <w:rsid w:val="00152E0F"/>
    <w:rsid w:val="0015318D"/>
    <w:rsid w:val="00153B23"/>
    <w:rsid w:val="00154198"/>
    <w:rsid w:val="00155859"/>
    <w:rsid w:val="00155BA4"/>
    <w:rsid w:val="00156369"/>
    <w:rsid w:val="001566A9"/>
    <w:rsid w:val="00156F63"/>
    <w:rsid w:val="00160023"/>
    <w:rsid w:val="0016044E"/>
    <w:rsid w:val="001616DF"/>
    <w:rsid w:val="0016186B"/>
    <w:rsid w:val="00161B04"/>
    <w:rsid w:val="00162328"/>
    <w:rsid w:val="00163595"/>
    <w:rsid w:val="001641A0"/>
    <w:rsid w:val="00165114"/>
    <w:rsid w:val="00165D16"/>
    <w:rsid w:val="00165E84"/>
    <w:rsid w:val="00166025"/>
    <w:rsid w:val="001678E7"/>
    <w:rsid w:val="00167A74"/>
    <w:rsid w:val="00167D73"/>
    <w:rsid w:val="00167F94"/>
    <w:rsid w:val="00171817"/>
    <w:rsid w:val="0017243D"/>
    <w:rsid w:val="001735AF"/>
    <w:rsid w:val="0017394B"/>
    <w:rsid w:val="001765C5"/>
    <w:rsid w:val="00176AF5"/>
    <w:rsid w:val="001772E1"/>
    <w:rsid w:val="001773D3"/>
    <w:rsid w:val="0018056C"/>
    <w:rsid w:val="00180A59"/>
    <w:rsid w:val="00180EEE"/>
    <w:rsid w:val="001817D5"/>
    <w:rsid w:val="001819EA"/>
    <w:rsid w:val="00182BAD"/>
    <w:rsid w:val="00183C99"/>
    <w:rsid w:val="00184611"/>
    <w:rsid w:val="001866DA"/>
    <w:rsid w:val="00187713"/>
    <w:rsid w:val="001907F3"/>
    <w:rsid w:val="00191B24"/>
    <w:rsid w:val="00192741"/>
    <w:rsid w:val="00194367"/>
    <w:rsid w:val="001947EB"/>
    <w:rsid w:val="00195E5E"/>
    <w:rsid w:val="0019640D"/>
    <w:rsid w:val="00196FF5"/>
    <w:rsid w:val="001972ED"/>
    <w:rsid w:val="001973AC"/>
    <w:rsid w:val="001974EE"/>
    <w:rsid w:val="001A0159"/>
    <w:rsid w:val="001A07FB"/>
    <w:rsid w:val="001A08A9"/>
    <w:rsid w:val="001A08C3"/>
    <w:rsid w:val="001A099F"/>
    <w:rsid w:val="001A0BF1"/>
    <w:rsid w:val="001A2561"/>
    <w:rsid w:val="001A33A0"/>
    <w:rsid w:val="001A4636"/>
    <w:rsid w:val="001A4901"/>
    <w:rsid w:val="001A4FFD"/>
    <w:rsid w:val="001A5DA1"/>
    <w:rsid w:val="001A6D50"/>
    <w:rsid w:val="001A7831"/>
    <w:rsid w:val="001B1EB4"/>
    <w:rsid w:val="001B1F87"/>
    <w:rsid w:val="001B31BA"/>
    <w:rsid w:val="001B3D51"/>
    <w:rsid w:val="001B3FC3"/>
    <w:rsid w:val="001B517A"/>
    <w:rsid w:val="001B7418"/>
    <w:rsid w:val="001C0052"/>
    <w:rsid w:val="001C1ED8"/>
    <w:rsid w:val="001C288C"/>
    <w:rsid w:val="001C5BF0"/>
    <w:rsid w:val="001C6729"/>
    <w:rsid w:val="001C74EB"/>
    <w:rsid w:val="001D073C"/>
    <w:rsid w:val="001D4A34"/>
    <w:rsid w:val="001D52A4"/>
    <w:rsid w:val="001D68D6"/>
    <w:rsid w:val="001E035F"/>
    <w:rsid w:val="001E2189"/>
    <w:rsid w:val="001E24C3"/>
    <w:rsid w:val="001E2FE6"/>
    <w:rsid w:val="001E61E6"/>
    <w:rsid w:val="001F0DA3"/>
    <w:rsid w:val="001F219D"/>
    <w:rsid w:val="001F339D"/>
    <w:rsid w:val="001F3F25"/>
    <w:rsid w:val="001F524F"/>
    <w:rsid w:val="001F5AEE"/>
    <w:rsid w:val="001F5D5E"/>
    <w:rsid w:val="001F6D00"/>
    <w:rsid w:val="001F79D5"/>
    <w:rsid w:val="001F7BA2"/>
    <w:rsid w:val="00200F4E"/>
    <w:rsid w:val="00201090"/>
    <w:rsid w:val="002022D2"/>
    <w:rsid w:val="0020257E"/>
    <w:rsid w:val="00202811"/>
    <w:rsid w:val="002031F1"/>
    <w:rsid w:val="00204718"/>
    <w:rsid w:val="002054D3"/>
    <w:rsid w:val="00207113"/>
    <w:rsid w:val="0020731F"/>
    <w:rsid w:val="00207BF7"/>
    <w:rsid w:val="00210E03"/>
    <w:rsid w:val="002118F7"/>
    <w:rsid w:val="002130F6"/>
    <w:rsid w:val="00214234"/>
    <w:rsid w:val="00214270"/>
    <w:rsid w:val="002161BB"/>
    <w:rsid w:val="002165FC"/>
    <w:rsid w:val="002213A2"/>
    <w:rsid w:val="002229FF"/>
    <w:rsid w:val="002231DA"/>
    <w:rsid w:val="00223621"/>
    <w:rsid w:val="00224C13"/>
    <w:rsid w:val="00225847"/>
    <w:rsid w:val="00227C4A"/>
    <w:rsid w:val="00227E6B"/>
    <w:rsid w:val="002305CB"/>
    <w:rsid w:val="0023136D"/>
    <w:rsid w:val="002314BB"/>
    <w:rsid w:val="002320F0"/>
    <w:rsid w:val="00232B75"/>
    <w:rsid w:val="0023314C"/>
    <w:rsid w:val="00235902"/>
    <w:rsid w:val="002367C6"/>
    <w:rsid w:val="002373A1"/>
    <w:rsid w:val="002375D6"/>
    <w:rsid w:val="00240BB9"/>
    <w:rsid w:val="0024167B"/>
    <w:rsid w:val="0024279F"/>
    <w:rsid w:val="00243888"/>
    <w:rsid w:val="00244090"/>
    <w:rsid w:val="00245A82"/>
    <w:rsid w:val="00245F34"/>
    <w:rsid w:val="002460D6"/>
    <w:rsid w:val="002466B2"/>
    <w:rsid w:val="00246B42"/>
    <w:rsid w:val="00246CBC"/>
    <w:rsid w:val="00246D97"/>
    <w:rsid w:val="002477BF"/>
    <w:rsid w:val="0025000C"/>
    <w:rsid w:val="00250594"/>
    <w:rsid w:val="00250B01"/>
    <w:rsid w:val="00251F93"/>
    <w:rsid w:val="00252838"/>
    <w:rsid w:val="002540CC"/>
    <w:rsid w:val="002565AA"/>
    <w:rsid w:val="00257170"/>
    <w:rsid w:val="00260053"/>
    <w:rsid w:val="0026037B"/>
    <w:rsid w:val="002621D0"/>
    <w:rsid w:val="00262DCD"/>
    <w:rsid w:val="0026644B"/>
    <w:rsid w:val="00266665"/>
    <w:rsid w:val="00266753"/>
    <w:rsid w:val="002669D1"/>
    <w:rsid w:val="002706B2"/>
    <w:rsid w:val="00270E71"/>
    <w:rsid w:val="0027106A"/>
    <w:rsid w:val="00271ED2"/>
    <w:rsid w:val="0027201E"/>
    <w:rsid w:val="00272226"/>
    <w:rsid w:val="002722DF"/>
    <w:rsid w:val="00273479"/>
    <w:rsid w:val="0027633C"/>
    <w:rsid w:val="00276D2F"/>
    <w:rsid w:val="002773A9"/>
    <w:rsid w:val="002776EF"/>
    <w:rsid w:val="00281722"/>
    <w:rsid w:val="00282756"/>
    <w:rsid w:val="0028327F"/>
    <w:rsid w:val="00283618"/>
    <w:rsid w:val="00283D2F"/>
    <w:rsid w:val="002859A5"/>
    <w:rsid w:val="00287719"/>
    <w:rsid w:val="00290255"/>
    <w:rsid w:val="00290885"/>
    <w:rsid w:val="002908DC"/>
    <w:rsid w:val="00291B38"/>
    <w:rsid w:val="00292DC8"/>
    <w:rsid w:val="002935AC"/>
    <w:rsid w:val="002955FC"/>
    <w:rsid w:val="00297165"/>
    <w:rsid w:val="00297602"/>
    <w:rsid w:val="00297BF9"/>
    <w:rsid w:val="00297E98"/>
    <w:rsid w:val="002A07AE"/>
    <w:rsid w:val="002A0C72"/>
    <w:rsid w:val="002A1FE6"/>
    <w:rsid w:val="002A2228"/>
    <w:rsid w:val="002A446F"/>
    <w:rsid w:val="002A4D3B"/>
    <w:rsid w:val="002A54A1"/>
    <w:rsid w:val="002A5CB6"/>
    <w:rsid w:val="002A749D"/>
    <w:rsid w:val="002B072E"/>
    <w:rsid w:val="002B1069"/>
    <w:rsid w:val="002B1F1C"/>
    <w:rsid w:val="002B1F4F"/>
    <w:rsid w:val="002B4121"/>
    <w:rsid w:val="002B4E9E"/>
    <w:rsid w:val="002B51A2"/>
    <w:rsid w:val="002B573D"/>
    <w:rsid w:val="002B61D4"/>
    <w:rsid w:val="002C14AF"/>
    <w:rsid w:val="002C26E7"/>
    <w:rsid w:val="002C2A61"/>
    <w:rsid w:val="002C332C"/>
    <w:rsid w:val="002C3578"/>
    <w:rsid w:val="002C4015"/>
    <w:rsid w:val="002C488C"/>
    <w:rsid w:val="002C574C"/>
    <w:rsid w:val="002C5765"/>
    <w:rsid w:val="002C5E17"/>
    <w:rsid w:val="002C6BD0"/>
    <w:rsid w:val="002C6FA7"/>
    <w:rsid w:val="002C7AC4"/>
    <w:rsid w:val="002D0957"/>
    <w:rsid w:val="002D0B6D"/>
    <w:rsid w:val="002D0EBC"/>
    <w:rsid w:val="002D2B69"/>
    <w:rsid w:val="002D2F4A"/>
    <w:rsid w:val="002D3041"/>
    <w:rsid w:val="002D5649"/>
    <w:rsid w:val="002D6987"/>
    <w:rsid w:val="002E0774"/>
    <w:rsid w:val="002E18EA"/>
    <w:rsid w:val="002E1C98"/>
    <w:rsid w:val="002E205D"/>
    <w:rsid w:val="002E3B47"/>
    <w:rsid w:val="002E4800"/>
    <w:rsid w:val="002E4F49"/>
    <w:rsid w:val="002E79BB"/>
    <w:rsid w:val="002F0795"/>
    <w:rsid w:val="002F1269"/>
    <w:rsid w:val="002F1AD2"/>
    <w:rsid w:val="002F25BD"/>
    <w:rsid w:val="002F2BDC"/>
    <w:rsid w:val="002F3058"/>
    <w:rsid w:val="002F344D"/>
    <w:rsid w:val="002F44FB"/>
    <w:rsid w:val="002F4D32"/>
    <w:rsid w:val="002F5E5B"/>
    <w:rsid w:val="003005DC"/>
    <w:rsid w:val="00300AA8"/>
    <w:rsid w:val="00300DD3"/>
    <w:rsid w:val="00301536"/>
    <w:rsid w:val="00301CD2"/>
    <w:rsid w:val="00301EA7"/>
    <w:rsid w:val="00303C8F"/>
    <w:rsid w:val="003044DC"/>
    <w:rsid w:val="00304720"/>
    <w:rsid w:val="00304849"/>
    <w:rsid w:val="00304EFB"/>
    <w:rsid w:val="00305556"/>
    <w:rsid w:val="00306D21"/>
    <w:rsid w:val="00307318"/>
    <w:rsid w:val="0030784C"/>
    <w:rsid w:val="00311032"/>
    <w:rsid w:val="0031150D"/>
    <w:rsid w:val="003118F8"/>
    <w:rsid w:val="00311E20"/>
    <w:rsid w:val="003122B8"/>
    <w:rsid w:val="0031279D"/>
    <w:rsid w:val="00313305"/>
    <w:rsid w:val="00313757"/>
    <w:rsid w:val="00313DE2"/>
    <w:rsid w:val="00314AA7"/>
    <w:rsid w:val="00315632"/>
    <w:rsid w:val="00316433"/>
    <w:rsid w:val="00316D4F"/>
    <w:rsid w:val="00322C1B"/>
    <w:rsid w:val="00322FDA"/>
    <w:rsid w:val="0032329F"/>
    <w:rsid w:val="00323516"/>
    <w:rsid w:val="00323537"/>
    <w:rsid w:val="0032390C"/>
    <w:rsid w:val="00324970"/>
    <w:rsid w:val="00325BAB"/>
    <w:rsid w:val="0032602A"/>
    <w:rsid w:val="0032668B"/>
    <w:rsid w:val="00326A96"/>
    <w:rsid w:val="00327251"/>
    <w:rsid w:val="00327B7C"/>
    <w:rsid w:val="00330500"/>
    <w:rsid w:val="0033053F"/>
    <w:rsid w:val="0033083F"/>
    <w:rsid w:val="00332032"/>
    <w:rsid w:val="00332921"/>
    <w:rsid w:val="00334D96"/>
    <w:rsid w:val="00335F8B"/>
    <w:rsid w:val="003376FA"/>
    <w:rsid w:val="00337ACC"/>
    <w:rsid w:val="00337D1C"/>
    <w:rsid w:val="003400C4"/>
    <w:rsid w:val="00340749"/>
    <w:rsid w:val="0034116C"/>
    <w:rsid w:val="00343CF5"/>
    <w:rsid w:val="00344078"/>
    <w:rsid w:val="003441DD"/>
    <w:rsid w:val="00344202"/>
    <w:rsid w:val="0034478A"/>
    <w:rsid w:val="00344A11"/>
    <w:rsid w:val="00344BF5"/>
    <w:rsid w:val="00345931"/>
    <w:rsid w:val="00345C7B"/>
    <w:rsid w:val="00345E9A"/>
    <w:rsid w:val="00346263"/>
    <w:rsid w:val="0035169B"/>
    <w:rsid w:val="00352903"/>
    <w:rsid w:val="003544DE"/>
    <w:rsid w:val="00354DA7"/>
    <w:rsid w:val="003561D4"/>
    <w:rsid w:val="003603AD"/>
    <w:rsid w:val="00360785"/>
    <w:rsid w:val="00360F05"/>
    <w:rsid w:val="0036281B"/>
    <w:rsid w:val="00362A48"/>
    <w:rsid w:val="003645B1"/>
    <w:rsid w:val="00365A2C"/>
    <w:rsid w:val="00366498"/>
    <w:rsid w:val="003664B1"/>
    <w:rsid w:val="00367274"/>
    <w:rsid w:val="003706E6"/>
    <w:rsid w:val="00370AD6"/>
    <w:rsid w:val="003710B8"/>
    <w:rsid w:val="0037376B"/>
    <w:rsid w:val="00373790"/>
    <w:rsid w:val="00373BFA"/>
    <w:rsid w:val="00374650"/>
    <w:rsid w:val="00374D34"/>
    <w:rsid w:val="00375D06"/>
    <w:rsid w:val="0038098D"/>
    <w:rsid w:val="003815CD"/>
    <w:rsid w:val="00381ED1"/>
    <w:rsid w:val="0038324B"/>
    <w:rsid w:val="003834DF"/>
    <w:rsid w:val="0038382D"/>
    <w:rsid w:val="00384C8E"/>
    <w:rsid w:val="00384F24"/>
    <w:rsid w:val="00387290"/>
    <w:rsid w:val="003874D6"/>
    <w:rsid w:val="00387963"/>
    <w:rsid w:val="00387B8A"/>
    <w:rsid w:val="00390458"/>
    <w:rsid w:val="00392F79"/>
    <w:rsid w:val="00393284"/>
    <w:rsid w:val="00393E97"/>
    <w:rsid w:val="00394455"/>
    <w:rsid w:val="00395845"/>
    <w:rsid w:val="00397207"/>
    <w:rsid w:val="00397FAF"/>
    <w:rsid w:val="003A0754"/>
    <w:rsid w:val="003A08DD"/>
    <w:rsid w:val="003A0D03"/>
    <w:rsid w:val="003A0D98"/>
    <w:rsid w:val="003A6033"/>
    <w:rsid w:val="003A618F"/>
    <w:rsid w:val="003A66FC"/>
    <w:rsid w:val="003B050C"/>
    <w:rsid w:val="003B34BA"/>
    <w:rsid w:val="003B3A00"/>
    <w:rsid w:val="003B3EC9"/>
    <w:rsid w:val="003B5269"/>
    <w:rsid w:val="003B53D4"/>
    <w:rsid w:val="003B59EE"/>
    <w:rsid w:val="003B5A25"/>
    <w:rsid w:val="003B65BB"/>
    <w:rsid w:val="003C06CE"/>
    <w:rsid w:val="003C37A7"/>
    <w:rsid w:val="003C3E05"/>
    <w:rsid w:val="003C48D8"/>
    <w:rsid w:val="003C548D"/>
    <w:rsid w:val="003C690C"/>
    <w:rsid w:val="003C6CAD"/>
    <w:rsid w:val="003C7563"/>
    <w:rsid w:val="003C7929"/>
    <w:rsid w:val="003C7A60"/>
    <w:rsid w:val="003D001A"/>
    <w:rsid w:val="003D037A"/>
    <w:rsid w:val="003D03AF"/>
    <w:rsid w:val="003D04B8"/>
    <w:rsid w:val="003D0E20"/>
    <w:rsid w:val="003D1F0D"/>
    <w:rsid w:val="003D27B6"/>
    <w:rsid w:val="003D2E52"/>
    <w:rsid w:val="003D4920"/>
    <w:rsid w:val="003D4ABA"/>
    <w:rsid w:val="003D55D3"/>
    <w:rsid w:val="003D65E4"/>
    <w:rsid w:val="003E06E3"/>
    <w:rsid w:val="003E0DFF"/>
    <w:rsid w:val="003E3553"/>
    <w:rsid w:val="003E3FE1"/>
    <w:rsid w:val="003E4EAB"/>
    <w:rsid w:val="003E514B"/>
    <w:rsid w:val="003E734B"/>
    <w:rsid w:val="003F19EF"/>
    <w:rsid w:val="003F1D61"/>
    <w:rsid w:val="003F2C6E"/>
    <w:rsid w:val="003F5362"/>
    <w:rsid w:val="003F54D6"/>
    <w:rsid w:val="003F5ECF"/>
    <w:rsid w:val="003F621C"/>
    <w:rsid w:val="003F6D51"/>
    <w:rsid w:val="003F71AF"/>
    <w:rsid w:val="0040171A"/>
    <w:rsid w:val="0040175B"/>
    <w:rsid w:val="00402F37"/>
    <w:rsid w:val="004033C4"/>
    <w:rsid w:val="00403592"/>
    <w:rsid w:val="00403B66"/>
    <w:rsid w:val="004053A1"/>
    <w:rsid w:val="00405D06"/>
    <w:rsid w:val="00406C2E"/>
    <w:rsid w:val="00407027"/>
    <w:rsid w:val="004101AA"/>
    <w:rsid w:val="00410507"/>
    <w:rsid w:val="00411F7A"/>
    <w:rsid w:val="00413795"/>
    <w:rsid w:val="00414747"/>
    <w:rsid w:val="00414963"/>
    <w:rsid w:val="004158B8"/>
    <w:rsid w:val="00420EBB"/>
    <w:rsid w:val="004211BE"/>
    <w:rsid w:val="00422430"/>
    <w:rsid w:val="00424896"/>
    <w:rsid w:val="0042553D"/>
    <w:rsid w:val="00426D20"/>
    <w:rsid w:val="00427679"/>
    <w:rsid w:val="00427804"/>
    <w:rsid w:val="004308DC"/>
    <w:rsid w:val="004317B0"/>
    <w:rsid w:val="00434F53"/>
    <w:rsid w:val="00435057"/>
    <w:rsid w:val="00436439"/>
    <w:rsid w:val="00436635"/>
    <w:rsid w:val="00436E54"/>
    <w:rsid w:val="00442C4F"/>
    <w:rsid w:val="00444525"/>
    <w:rsid w:val="0045014A"/>
    <w:rsid w:val="00452C6C"/>
    <w:rsid w:val="00453B03"/>
    <w:rsid w:val="0045401F"/>
    <w:rsid w:val="004556DE"/>
    <w:rsid w:val="00456EE7"/>
    <w:rsid w:val="00460FE7"/>
    <w:rsid w:val="00461C87"/>
    <w:rsid w:val="00463046"/>
    <w:rsid w:val="0046317B"/>
    <w:rsid w:val="00463F3F"/>
    <w:rsid w:val="004649B6"/>
    <w:rsid w:val="00464C64"/>
    <w:rsid w:val="00464FAE"/>
    <w:rsid w:val="00465859"/>
    <w:rsid w:val="00465890"/>
    <w:rsid w:val="004717FC"/>
    <w:rsid w:val="00473CE5"/>
    <w:rsid w:val="004743A8"/>
    <w:rsid w:val="00474A84"/>
    <w:rsid w:val="00476FB8"/>
    <w:rsid w:val="00477B78"/>
    <w:rsid w:val="004820E1"/>
    <w:rsid w:val="0048241E"/>
    <w:rsid w:val="00482898"/>
    <w:rsid w:val="00483088"/>
    <w:rsid w:val="0048426D"/>
    <w:rsid w:val="00484E0F"/>
    <w:rsid w:val="00485438"/>
    <w:rsid w:val="004874EA"/>
    <w:rsid w:val="0048772C"/>
    <w:rsid w:val="0049009E"/>
    <w:rsid w:val="00493254"/>
    <w:rsid w:val="00494BDE"/>
    <w:rsid w:val="00494FCF"/>
    <w:rsid w:val="00495929"/>
    <w:rsid w:val="0049619B"/>
    <w:rsid w:val="004A0CEF"/>
    <w:rsid w:val="004A0E6D"/>
    <w:rsid w:val="004A0EA8"/>
    <w:rsid w:val="004A1289"/>
    <w:rsid w:val="004A181B"/>
    <w:rsid w:val="004A2EB9"/>
    <w:rsid w:val="004A398F"/>
    <w:rsid w:val="004A66F9"/>
    <w:rsid w:val="004A7CD4"/>
    <w:rsid w:val="004B1D5C"/>
    <w:rsid w:val="004B1E7B"/>
    <w:rsid w:val="004B2068"/>
    <w:rsid w:val="004B35A5"/>
    <w:rsid w:val="004B3647"/>
    <w:rsid w:val="004B37B8"/>
    <w:rsid w:val="004B5798"/>
    <w:rsid w:val="004B73ED"/>
    <w:rsid w:val="004B7CC1"/>
    <w:rsid w:val="004C022E"/>
    <w:rsid w:val="004C0CCF"/>
    <w:rsid w:val="004C0FC5"/>
    <w:rsid w:val="004C2D08"/>
    <w:rsid w:val="004C58AF"/>
    <w:rsid w:val="004C5F91"/>
    <w:rsid w:val="004C62B4"/>
    <w:rsid w:val="004C658F"/>
    <w:rsid w:val="004C65B8"/>
    <w:rsid w:val="004C67BB"/>
    <w:rsid w:val="004C697F"/>
    <w:rsid w:val="004C7BF4"/>
    <w:rsid w:val="004C7C05"/>
    <w:rsid w:val="004D09F8"/>
    <w:rsid w:val="004D48AE"/>
    <w:rsid w:val="004D5311"/>
    <w:rsid w:val="004D58F9"/>
    <w:rsid w:val="004D5A64"/>
    <w:rsid w:val="004D68FF"/>
    <w:rsid w:val="004D7D13"/>
    <w:rsid w:val="004E0BD8"/>
    <w:rsid w:val="004E21AC"/>
    <w:rsid w:val="004E23CD"/>
    <w:rsid w:val="004E3295"/>
    <w:rsid w:val="004E41AA"/>
    <w:rsid w:val="004E5EF8"/>
    <w:rsid w:val="004E6E49"/>
    <w:rsid w:val="004E6E4A"/>
    <w:rsid w:val="004E7B70"/>
    <w:rsid w:val="004F1278"/>
    <w:rsid w:val="004F1761"/>
    <w:rsid w:val="004F2B32"/>
    <w:rsid w:val="004F4A1F"/>
    <w:rsid w:val="004F5B61"/>
    <w:rsid w:val="004F6426"/>
    <w:rsid w:val="004F6CDE"/>
    <w:rsid w:val="004F7028"/>
    <w:rsid w:val="004F781A"/>
    <w:rsid w:val="004F7E96"/>
    <w:rsid w:val="00500116"/>
    <w:rsid w:val="00500742"/>
    <w:rsid w:val="00501080"/>
    <w:rsid w:val="005012F7"/>
    <w:rsid w:val="0050187B"/>
    <w:rsid w:val="005019C7"/>
    <w:rsid w:val="00501F6F"/>
    <w:rsid w:val="005023B9"/>
    <w:rsid w:val="005024D6"/>
    <w:rsid w:val="00503070"/>
    <w:rsid w:val="005037F5"/>
    <w:rsid w:val="00504869"/>
    <w:rsid w:val="00504C12"/>
    <w:rsid w:val="00505C3E"/>
    <w:rsid w:val="005063FD"/>
    <w:rsid w:val="0051001C"/>
    <w:rsid w:val="00512909"/>
    <w:rsid w:val="00514118"/>
    <w:rsid w:val="00514C9C"/>
    <w:rsid w:val="0051549C"/>
    <w:rsid w:val="0051562F"/>
    <w:rsid w:val="00515BC6"/>
    <w:rsid w:val="00516A48"/>
    <w:rsid w:val="00516D2B"/>
    <w:rsid w:val="00517014"/>
    <w:rsid w:val="00517120"/>
    <w:rsid w:val="00517D5F"/>
    <w:rsid w:val="00520207"/>
    <w:rsid w:val="0052027A"/>
    <w:rsid w:val="005214BE"/>
    <w:rsid w:val="0052249B"/>
    <w:rsid w:val="00523E2A"/>
    <w:rsid w:val="0052430F"/>
    <w:rsid w:val="00525707"/>
    <w:rsid w:val="00525A55"/>
    <w:rsid w:val="00527A24"/>
    <w:rsid w:val="0053013B"/>
    <w:rsid w:val="00530616"/>
    <w:rsid w:val="0053162F"/>
    <w:rsid w:val="00532812"/>
    <w:rsid w:val="00533616"/>
    <w:rsid w:val="00534018"/>
    <w:rsid w:val="00534D81"/>
    <w:rsid w:val="00534F9F"/>
    <w:rsid w:val="005352BA"/>
    <w:rsid w:val="00535C0B"/>
    <w:rsid w:val="00536D4D"/>
    <w:rsid w:val="0053742A"/>
    <w:rsid w:val="005374D6"/>
    <w:rsid w:val="00540638"/>
    <w:rsid w:val="00540EE9"/>
    <w:rsid w:val="005425C5"/>
    <w:rsid w:val="00543E98"/>
    <w:rsid w:val="00544EEE"/>
    <w:rsid w:val="00545673"/>
    <w:rsid w:val="00546BA5"/>
    <w:rsid w:val="005473F6"/>
    <w:rsid w:val="005504E3"/>
    <w:rsid w:val="0055203D"/>
    <w:rsid w:val="00553413"/>
    <w:rsid w:val="00553B5E"/>
    <w:rsid w:val="00554391"/>
    <w:rsid w:val="005544DC"/>
    <w:rsid w:val="00554D14"/>
    <w:rsid w:val="0055632D"/>
    <w:rsid w:val="005602A8"/>
    <w:rsid w:val="00562639"/>
    <w:rsid w:val="00562874"/>
    <w:rsid w:val="00566D65"/>
    <w:rsid w:val="0056744D"/>
    <w:rsid w:val="00567AF2"/>
    <w:rsid w:val="00571189"/>
    <w:rsid w:val="0057237A"/>
    <w:rsid w:val="00572BCA"/>
    <w:rsid w:val="00572E67"/>
    <w:rsid w:val="005734EF"/>
    <w:rsid w:val="00573637"/>
    <w:rsid w:val="005756AA"/>
    <w:rsid w:val="005758E8"/>
    <w:rsid w:val="00577349"/>
    <w:rsid w:val="0058030C"/>
    <w:rsid w:val="00580476"/>
    <w:rsid w:val="00581C6E"/>
    <w:rsid w:val="005837B2"/>
    <w:rsid w:val="005837CF"/>
    <w:rsid w:val="00587382"/>
    <w:rsid w:val="00587BFE"/>
    <w:rsid w:val="0059021F"/>
    <w:rsid w:val="0059095D"/>
    <w:rsid w:val="00591B0A"/>
    <w:rsid w:val="00592E0F"/>
    <w:rsid w:val="00592FBA"/>
    <w:rsid w:val="00593F87"/>
    <w:rsid w:val="005941C1"/>
    <w:rsid w:val="00594849"/>
    <w:rsid w:val="0059632F"/>
    <w:rsid w:val="00597B8B"/>
    <w:rsid w:val="005A0F77"/>
    <w:rsid w:val="005A1093"/>
    <w:rsid w:val="005A200C"/>
    <w:rsid w:val="005A2A85"/>
    <w:rsid w:val="005A50AC"/>
    <w:rsid w:val="005A60E0"/>
    <w:rsid w:val="005A663E"/>
    <w:rsid w:val="005B1692"/>
    <w:rsid w:val="005B3224"/>
    <w:rsid w:val="005B4016"/>
    <w:rsid w:val="005B440E"/>
    <w:rsid w:val="005B47A6"/>
    <w:rsid w:val="005B48E5"/>
    <w:rsid w:val="005B5213"/>
    <w:rsid w:val="005B6262"/>
    <w:rsid w:val="005B6965"/>
    <w:rsid w:val="005B71BF"/>
    <w:rsid w:val="005B7EB2"/>
    <w:rsid w:val="005C09C1"/>
    <w:rsid w:val="005C0F96"/>
    <w:rsid w:val="005C1B08"/>
    <w:rsid w:val="005C29B1"/>
    <w:rsid w:val="005C29F8"/>
    <w:rsid w:val="005C368A"/>
    <w:rsid w:val="005C368F"/>
    <w:rsid w:val="005C55B9"/>
    <w:rsid w:val="005C5D48"/>
    <w:rsid w:val="005C6382"/>
    <w:rsid w:val="005C63FE"/>
    <w:rsid w:val="005C681E"/>
    <w:rsid w:val="005C6F58"/>
    <w:rsid w:val="005D005A"/>
    <w:rsid w:val="005D107D"/>
    <w:rsid w:val="005D11F7"/>
    <w:rsid w:val="005D1A0E"/>
    <w:rsid w:val="005D47A3"/>
    <w:rsid w:val="005D6A08"/>
    <w:rsid w:val="005E0F71"/>
    <w:rsid w:val="005E1417"/>
    <w:rsid w:val="005E1602"/>
    <w:rsid w:val="005E5E27"/>
    <w:rsid w:val="005F0AF3"/>
    <w:rsid w:val="005F180C"/>
    <w:rsid w:val="005F1A83"/>
    <w:rsid w:val="005F2053"/>
    <w:rsid w:val="005F37C4"/>
    <w:rsid w:val="005F3CEF"/>
    <w:rsid w:val="005F4864"/>
    <w:rsid w:val="005F6156"/>
    <w:rsid w:val="005F6819"/>
    <w:rsid w:val="005F6C3C"/>
    <w:rsid w:val="005F7694"/>
    <w:rsid w:val="006001CA"/>
    <w:rsid w:val="00600DCC"/>
    <w:rsid w:val="0060117B"/>
    <w:rsid w:val="006022F7"/>
    <w:rsid w:val="006028AA"/>
    <w:rsid w:val="00602A9B"/>
    <w:rsid w:val="0060369A"/>
    <w:rsid w:val="0060370B"/>
    <w:rsid w:val="00605007"/>
    <w:rsid w:val="00605A86"/>
    <w:rsid w:val="00607035"/>
    <w:rsid w:val="00611807"/>
    <w:rsid w:val="006128F4"/>
    <w:rsid w:val="00612FC9"/>
    <w:rsid w:val="00613CCE"/>
    <w:rsid w:val="006143E8"/>
    <w:rsid w:val="00614AAF"/>
    <w:rsid w:val="00615F73"/>
    <w:rsid w:val="006168A0"/>
    <w:rsid w:val="006174C8"/>
    <w:rsid w:val="00617517"/>
    <w:rsid w:val="0061789E"/>
    <w:rsid w:val="00620FAB"/>
    <w:rsid w:val="006214D8"/>
    <w:rsid w:val="0062157A"/>
    <w:rsid w:val="00622CC7"/>
    <w:rsid w:val="0062302E"/>
    <w:rsid w:val="0062393D"/>
    <w:rsid w:val="00626289"/>
    <w:rsid w:val="00630FFA"/>
    <w:rsid w:val="00631BE5"/>
    <w:rsid w:val="006328F1"/>
    <w:rsid w:val="00632971"/>
    <w:rsid w:val="00632FAA"/>
    <w:rsid w:val="006336E4"/>
    <w:rsid w:val="006349B5"/>
    <w:rsid w:val="00635F06"/>
    <w:rsid w:val="00637DF8"/>
    <w:rsid w:val="0064019D"/>
    <w:rsid w:val="0064033D"/>
    <w:rsid w:val="00641C0C"/>
    <w:rsid w:val="00642155"/>
    <w:rsid w:val="00642E0F"/>
    <w:rsid w:val="0064323A"/>
    <w:rsid w:val="00643AD6"/>
    <w:rsid w:val="0064450E"/>
    <w:rsid w:val="00645B93"/>
    <w:rsid w:val="006467DE"/>
    <w:rsid w:val="006472F8"/>
    <w:rsid w:val="0064796A"/>
    <w:rsid w:val="006508C9"/>
    <w:rsid w:val="0065129C"/>
    <w:rsid w:val="00652BF2"/>
    <w:rsid w:val="00652EB3"/>
    <w:rsid w:val="00653308"/>
    <w:rsid w:val="00653EDB"/>
    <w:rsid w:val="006548D4"/>
    <w:rsid w:val="00655708"/>
    <w:rsid w:val="00657CED"/>
    <w:rsid w:val="00660548"/>
    <w:rsid w:val="00660EC9"/>
    <w:rsid w:val="0066137E"/>
    <w:rsid w:val="00661A10"/>
    <w:rsid w:val="006629A9"/>
    <w:rsid w:val="006629FB"/>
    <w:rsid w:val="00662BBF"/>
    <w:rsid w:val="006634AA"/>
    <w:rsid w:val="0066463A"/>
    <w:rsid w:val="0066750B"/>
    <w:rsid w:val="00670B5C"/>
    <w:rsid w:val="006732EB"/>
    <w:rsid w:val="00673C66"/>
    <w:rsid w:val="006749F7"/>
    <w:rsid w:val="00676035"/>
    <w:rsid w:val="00677D5A"/>
    <w:rsid w:val="00680565"/>
    <w:rsid w:val="00680AFC"/>
    <w:rsid w:val="006837B7"/>
    <w:rsid w:val="00684908"/>
    <w:rsid w:val="00684C3A"/>
    <w:rsid w:val="00684FA5"/>
    <w:rsid w:val="0068568D"/>
    <w:rsid w:val="00686221"/>
    <w:rsid w:val="00686F87"/>
    <w:rsid w:val="00687526"/>
    <w:rsid w:val="006876B6"/>
    <w:rsid w:val="00691B53"/>
    <w:rsid w:val="00691C55"/>
    <w:rsid w:val="006926AA"/>
    <w:rsid w:val="00693763"/>
    <w:rsid w:val="00694436"/>
    <w:rsid w:val="00694846"/>
    <w:rsid w:val="00695288"/>
    <w:rsid w:val="006954C1"/>
    <w:rsid w:val="00695920"/>
    <w:rsid w:val="00696829"/>
    <w:rsid w:val="0069706A"/>
    <w:rsid w:val="0069788E"/>
    <w:rsid w:val="00697E08"/>
    <w:rsid w:val="006A0F39"/>
    <w:rsid w:val="006A1D58"/>
    <w:rsid w:val="006A2FC7"/>
    <w:rsid w:val="006A4819"/>
    <w:rsid w:val="006A4D1B"/>
    <w:rsid w:val="006A5868"/>
    <w:rsid w:val="006A5A98"/>
    <w:rsid w:val="006A76F8"/>
    <w:rsid w:val="006A7EE6"/>
    <w:rsid w:val="006B0A89"/>
    <w:rsid w:val="006B1C84"/>
    <w:rsid w:val="006B3E35"/>
    <w:rsid w:val="006B3F3C"/>
    <w:rsid w:val="006B4750"/>
    <w:rsid w:val="006C089D"/>
    <w:rsid w:val="006C0D11"/>
    <w:rsid w:val="006C2185"/>
    <w:rsid w:val="006C375A"/>
    <w:rsid w:val="006C390E"/>
    <w:rsid w:val="006C4EEB"/>
    <w:rsid w:val="006C5A43"/>
    <w:rsid w:val="006C7878"/>
    <w:rsid w:val="006D162D"/>
    <w:rsid w:val="006D28A9"/>
    <w:rsid w:val="006D33D1"/>
    <w:rsid w:val="006D4029"/>
    <w:rsid w:val="006D7033"/>
    <w:rsid w:val="006D72A6"/>
    <w:rsid w:val="006D7352"/>
    <w:rsid w:val="006D7582"/>
    <w:rsid w:val="006E00FF"/>
    <w:rsid w:val="006E01A3"/>
    <w:rsid w:val="006E04EB"/>
    <w:rsid w:val="006E133A"/>
    <w:rsid w:val="006E18F7"/>
    <w:rsid w:val="006E2328"/>
    <w:rsid w:val="006E27AC"/>
    <w:rsid w:val="006E3A3C"/>
    <w:rsid w:val="006E665C"/>
    <w:rsid w:val="006E7E22"/>
    <w:rsid w:val="006F18DE"/>
    <w:rsid w:val="006F252C"/>
    <w:rsid w:val="006F464E"/>
    <w:rsid w:val="006F49D1"/>
    <w:rsid w:val="006F4AAA"/>
    <w:rsid w:val="006F4B89"/>
    <w:rsid w:val="00700A6A"/>
    <w:rsid w:val="00702CDF"/>
    <w:rsid w:val="0070301C"/>
    <w:rsid w:val="007042C8"/>
    <w:rsid w:val="00704429"/>
    <w:rsid w:val="00704433"/>
    <w:rsid w:val="00706D93"/>
    <w:rsid w:val="00706E26"/>
    <w:rsid w:val="007077CD"/>
    <w:rsid w:val="00710057"/>
    <w:rsid w:val="0071027C"/>
    <w:rsid w:val="007102C1"/>
    <w:rsid w:val="00711F01"/>
    <w:rsid w:val="00713B7D"/>
    <w:rsid w:val="00713BD9"/>
    <w:rsid w:val="007158F7"/>
    <w:rsid w:val="0071741A"/>
    <w:rsid w:val="0071790C"/>
    <w:rsid w:val="00717940"/>
    <w:rsid w:val="00717B77"/>
    <w:rsid w:val="00717F42"/>
    <w:rsid w:val="00721AA8"/>
    <w:rsid w:val="00721AAD"/>
    <w:rsid w:val="007235FC"/>
    <w:rsid w:val="007240B5"/>
    <w:rsid w:val="007255BC"/>
    <w:rsid w:val="00726177"/>
    <w:rsid w:val="00726559"/>
    <w:rsid w:val="0072723A"/>
    <w:rsid w:val="007276CE"/>
    <w:rsid w:val="0073108F"/>
    <w:rsid w:val="00733220"/>
    <w:rsid w:val="007332F8"/>
    <w:rsid w:val="007335F3"/>
    <w:rsid w:val="00733A12"/>
    <w:rsid w:val="00733B97"/>
    <w:rsid w:val="0073483C"/>
    <w:rsid w:val="00735B96"/>
    <w:rsid w:val="007363B4"/>
    <w:rsid w:val="0073711F"/>
    <w:rsid w:val="00741E53"/>
    <w:rsid w:val="0074228F"/>
    <w:rsid w:val="0074232A"/>
    <w:rsid w:val="0074330B"/>
    <w:rsid w:val="00743751"/>
    <w:rsid w:val="00744B8A"/>
    <w:rsid w:val="007460BD"/>
    <w:rsid w:val="00746D66"/>
    <w:rsid w:val="00747141"/>
    <w:rsid w:val="00747C50"/>
    <w:rsid w:val="00747E2B"/>
    <w:rsid w:val="00750405"/>
    <w:rsid w:val="0075257B"/>
    <w:rsid w:val="007532F3"/>
    <w:rsid w:val="007536DB"/>
    <w:rsid w:val="00753F9A"/>
    <w:rsid w:val="0075409A"/>
    <w:rsid w:val="00754A2D"/>
    <w:rsid w:val="00754C89"/>
    <w:rsid w:val="0075507B"/>
    <w:rsid w:val="00756C2A"/>
    <w:rsid w:val="00756E9E"/>
    <w:rsid w:val="00757CD4"/>
    <w:rsid w:val="00761875"/>
    <w:rsid w:val="0076196C"/>
    <w:rsid w:val="00761B25"/>
    <w:rsid w:val="007627FE"/>
    <w:rsid w:val="00762900"/>
    <w:rsid w:val="00762E79"/>
    <w:rsid w:val="0076424D"/>
    <w:rsid w:val="00764E45"/>
    <w:rsid w:val="00765360"/>
    <w:rsid w:val="007654FF"/>
    <w:rsid w:val="00765BC9"/>
    <w:rsid w:val="007665C2"/>
    <w:rsid w:val="00766D1B"/>
    <w:rsid w:val="0076719B"/>
    <w:rsid w:val="0076731A"/>
    <w:rsid w:val="00767539"/>
    <w:rsid w:val="0077005E"/>
    <w:rsid w:val="00770EE1"/>
    <w:rsid w:val="0077162A"/>
    <w:rsid w:val="00771A03"/>
    <w:rsid w:val="00772EC7"/>
    <w:rsid w:val="00773D94"/>
    <w:rsid w:val="00776AEC"/>
    <w:rsid w:val="007774CD"/>
    <w:rsid w:val="00780EDD"/>
    <w:rsid w:val="00781C7E"/>
    <w:rsid w:val="0078438B"/>
    <w:rsid w:val="00784496"/>
    <w:rsid w:val="007854E6"/>
    <w:rsid w:val="00786E63"/>
    <w:rsid w:val="0078760D"/>
    <w:rsid w:val="00787A06"/>
    <w:rsid w:val="0079084F"/>
    <w:rsid w:val="00790A4C"/>
    <w:rsid w:val="0079100F"/>
    <w:rsid w:val="00791792"/>
    <w:rsid w:val="00791E4B"/>
    <w:rsid w:val="007921A6"/>
    <w:rsid w:val="00793B1F"/>
    <w:rsid w:val="00794EE3"/>
    <w:rsid w:val="0079541B"/>
    <w:rsid w:val="00795BC8"/>
    <w:rsid w:val="007975F1"/>
    <w:rsid w:val="007A03FE"/>
    <w:rsid w:val="007A0903"/>
    <w:rsid w:val="007A2B48"/>
    <w:rsid w:val="007A3647"/>
    <w:rsid w:val="007A5035"/>
    <w:rsid w:val="007A5AE0"/>
    <w:rsid w:val="007A5EA9"/>
    <w:rsid w:val="007A6D5E"/>
    <w:rsid w:val="007A6FC4"/>
    <w:rsid w:val="007B0755"/>
    <w:rsid w:val="007B0A2D"/>
    <w:rsid w:val="007B0D6B"/>
    <w:rsid w:val="007B302C"/>
    <w:rsid w:val="007B36E6"/>
    <w:rsid w:val="007B403E"/>
    <w:rsid w:val="007B4160"/>
    <w:rsid w:val="007B4E6F"/>
    <w:rsid w:val="007B5CC8"/>
    <w:rsid w:val="007B661C"/>
    <w:rsid w:val="007B730F"/>
    <w:rsid w:val="007B7D10"/>
    <w:rsid w:val="007C11D0"/>
    <w:rsid w:val="007C14CC"/>
    <w:rsid w:val="007C1D02"/>
    <w:rsid w:val="007C1EDD"/>
    <w:rsid w:val="007C35B0"/>
    <w:rsid w:val="007C3E9B"/>
    <w:rsid w:val="007C4165"/>
    <w:rsid w:val="007C48A1"/>
    <w:rsid w:val="007C5B4B"/>
    <w:rsid w:val="007C5E16"/>
    <w:rsid w:val="007C6595"/>
    <w:rsid w:val="007D04B3"/>
    <w:rsid w:val="007D0BEC"/>
    <w:rsid w:val="007D1874"/>
    <w:rsid w:val="007D3848"/>
    <w:rsid w:val="007D45C3"/>
    <w:rsid w:val="007D542E"/>
    <w:rsid w:val="007D5716"/>
    <w:rsid w:val="007D59DA"/>
    <w:rsid w:val="007D7631"/>
    <w:rsid w:val="007E036C"/>
    <w:rsid w:val="007E0DA0"/>
    <w:rsid w:val="007E1D4E"/>
    <w:rsid w:val="007E1E1E"/>
    <w:rsid w:val="007E228C"/>
    <w:rsid w:val="007E23DC"/>
    <w:rsid w:val="007E3A31"/>
    <w:rsid w:val="007E4333"/>
    <w:rsid w:val="007E4936"/>
    <w:rsid w:val="007E4B94"/>
    <w:rsid w:val="007E5984"/>
    <w:rsid w:val="007E5B69"/>
    <w:rsid w:val="007E6147"/>
    <w:rsid w:val="007F0A67"/>
    <w:rsid w:val="007F0FCD"/>
    <w:rsid w:val="007F1B10"/>
    <w:rsid w:val="007F27BD"/>
    <w:rsid w:val="007F2CCC"/>
    <w:rsid w:val="007F3222"/>
    <w:rsid w:val="007F3D67"/>
    <w:rsid w:val="007F3DA3"/>
    <w:rsid w:val="007F58A5"/>
    <w:rsid w:val="007F61FD"/>
    <w:rsid w:val="007F662F"/>
    <w:rsid w:val="007F6B53"/>
    <w:rsid w:val="007F7D89"/>
    <w:rsid w:val="007F7FCD"/>
    <w:rsid w:val="008019D6"/>
    <w:rsid w:val="00801F17"/>
    <w:rsid w:val="00802944"/>
    <w:rsid w:val="008034E0"/>
    <w:rsid w:val="00804619"/>
    <w:rsid w:val="00805410"/>
    <w:rsid w:val="00805A57"/>
    <w:rsid w:val="00805E49"/>
    <w:rsid w:val="00806F55"/>
    <w:rsid w:val="00811D0E"/>
    <w:rsid w:val="008121F0"/>
    <w:rsid w:val="008129E8"/>
    <w:rsid w:val="00812BEB"/>
    <w:rsid w:val="008132A6"/>
    <w:rsid w:val="008171E2"/>
    <w:rsid w:val="008179A3"/>
    <w:rsid w:val="008208A8"/>
    <w:rsid w:val="00820A98"/>
    <w:rsid w:val="00820B68"/>
    <w:rsid w:val="00821A97"/>
    <w:rsid w:val="00821DF7"/>
    <w:rsid w:val="00822652"/>
    <w:rsid w:val="00825351"/>
    <w:rsid w:val="008255BE"/>
    <w:rsid w:val="00826406"/>
    <w:rsid w:val="008268DA"/>
    <w:rsid w:val="0082779A"/>
    <w:rsid w:val="00827D45"/>
    <w:rsid w:val="00830CD1"/>
    <w:rsid w:val="00831992"/>
    <w:rsid w:val="00831D13"/>
    <w:rsid w:val="00832FA0"/>
    <w:rsid w:val="00834ABB"/>
    <w:rsid w:val="00836310"/>
    <w:rsid w:val="00837C44"/>
    <w:rsid w:val="00840452"/>
    <w:rsid w:val="00842B75"/>
    <w:rsid w:val="008438DB"/>
    <w:rsid w:val="00844715"/>
    <w:rsid w:val="00844FA3"/>
    <w:rsid w:val="008459F8"/>
    <w:rsid w:val="008474D1"/>
    <w:rsid w:val="0084795E"/>
    <w:rsid w:val="00850911"/>
    <w:rsid w:val="00850BF5"/>
    <w:rsid w:val="00851831"/>
    <w:rsid w:val="00852FF5"/>
    <w:rsid w:val="008537FC"/>
    <w:rsid w:val="00854F88"/>
    <w:rsid w:val="00854FE2"/>
    <w:rsid w:val="008552F8"/>
    <w:rsid w:val="0085629C"/>
    <w:rsid w:val="008572E8"/>
    <w:rsid w:val="00860C1D"/>
    <w:rsid w:val="00861589"/>
    <w:rsid w:val="0086233B"/>
    <w:rsid w:val="00862B22"/>
    <w:rsid w:val="00862C3A"/>
    <w:rsid w:val="00862E01"/>
    <w:rsid w:val="00863C3F"/>
    <w:rsid w:val="00864657"/>
    <w:rsid w:val="0086495F"/>
    <w:rsid w:val="00865180"/>
    <w:rsid w:val="0086578C"/>
    <w:rsid w:val="008666D5"/>
    <w:rsid w:val="008678C0"/>
    <w:rsid w:val="008703A9"/>
    <w:rsid w:val="008722A0"/>
    <w:rsid w:val="0087359A"/>
    <w:rsid w:val="00873AF3"/>
    <w:rsid w:val="0087500C"/>
    <w:rsid w:val="008769BA"/>
    <w:rsid w:val="00877078"/>
    <w:rsid w:val="008774CB"/>
    <w:rsid w:val="00880740"/>
    <w:rsid w:val="0088580E"/>
    <w:rsid w:val="008866AA"/>
    <w:rsid w:val="00886D91"/>
    <w:rsid w:val="008916EB"/>
    <w:rsid w:val="008A1FCC"/>
    <w:rsid w:val="008A2C5D"/>
    <w:rsid w:val="008A2DC8"/>
    <w:rsid w:val="008A3122"/>
    <w:rsid w:val="008A5F69"/>
    <w:rsid w:val="008A683F"/>
    <w:rsid w:val="008A7009"/>
    <w:rsid w:val="008A7C1A"/>
    <w:rsid w:val="008B03CD"/>
    <w:rsid w:val="008B1BB4"/>
    <w:rsid w:val="008B1E30"/>
    <w:rsid w:val="008B248B"/>
    <w:rsid w:val="008B2EEB"/>
    <w:rsid w:val="008B3AAF"/>
    <w:rsid w:val="008B4155"/>
    <w:rsid w:val="008B41A0"/>
    <w:rsid w:val="008B44FF"/>
    <w:rsid w:val="008B4875"/>
    <w:rsid w:val="008B5A5E"/>
    <w:rsid w:val="008B62FF"/>
    <w:rsid w:val="008B66FE"/>
    <w:rsid w:val="008C0879"/>
    <w:rsid w:val="008C08F1"/>
    <w:rsid w:val="008C097B"/>
    <w:rsid w:val="008C1019"/>
    <w:rsid w:val="008C11AB"/>
    <w:rsid w:val="008C15D3"/>
    <w:rsid w:val="008C1CF6"/>
    <w:rsid w:val="008C3D7E"/>
    <w:rsid w:val="008C432E"/>
    <w:rsid w:val="008C47A7"/>
    <w:rsid w:val="008C68D1"/>
    <w:rsid w:val="008C71E2"/>
    <w:rsid w:val="008C7E4B"/>
    <w:rsid w:val="008D078F"/>
    <w:rsid w:val="008D2880"/>
    <w:rsid w:val="008D2995"/>
    <w:rsid w:val="008D2C60"/>
    <w:rsid w:val="008D317F"/>
    <w:rsid w:val="008D33EB"/>
    <w:rsid w:val="008D3CB3"/>
    <w:rsid w:val="008D3D6E"/>
    <w:rsid w:val="008D42C3"/>
    <w:rsid w:val="008D4B15"/>
    <w:rsid w:val="008D5F20"/>
    <w:rsid w:val="008D79D0"/>
    <w:rsid w:val="008E1882"/>
    <w:rsid w:val="008E245D"/>
    <w:rsid w:val="008E5E88"/>
    <w:rsid w:val="008E6DD1"/>
    <w:rsid w:val="008E78DE"/>
    <w:rsid w:val="008E79B6"/>
    <w:rsid w:val="008F4A90"/>
    <w:rsid w:val="008F4F4F"/>
    <w:rsid w:val="008F508F"/>
    <w:rsid w:val="008F6105"/>
    <w:rsid w:val="008F61F2"/>
    <w:rsid w:val="008F6B80"/>
    <w:rsid w:val="00900AA7"/>
    <w:rsid w:val="009012E8"/>
    <w:rsid w:val="009023DF"/>
    <w:rsid w:val="009023E3"/>
    <w:rsid w:val="00902898"/>
    <w:rsid w:val="009052F2"/>
    <w:rsid w:val="00905A8E"/>
    <w:rsid w:val="00906166"/>
    <w:rsid w:val="00907AAF"/>
    <w:rsid w:val="009105E9"/>
    <w:rsid w:val="00910CE3"/>
    <w:rsid w:val="00911BCD"/>
    <w:rsid w:val="0091212A"/>
    <w:rsid w:val="00912F84"/>
    <w:rsid w:val="009137DA"/>
    <w:rsid w:val="00914264"/>
    <w:rsid w:val="00915175"/>
    <w:rsid w:val="00915FF8"/>
    <w:rsid w:val="00916324"/>
    <w:rsid w:val="00917A38"/>
    <w:rsid w:val="00917FF0"/>
    <w:rsid w:val="009224B7"/>
    <w:rsid w:val="0092285F"/>
    <w:rsid w:val="0092401B"/>
    <w:rsid w:val="00924822"/>
    <w:rsid w:val="0092615D"/>
    <w:rsid w:val="0092678A"/>
    <w:rsid w:val="009271BE"/>
    <w:rsid w:val="00927351"/>
    <w:rsid w:val="00930758"/>
    <w:rsid w:val="009314A9"/>
    <w:rsid w:val="00933A63"/>
    <w:rsid w:val="00933F9D"/>
    <w:rsid w:val="0093454E"/>
    <w:rsid w:val="00934F2F"/>
    <w:rsid w:val="00935FAA"/>
    <w:rsid w:val="0093679F"/>
    <w:rsid w:val="00937AB5"/>
    <w:rsid w:val="009404F9"/>
    <w:rsid w:val="00941155"/>
    <w:rsid w:val="00941B14"/>
    <w:rsid w:val="00941FF8"/>
    <w:rsid w:val="00943CF8"/>
    <w:rsid w:val="0094438A"/>
    <w:rsid w:val="009455C4"/>
    <w:rsid w:val="00945D8C"/>
    <w:rsid w:val="00947188"/>
    <w:rsid w:val="0094785C"/>
    <w:rsid w:val="00950315"/>
    <w:rsid w:val="00950DD6"/>
    <w:rsid w:val="00952064"/>
    <w:rsid w:val="00953B5A"/>
    <w:rsid w:val="0095460F"/>
    <w:rsid w:val="0095599A"/>
    <w:rsid w:val="00956076"/>
    <w:rsid w:val="00956089"/>
    <w:rsid w:val="00956704"/>
    <w:rsid w:val="00957BB2"/>
    <w:rsid w:val="0096047B"/>
    <w:rsid w:val="009619C1"/>
    <w:rsid w:val="00961DAD"/>
    <w:rsid w:val="00962208"/>
    <w:rsid w:val="00962870"/>
    <w:rsid w:val="0096353E"/>
    <w:rsid w:val="00967C6A"/>
    <w:rsid w:val="00967D6E"/>
    <w:rsid w:val="009707A4"/>
    <w:rsid w:val="009713C1"/>
    <w:rsid w:val="0097187B"/>
    <w:rsid w:val="00971C68"/>
    <w:rsid w:val="009725FE"/>
    <w:rsid w:val="00972884"/>
    <w:rsid w:val="00972F92"/>
    <w:rsid w:val="00973205"/>
    <w:rsid w:val="0097371A"/>
    <w:rsid w:val="00973ABC"/>
    <w:rsid w:val="00973C47"/>
    <w:rsid w:val="00973D23"/>
    <w:rsid w:val="0097451E"/>
    <w:rsid w:val="009777C0"/>
    <w:rsid w:val="00977862"/>
    <w:rsid w:val="00977A1F"/>
    <w:rsid w:val="009805CF"/>
    <w:rsid w:val="00981512"/>
    <w:rsid w:val="00981778"/>
    <w:rsid w:val="00981A2B"/>
    <w:rsid w:val="00981DE3"/>
    <w:rsid w:val="00982364"/>
    <w:rsid w:val="0098248B"/>
    <w:rsid w:val="0098439D"/>
    <w:rsid w:val="009847A5"/>
    <w:rsid w:val="009855C8"/>
    <w:rsid w:val="009903E2"/>
    <w:rsid w:val="0099136F"/>
    <w:rsid w:val="00991C24"/>
    <w:rsid w:val="00992AB9"/>
    <w:rsid w:val="00993959"/>
    <w:rsid w:val="00993DB9"/>
    <w:rsid w:val="00994948"/>
    <w:rsid w:val="009949C4"/>
    <w:rsid w:val="009956DD"/>
    <w:rsid w:val="00997D3C"/>
    <w:rsid w:val="009A092A"/>
    <w:rsid w:val="009A0EC0"/>
    <w:rsid w:val="009A0F36"/>
    <w:rsid w:val="009A1AF6"/>
    <w:rsid w:val="009A1D8D"/>
    <w:rsid w:val="009A256B"/>
    <w:rsid w:val="009A257F"/>
    <w:rsid w:val="009A31AE"/>
    <w:rsid w:val="009A3D26"/>
    <w:rsid w:val="009A6CEA"/>
    <w:rsid w:val="009A74B2"/>
    <w:rsid w:val="009A78A0"/>
    <w:rsid w:val="009B0159"/>
    <w:rsid w:val="009B0B12"/>
    <w:rsid w:val="009B12FB"/>
    <w:rsid w:val="009B1AEE"/>
    <w:rsid w:val="009B1E6F"/>
    <w:rsid w:val="009B20C3"/>
    <w:rsid w:val="009B366F"/>
    <w:rsid w:val="009B4F47"/>
    <w:rsid w:val="009B4FB7"/>
    <w:rsid w:val="009C05A8"/>
    <w:rsid w:val="009C2E32"/>
    <w:rsid w:val="009C3E2C"/>
    <w:rsid w:val="009C4B2C"/>
    <w:rsid w:val="009C5045"/>
    <w:rsid w:val="009C51E4"/>
    <w:rsid w:val="009C6418"/>
    <w:rsid w:val="009C6491"/>
    <w:rsid w:val="009C6647"/>
    <w:rsid w:val="009C689F"/>
    <w:rsid w:val="009C693A"/>
    <w:rsid w:val="009C77B0"/>
    <w:rsid w:val="009C7F32"/>
    <w:rsid w:val="009D0DF9"/>
    <w:rsid w:val="009D112D"/>
    <w:rsid w:val="009D1CAE"/>
    <w:rsid w:val="009D1ECC"/>
    <w:rsid w:val="009D2578"/>
    <w:rsid w:val="009D3DA9"/>
    <w:rsid w:val="009D4348"/>
    <w:rsid w:val="009D451D"/>
    <w:rsid w:val="009D5ABF"/>
    <w:rsid w:val="009D5B32"/>
    <w:rsid w:val="009D6D0D"/>
    <w:rsid w:val="009D72AC"/>
    <w:rsid w:val="009D736F"/>
    <w:rsid w:val="009D79CA"/>
    <w:rsid w:val="009E01B7"/>
    <w:rsid w:val="009E01EC"/>
    <w:rsid w:val="009E0263"/>
    <w:rsid w:val="009E038F"/>
    <w:rsid w:val="009E10A4"/>
    <w:rsid w:val="009E1A60"/>
    <w:rsid w:val="009E1E1D"/>
    <w:rsid w:val="009E597A"/>
    <w:rsid w:val="009E6E49"/>
    <w:rsid w:val="009E78B5"/>
    <w:rsid w:val="009F129D"/>
    <w:rsid w:val="009F1E4F"/>
    <w:rsid w:val="009F1E99"/>
    <w:rsid w:val="009F2944"/>
    <w:rsid w:val="009F2D68"/>
    <w:rsid w:val="009F2F09"/>
    <w:rsid w:val="009F350E"/>
    <w:rsid w:val="009F380F"/>
    <w:rsid w:val="009F4107"/>
    <w:rsid w:val="009F4D41"/>
    <w:rsid w:val="009F6655"/>
    <w:rsid w:val="009F6771"/>
    <w:rsid w:val="009F68A9"/>
    <w:rsid w:val="00A01552"/>
    <w:rsid w:val="00A01985"/>
    <w:rsid w:val="00A02658"/>
    <w:rsid w:val="00A03175"/>
    <w:rsid w:val="00A04442"/>
    <w:rsid w:val="00A05C72"/>
    <w:rsid w:val="00A05E3C"/>
    <w:rsid w:val="00A06A98"/>
    <w:rsid w:val="00A06B49"/>
    <w:rsid w:val="00A1151A"/>
    <w:rsid w:val="00A12335"/>
    <w:rsid w:val="00A14ACE"/>
    <w:rsid w:val="00A15517"/>
    <w:rsid w:val="00A160CF"/>
    <w:rsid w:val="00A169C3"/>
    <w:rsid w:val="00A16D9E"/>
    <w:rsid w:val="00A174AD"/>
    <w:rsid w:val="00A2069C"/>
    <w:rsid w:val="00A207EF"/>
    <w:rsid w:val="00A20A26"/>
    <w:rsid w:val="00A22089"/>
    <w:rsid w:val="00A222E9"/>
    <w:rsid w:val="00A237AC"/>
    <w:rsid w:val="00A23856"/>
    <w:rsid w:val="00A24427"/>
    <w:rsid w:val="00A250E5"/>
    <w:rsid w:val="00A2631B"/>
    <w:rsid w:val="00A26CDB"/>
    <w:rsid w:val="00A300CA"/>
    <w:rsid w:val="00A30B9F"/>
    <w:rsid w:val="00A3192A"/>
    <w:rsid w:val="00A31EF7"/>
    <w:rsid w:val="00A32758"/>
    <w:rsid w:val="00A32FDF"/>
    <w:rsid w:val="00A334D2"/>
    <w:rsid w:val="00A336E6"/>
    <w:rsid w:val="00A34D35"/>
    <w:rsid w:val="00A34D3E"/>
    <w:rsid w:val="00A3502C"/>
    <w:rsid w:val="00A350EA"/>
    <w:rsid w:val="00A36467"/>
    <w:rsid w:val="00A37101"/>
    <w:rsid w:val="00A373FD"/>
    <w:rsid w:val="00A40798"/>
    <w:rsid w:val="00A40D9D"/>
    <w:rsid w:val="00A41F90"/>
    <w:rsid w:val="00A426A9"/>
    <w:rsid w:val="00A42764"/>
    <w:rsid w:val="00A4329B"/>
    <w:rsid w:val="00A4547B"/>
    <w:rsid w:val="00A45A84"/>
    <w:rsid w:val="00A45E10"/>
    <w:rsid w:val="00A4690B"/>
    <w:rsid w:val="00A51F16"/>
    <w:rsid w:val="00A53FA3"/>
    <w:rsid w:val="00A543AB"/>
    <w:rsid w:val="00A546C4"/>
    <w:rsid w:val="00A54A2D"/>
    <w:rsid w:val="00A54F9E"/>
    <w:rsid w:val="00A55202"/>
    <w:rsid w:val="00A55570"/>
    <w:rsid w:val="00A57E95"/>
    <w:rsid w:val="00A6005C"/>
    <w:rsid w:val="00A602F3"/>
    <w:rsid w:val="00A621F1"/>
    <w:rsid w:val="00A63E1E"/>
    <w:rsid w:val="00A64330"/>
    <w:rsid w:val="00A64541"/>
    <w:rsid w:val="00A650E0"/>
    <w:rsid w:val="00A660B6"/>
    <w:rsid w:val="00A67CD4"/>
    <w:rsid w:val="00A67F6D"/>
    <w:rsid w:val="00A71E0E"/>
    <w:rsid w:val="00A77365"/>
    <w:rsid w:val="00A8046E"/>
    <w:rsid w:val="00A81514"/>
    <w:rsid w:val="00A81C8F"/>
    <w:rsid w:val="00A821A0"/>
    <w:rsid w:val="00A83455"/>
    <w:rsid w:val="00A837DC"/>
    <w:rsid w:val="00A8473A"/>
    <w:rsid w:val="00A8516C"/>
    <w:rsid w:val="00A86BB0"/>
    <w:rsid w:val="00A8732E"/>
    <w:rsid w:val="00A874F2"/>
    <w:rsid w:val="00A87C77"/>
    <w:rsid w:val="00A87CD8"/>
    <w:rsid w:val="00A90A5E"/>
    <w:rsid w:val="00A91731"/>
    <w:rsid w:val="00A9419C"/>
    <w:rsid w:val="00A94B90"/>
    <w:rsid w:val="00A956E0"/>
    <w:rsid w:val="00A960B0"/>
    <w:rsid w:val="00A96E86"/>
    <w:rsid w:val="00A970A0"/>
    <w:rsid w:val="00A9788A"/>
    <w:rsid w:val="00A97AE8"/>
    <w:rsid w:val="00AA0523"/>
    <w:rsid w:val="00AA16E8"/>
    <w:rsid w:val="00AA257F"/>
    <w:rsid w:val="00AA2E5F"/>
    <w:rsid w:val="00AA34A1"/>
    <w:rsid w:val="00AA4F53"/>
    <w:rsid w:val="00AA6CAA"/>
    <w:rsid w:val="00AA7599"/>
    <w:rsid w:val="00AA7704"/>
    <w:rsid w:val="00AB00EB"/>
    <w:rsid w:val="00AB2768"/>
    <w:rsid w:val="00AB3459"/>
    <w:rsid w:val="00AB3539"/>
    <w:rsid w:val="00AB4C6E"/>
    <w:rsid w:val="00AB54E5"/>
    <w:rsid w:val="00AB55A9"/>
    <w:rsid w:val="00AB58B6"/>
    <w:rsid w:val="00AB63AB"/>
    <w:rsid w:val="00AB67C8"/>
    <w:rsid w:val="00AB6C5D"/>
    <w:rsid w:val="00AB7917"/>
    <w:rsid w:val="00AC0008"/>
    <w:rsid w:val="00AC0E1A"/>
    <w:rsid w:val="00AC1B65"/>
    <w:rsid w:val="00AC23F1"/>
    <w:rsid w:val="00AC3665"/>
    <w:rsid w:val="00AC390E"/>
    <w:rsid w:val="00AC4F0D"/>
    <w:rsid w:val="00AC6D51"/>
    <w:rsid w:val="00AC731A"/>
    <w:rsid w:val="00AC78B0"/>
    <w:rsid w:val="00AD292D"/>
    <w:rsid w:val="00AD3C55"/>
    <w:rsid w:val="00AD43F4"/>
    <w:rsid w:val="00AD454C"/>
    <w:rsid w:val="00AD4FF5"/>
    <w:rsid w:val="00AD5DA4"/>
    <w:rsid w:val="00AD63BF"/>
    <w:rsid w:val="00AD6688"/>
    <w:rsid w:val="00AD779A"/>
    <w:rsid w:val="00AE0AE9"/>
    <w:rsid w:val="00AE2374"/>
    <w:rsid w:val="00AE4EE6"/>
    <w:rsid w:val="00AE510E"/>
    <w:rsid w:val="00AE5562"/>
    <w:rsid w:val="00AE560B"/>
    <w:rsid w:val="00AE58B4"/>
    <w:rsid w:val="00AE5EBB"/>
    <w:rsid w:val="00AE7083"/>
    <w:rsid w:val="00AF014F"/>
    <w:rsid w:val="00AF0AFD"/>
    <w:rsid w:val="00AF1B9F"/>
    <w:rsid w:val="00AF381D"/>
    <w:rsid w:val="00AF6181"/>
    <w:rsid w:val="00AF7419"/>
    <w:rsid w:val="00AF7C1A"/>
    <w:rsid w:val="00AF7C63"/>
    <w:rsid w:val="00B01AA7"/>
    <w:rsid w:val="00B02523"/>
    <w:rsid w:val="00B0379C"/>
    <w:rsid w:val="00B0430E"/>
    <w:rsid w:val="00B06577"/>
    <w:rsid w:val="00B06E3F"/>
    <w:rsid w:val="00B07A89"/>
    <w:rsid w:val="00B1052B"/>
    <w:rsid w:val="00B11B81"/>
    <w:rsid w:val="00B11CB2"/>
    <w:rsid w:val="00B120EC"/>
    <w:rsid w:val="00B12D50"/>
    <w:rsid w:val="00B13266"/>
    <w:rsid w:val="00B16E52"/>
    <w:rsid w:val="00B16FC5"/>
    <w:rsid w:val="00B213BA"/>
    <w:rsid w:val="00B226B9"/>
    <w:rsid w:val="00B23368"/>
    <w:rsid w:val="00B23912"/>
    <w:rsid w:val="00B23C06"/>
    <w:rsid w:val="00B246F0"/>
    <w:rsid w:val="00B2537A"/>
    <w:rsid w:val="00B25E77"/>
    <w:rsid w:val="00B272C1"/>
    <w:rsid w:val="00B276F1"/>
    <w:rsid w:val="00B312F4"/>
    <w:rsid w:val="00B321E2"/>
    <w:rsid w:val="00B33FBA"/>
    <w:rsid w:val="00B37140"/>
    <w:rsid w:val="00B371F6"/>
    <w:rsid w:val="00B3790C"/>
    <w:rsid w:val="00B37D9E"/>
    <w:rsid w:val="00B412CC"/>
    <w:rsid w:val="00B41D88"/>
    <w:rsid w:val="00B41F54"/>
    <w:rsid w:val="00B4267D"/>
    <w:rsid w:val="00B43832"/>
    <w:rsid w:val="00B47880"/>
    <w:rsid w:val="00B478FC"/>
    <w:rsid w:val="00B47B5E"/>
    <w:rsid w:val="00B506AD"/>
    <w:rsid w:val="00B508E6"/>
    <w:rsid w:val="00B513BC"/>
    <w:rsid w:val="00B51E91"/>
    <w:rsid w:val="00B523F7"/>
    <w:rsid w:val="00B52B96"/>
    <w:rsid w:val="00B53711"/>
    <w:rsid w:val="00B539B5"/>
    <w:rsid w:val="00B54547"/>
    <w:rsid w:val="00B54DB2"/>
    <w:rsid w:val="00B5749C"/>
    <w:rsid w:val="00B57DAA"/>
    <w:rsid w:val="00B60AC7"/>
    <w:rsid w:val="00B60E9D"/>
    <w:rsid w:val="00B614D4"/>
    <w:rsid w:val="00B61A1E"/>
    <w:rsid w:val="00B62070"/>
    <w:rsid w:val="00B622D3"/>
    <w:rsid w:val="00B62991"/>
    <w:rsid w:val="00B63572"/>
    <w:rsid w:val="00B64889"/>
    <w:rsid w:val="00B65421"/>
    <w:rsid w:val="00B66972"/>
    <w:rsid w:val="00B66C3E"/>
    <w:rsid w:val="00B66E08"/>
    <w:rsid w:val="00B66E81"/>
    <w:rsid w:val="00B67069"/>
    <w:rsid w:val="00B6706D"/>
    <w:rsid w:val="00B67C68"/>
    <w:rsid w:val="00B71B43"/>
    <w:rsid w:val="00B73798"/>
    <w:rsid w:val="00B74D8E"/>
    <w:rsid w:val="00B80019"/>
    <w:rsid w:val="00B80245"/>
    <w:rsid w:val="00B81453"/>
    <w:rsid w:val="00B847DF"/>
    <w:rsid w:val="00B84E16"/>
    <w:rsid w:val="00B86667"/>
    <w:rsid w:val="00B86703"/>
    <w:rsid w:val="00B86F55"/>
    <w:rsid w:val="00B87752"/>
    <w:rsid w:val="00B9432C"/>
    <w:rsid w:val="00B95AC5"/>
    <w:rsid w:val="00B9669A"/>
    <w:rsid w:val="00B970F9"/>
    <w:rsid w:val="00BA15D8"/>
    <w:rsid w:val="00BA18E3"/>
    <w:rsid w:val="00BA18E6"/>
    <w:rsid w:val="00BA1C19"/>
    <w:rsid w:val="00BA2281"/>
    <w:rsid w:val="00BA2CB4"/>
    <w:rsid w:val="00BA3B70"/>
    <w:rsid w:val="00BA42D0"/>
    <w:rsid w:val="00BA552D"/>
    <w:rsid w:val="00BA5E0D"/>
    <w:rsid w:val="00BA7E7C"/>
    <w:rsid w:val="00BB138F"/>
    <w:rsid w:val="00BB1743"/>
    <w:rsid w:val="00BB3090"/>
    <w:rsid w:val="00BB3549"/>
    <w:rsid w:val="00BB36D6"/>
    <w:rsid w:val="00BB3B12"/>
    <w:rsid w:val="00BB3D50"/>
    <w:rsid w:val="00BB53F9"/>
    <w:rsid w:val="00BB5702"/>
    <w:rsid w:val="00BB6A9D"/>
    <w:rsid w:val="00BC09A8"/>
    <w:rsid w:val="00BC0C0F"/>
    <w:rsid w:val="00BC1123"/>
    <w:rsid w:val="00BC2727"/>
    <w:rsid w:val="00BC31BC"/>
    <w:rsid w:val="00BC3CCA"/>
    <w:rsid w:val="00BC57E6"/>
    <w:rsid w:val="00BC5F14"/>
    <w:rsid w:val="00BC62C5"/>
    <w:rsid w:val="00BC7505"/>
    <w:rsid w:val="00BD1FA1"/>
    <w:rsid w:val="00BD2965"/>
    <w:rsid w:val="00BD3B72"/>
    <w:rsid w:val="00BD4B0B"/>
    <w:rsid w:val="00BD516C"/>
    <w:rsid w:val="00BD5670"/>
    <w:rsid w:val="00BE0DB7"/>
    <w:rsid w:val="00BE14FA"/>
    <w:rsid w:val="00BE442C"/>
    <w:rsid w:val="00BE45C4"/>
    <w:rsid w:val="00BE5010"/>
    <w:rsid w:val="00BE5332"/>
    <w:rsid w:val="00BE5E8B"/>
    <w:rsid w:val="00BE644D"/>
    <w:rsid w:val="00BE64FD"/>
    <w:rsid w:val="00BE6B2E"/>
    <w:rsid w:val="00BF34AF"/>
    <w:rsid w:val="00BF3DA8"/>
    <w:rsid w:val="00BF3F2B"/>
    <w:rsid w:val="00BF3F8C"/>
    <w:rsid w:val="00BF3FC1"/>
    <w:rsid w:val="00BF4CE2"/>
    <w:rsid w:val="00BF55D3"/>
    <w:rsid w:val="00BF6131"/>
    <w:rsid w:val="00BF6203"/>
    <w:rsid w:val="00BF740E"/>
    <w:rsid w:val="00C00431"/>
    <w:rsid w:val="00C0109D"/>
    <w:rsid w:val="00C01774"/>
    <w:rsid w:val="00C01B0A"/>
    <w:rsid w:val="00C02017"/>
    <w:rsid w:val="00C024E7"/>
    <w:rsid w:val="00C026CB"/>
    <w:rsid w:val="00C04D41"/>
    <w:rsid w:val="00C054E2"/>
    <w:rsid w:val="00C063F6"/>
    <w:rsid w:val="00C064F3"/>
    <w:rsid w:val="00C06AEB"/>
    <w:rsid w:val="00C06B86"/>
    <w:rsid w:val="00C070CB"/>
    <w:rsid w:val="00C105B3"/>
    <w:rsid w:val="00C11A85"/>
    <w:rsid w:val="00C128B5"/>
    <w:rsid w:val="00C12D9D"/>
    <w:rsid w:val="00C13830"/>
    <w:rsid w:val="00C15598"/>
    <w:rsid w:val="00C15D47"/>
    <w:rsid w:val="00C16DC4"/>
    <w:rsid w:val="00C1736D"/>
    <w:rsid w:val="00C206C6"/>
    <w:rsid w:val="00C220B5"/>
    <w:rsid w:val="00C22A70"/>
    <w:rsid w:val="00C2307A"/>
    <w:rsid w:val="00C234C0"/>
    <w:rsid w:val="00C237C8"/>
    <w:rsid w:val="00C2455F"/>
    <w:rsid w:val="00C246DA"/>
    <w:rsid w:val="00C248C0"/>
    <w:rsid w:val="00C24DCA"/>
    <w:rsid w:val="00C2679B"/>
    <w:rsid w:val="00C26C22"/>
    <w:rsid w:val="00C31582"/>
    <w:rsid w:val="00C31A6C"/>
    <w:rsid w:val="00C32791"/>
    <w:rsid w:val="00C3394F"/>
    <w:rsid w:val="00C346A4"/>
    <w:rsid w:val="00C349EF"/>
    <w:rsid w:val="00C355F9"/>
    <w:rsid w:val="00C40EEE"/>
    <w:rsid w:val="00C41010"/>
    <w:rsid w:val="00C42DB2"/>
    <w:rsid w:val="00C43B88"/>
    <w:rsid w:val="00C446BC"/>
    <w:rsid w:val="00C44FA5"/>
    <w:rsid w:val="00C45595"/>
    <w:rsid w:val="00C4682C"/>
    <w:rsid w:val="00C47192"/>
    <w:rsid w:val="00C50331"/>
    <w:rsid w:val="00C50DEF"/>
    <w:rsid w:val="00C520D2"/>
    <w:rsid w:val="00C53601"/>
    <w:rsid w:val="00C5463D"/>
    <w:rsid w:val="00C556E1"/>
    <w:rsid w:val="00C55BEA"/>
    <w:rsid w:val="00C56667"/>
    <w:rsid w:val="00C56BC9"/>
    <w:rsid w:val="00C56EC6"/>
    <w:rsid w:val="00C576F1"/>
    <w:rsid w:val="00C57740"/>
    <w:rsid w:val="00C60234"/>
    <w:rsid w:val="00C62177"/>
    <w:rsid w:val="00C63041"/>
    <w:rsid w:val="00C63BE8"/>
    <w:rsid w:val="00C63BEC"/>
    <w:rsid w:val="00C659E7"/>
    <w:rsid w:val="00C72FEB"/>
    <w:rsid w:val="00C7344A"/>
    <w:rsid w:val="00C7687E"/>
    <w:rsid w:val="00C81DE0"/>
    <w:rsid w:val="00C82DA9"/>
    <w:rsid w:val="00C83A84"/>
    <w:rsid w:val="00C8415D"/>
    <w:rsid w:val="00C848AC"/>
    <w:rsid w:val="00C84937"/>
    <w:rsid w:val="00C861E2"/>
    <w:rsid w:val="00C878A8"/>
    <w:rsid w:val="00C91094"/>
    <w:rsid w:val="00C91AAB"/>
    <w:rsid w:val="00C9302D"/>
    <w:rsid w:val="00C95642"/>
    <w:rsid w:val="00C95A1E"/>
    <w:rsid w:val="00C96559"/>
    <w:rsid w:val="00C97605"/>
    <w:rsid w:val="00C97845"/>
    <w:rsid w:val="00CA36E5"/>
    <w:rsid w:val="00CA3F71"/>
    <w:rsid w:val="00CA43B2"/>
    <w:rsid w:val="00CA4BFD"/>
    <w:rsid w:val="00CA4F93"/>
    <w:rsid w:val="00CA53D1"/>
    <w:rsid w:val="00CA6779"/>
    <w:rsid w:val="00CA7261"/>
    <w:rsid w:val="00CB0682"/>
    <w:rsid w:val="00CB0C7D"/>
    <w:rsid w:val="00CB0E30"/>
    <w:rsid w:val="00CB1D46"/>
    <w:rsid w:val="00CB219D"/>
    <w:rsid w:val="00CB29B6"/>
    <w:rsid w:val="00CB4B3D"/>
    <w:rsid w:val="00CB5225"/>
    <w:rsid w:val="00CB578E"/>
    <w:rsid w:val="00CB64A7"/>
    <w:rsid w:val="00CB6BFB"/>
    <w:rsid w:val="00CC02AB"/>
    <w:rsid w:val="00CC09C0"/>
    <w:rsid w:val="00CC1C0D"/>
    <w:rsid w:val="00CC1ED2"/>
    <w:rsid w:val="00CC2287"/>
    <w:rsid w:val="00CC24CE"/>
    <w:rsid w:val="00CC3227"/>
    <w:rsid w:val="00CC3715"/>
    <w:rsid w:val="00CC3A7B"/>
    <w:rsid w:val="00CC48FE"/>
    <w:rsid w:val="00CC6405"/>
    <w:rsid w:val="00CC7455"/>
    <w:rsid w:val="00CD0AFA"/>
    <w:rsid w:val="00CD1BEE"/>
    <w:rsid w:val="00CD20BB"/>
    <w:rsid w:val="00CD2EB7"/>
    <w:rsid w:val="00CD3C99"/>
    <w:rsid w:val="00CD4613"/>
    <w:rsid w:val="00CD5AF0"/>
    <w:rsid w:val="00CD681E"/>
    <w:rsid w:val="00CD69F2"/>
    <w:rsid w:val="00CE1EF1"/>
    <w:rsid w:val="00CE2762"/>
    <w:rsid w:val="00CE31D9"/>
    <w:rsid w:val="00CE403F"/>
    <w:rsid w:val="00CE51CB"/>
    <w:rsid w:val="00CE58AA"/>
    <w:rsid w:val="00CE5A70"/>
    <w:rsid w:val="00CE67D8"/>
    <w:rsid w:val="00CE6ED2"/>
    <w:rsid w:val="00CE7B06"/>
    <w:rsid w:val="00CE7E0B"/>
    <w:rsid w:val="00CF16F7"/>
    <w:rsid w:val="00CF17FF"/>
    <w:rsid w:val="00CF3B0A"/>
    <w:rsid w:val="00CF446E"/>
    <w:rsid w:val="00CF465B"/>
    <w:rsid w:val="00CF47C1"/>
    <w:rsid w:val="00CF58AF"/>
    <w:rsid w:val="00CF7255"/>
    <w:rsid w:val="00D01F7C"/>
    <w:rsid w:val="00D039A9"/>
    <w:rsid w:val="00D0535B"/>
    <w:rsid w:val="00D053A9"/>
    <w:rsid w:val="00D06345"/>
    <w:rsid w:val="00D06DAF"/>
    <w:rsid w:val="00D07E3C"/>
    <w:rsid w:val="00D10115"/>
    <w:rsid w:val="00D11526"/>
    <w:rsid w:val="00D11805"/>
    <w:rsid w:val="00D11CDB"/>
    <w:rsid w:val="00D12238"/>
    <w:rsid w:val="00D12D47"/>
    <w:rsid w:val="00D12F87"/>
    <w:rsid w:val="00D15889"/>
    <w:rsid w:val="00D160D4"/>
    <w:rsid w:val="00D161CC"/>
    <w:rsid w:val="00D16286"/>
    <w:rsid w:val="00D21818"/>
    <w:rsid w:val="00D223C1"/>
    <w:rsid w:val="00D226A4"/>
    <w:rsid w:val="00D22C32"/>
    <w:rsid w:val="00D232F1"/>
    <w:rsid w:val="00D23F8D"/>
    <w:rsid w:val="00D2447A"/>
    <w:rsid w:val="00D258CE"/>
    <w:rsid w:val="00D266A2"/>
    <w:rsid w:val="00D334F5"/>
    <w:rsid w:val="00D33999"/>
    <w:rsid w:val="00D377EE"/>
    <w:rsid w:val="00D40232"/>
    <w:rsid w:val="00D408C4"/>
    <w:rsid w:val="00D41537"/>
    <w:rsid w:val="00D43180"/>
    <w:rsid w:val="00D4329C"/>
    <w:rsid w:val="00D43F80"/>
    <w:rsid w:val="00D45C89"/>
    <w:rsid w:val="00D45E8F"/>
    <w:rsid w:val="00D4678D"/>
    <w:rsid w:val="00D47B6E"/>
    <w:rsid w:val="00D5044A"/>
    <w:rsid w:val="00D5089E"/>
    <w:rsid w:val="00D50976"/>
    <w:rsid w:val="00D536E0"/>
    <w:rsid w:val="00D55BCC"/>
    <w:rsid w:val="00D561E4"/>
    <w:rsid w:val="00D57760"/>
    <w:rsid w:val="00D57882"/>
    <w:rsid w:val="00D61BCD"/>
    <w:rsid w:val="00D622C1"/>
    <w:rsid w:val="00D633F4"/>
    <w:rsid w:val="00D63DFD"/>
    <w:rsid w:val="00D65D3A"/>
    <w:rsid w:val="00D66978"/>
    <w:rsid w:val="00D66E8A"/>
    <w:rsid w:val="00D673B0"/>
    <w:rsid w:val="00D674F9"/>
    <w:rsid w:val="00D678F3"/>
    <w:rsid w:val="00D67D99"/>
    <w:rsid w:val="00D70554"/>
    <w:rsid w:val="00D70643"/>
    <w:rsid w:val="00D72947"/>
    <w:rsid w:val="00D72E28"/>
    <w:rsid w:val="00D7349F"/>
    <w:rsid w:val="00D75563"/>
    <w:rsid w:val="00D775AE"/>
    <w:rsid w:val="00D81836"/>
    <w:rsid w:val="00D821D2"/>
    <w:rsid w:val="00D82B19"/>
    <w:rsid w:val="00D8308B"/>
    <w:rsid w:val="00D83BF2"/>
    <w:rsid w:val="00D83EE1"/>
    <w:rsid w:val="00D842F2"/>
    <w:rsid w:val="00D844EA"/>
    <w:rsid w:val="00D86894"/>
    <w:rsid w:val="00D86AC2"/>
    <w:rsid w:val="00D86DFC"/>
    <w:rsid w:val="00D87497"/>
    <w:rsid w:val="00D87FC1"/>
    <w:rsid w:val="00D92527"/>
    <w:rsid w:val="00D93245"/>
    <w:rsid w:val="00D940DF"/>
    <w:rsid w:val="00D94800"/>
    <w:rsid w:val="00D950C1"/>
    <w:rsid w:val="00D95D3E"/>
    <w:rsid w:val="00D97E66"/>
    <w:rsid w:val="00DA0AC4"/>
    <w:rsid w:val="00DA0DB5"/>
    <w:rsid w:val="00DA111E"/>
    <w:rsid w:val="00DA2664"/>
    <w:rsid w:val="00DA2751"/>
    <w:rsid w:val="00DA35F9"/>
    <w:rsid w:val="00DA3986"/>
    <w:rsid w:val="00DA3F8D"/>
    <w:rsid w:val="00DA53C0"/>
    <w:rsid w:val="00DA5636"/>
    <w:rsid w:val="00DA5ADC"/>
    <w:rsid w:val="00DA6096"/>
    <w:rsid w:val="00DA7178"/>
    <w:rsid w:val="00DA72FC"/>
    <w:rsid w:val="00DB073A"/>
    <w:rsid w:val="00DB1257"/>
    <w:rsid w:val="00DB15DD"/>
    <w:rsid w:val="00DB299B"/>
    <w:rsid w:val="00DB5283"/>
    <w:rsid w:val="00DB5474"/>
    <w:rsid w:val="00DB7383"/>
    <w:rsid w:val="00DB764A"/>
    <w:rsid w:val="00DC0550"/>
    <w:rsid w:val="00DC08C5"/>
    <w:rsid w:val="00DC0E87"/>
    <w:rsid w:val="00DC1097"/>
    <w:rsid w:val="00DC1930"/>
    <w:rsid w:val="00DC4B26"/>
    <w:rsid w:val="00DC540B"/>
    <w:rsid w:val="00DC55FA"/>
    <w:rsid w:val="00DC66F4"/>
    <w:rsid w:val="00DC6845"/>
    <w:rsid w:val="00DC7878"/>
    <w:rsid w:val="00DD0CA3"/>
    <w:rsid w:val="00DD0D24"/>
    <w:rsid w:val="00DD3330"/>
    <w:rsid w:val="00DD4D5E"/>
    <w:rsid w:val="00DD651A"/>
    <w:rsid w:val="00DE167B"/>
    <w:rsid w:val="00DE303F"/>
    <w:rsid w:val="00DE3859"/>
    <w:rsid w:val="00DE3B3B"/>
    <w:rsid w:val="00DE4C80"/>
    <w:rsid w:val="00DE4D69"/>
    <w:rsid w:val="00DE4F12"/>
    <w:rsid w:val="00DE540D"/>
    <w:rsid w:val="00DE54E1"/>
    <w:rsid w:val="00DE63FC"/>
    <w:rsid w:val="00DE6D7C"/>
    <w:rsid w:val="00DF049D"/>
    <w:rsid w:val="00DF0EF9"/>
    <w:rsid w:val="00DF1709"/>
    <w:rsid w:val="00DF18B8"/>
    <w:rsid w:val="00DF3A24"/>
    <w:rsid w:val="00DF3CAB"/>
    <w:rsid w:val="00DF5ACC"/>
    <w:rsid w:val="00DF6CFB"/>
    <w:rsid w:val="00DF71B1"/>
    <w:rsid w:val="00E0007E"/>
    <w:rsid w:val="00E0135D"/>
    <w:rsid w:val="00E014BA"/>
    <w:rsid w:val="00E01B5E"/>
    <w:rsid w:val="00E02233"/>
    <w:rsid w:val="00E037E0"/>
    <w:rsid w:val="00E03D27"/>
    <w:rsid w:val="00E05822"/>
    <w:rsid w:val="00E05A84"/>
    <w:rsid w:val="00E05FCF"/>
    <w:rsid w:val="00E0681C"/>
    <w:rsid w:val="00E07B21"/>
    <w:rsid w:val="00E10702"/>
    <w:rsid w:val="00E118E8"/>
    <w:rsid w:val="00E119B8"/>
    <w:rsid w:val="00E133DD"/>
    <w:rsid w:val="00E15CE0"/>
    <w:rsid w:val="00E16A7A"/>
    <w:rsid w:val="00E21002"/>
    <w:rsid w:val="00E23310"/>
    <w:rsid w:val="00E23FC6"/>
    <w:rsid w:val="00E241E2"/>
    <w:rsid w:val="00E2477C"/>
    <w:rsid w:val="00E24E12"/>
    <w:rsid w:val="00E26E0D"/>
    <w:rsid w:val="00E27ED5"/>
    <w:rsid w:val="00E3073F"/>
    <w:rsid w:val="00E31E85"/>
    <w:rsid w:val="00E31F6F"/>
    <w:rsid w:val="00E32A86"/>
    <w:rsid w:val="00E341E6"/>
    <w:rsid w:val="00E35217"/>
    <w:rsid w:val="00E41078"/>
    <w:rsid w:val="00E41FBC"/>
    <w:rsid w:val="00E427D5"/>
    <w:rsid w:val="00E43C81"/>
    <w:rsid w:val="00E45D13"/>
    <w:rsid w:val="00E46BAC"/>
    <w:rsid w:val="00E47155"/>
    <w:rsid w:val="00E4755A"/>
    <w:rsid w:val="00E47B6D"/>
    <w:rsid w:val="00E511DD"/>
    <w:rsid w:val="00E5392B"/>
    <w:rsid w:val="00E551CC"/>
    <w:rsid w:val="00E55569"/>
    <w:rsid w:val="00E55CBD"/>
    <w:rsid w:val="00E55DFE"/>
    <w:rsid w:val="00E61CC1"/>
    <w:rsid w:val="00E62B13"/>
    <w:rsid w:val="00E640FD"/>
    <w:rsid w:val="00E657C9"/>
    <w:rsid w:val="00E66918"/>
    <w:rsid w:val="00E672D7"/>
    <w:rsid w:val="00E67770"/>
    <w:rsid w:val="00E67FA3"/>
    <w:rsid w:val="00E71D8D"/>
    <w:rsid w:val="00E71E49"/>
    <w:rsid w:val="00E72516"/>
    <w:rsid w:val="00E72C93"/>
    <w:rsid w:val="00E72D00"/>
    <w:rsid w:val="00E73332"/>
    <w:rsid w:val="00E73612"/>
    <w:rsid w:val="00E74ACD"/>
    <w:rsid w:val="00E76498"/>
    <w:rsid w:val="00E80FE8"/>
    <w:rsid w:val="00E815BC"/>
    <w:rsid w:val="00E81BC4"/>
    <w:rsid w:val="00E81F9A"/>
    <w:rsid w:val="00E83F20"/>
    <w:rsid w:val="00E84214"/>
    <w:rsid w:val="00E84A12"/>
    <w:rsid w:val="00E851D7"/>
    <w:rsid w:val="00E85329"/>
    <w:rsid w:val="00E85989"/>
    <w:rsid w:val="00E8613F"/>
    <w:rsid w:val="00E86322"/>
    <w:rsid w:val="00E86B69"/>
    <w:rsid w:val="00E86F7A"/>
    <w:rsid w:val="00E86FFC"/>
    <w:rsid w:val="00E87257"/>
    <w:rsid w:val="00E87C47"/>
    <w:rsid w:val="00E87EDB"/>
    <w:rsid w:val="00E906AE"/>
    <w:rsid w:val="00E93517"/>
    <w:rsid w:val="00E9647F"/>
    <w:rsid w:val="00EA16C0"/>
    <w:rsid w:val="00EA1A54"/>
    <w:rsid w:val="00EA1FB2"/>
    <w:rsid w:val="00EA2B0A"/>
    <w:rsid w:val="00EA3E18"/>
    <w:rsid w:val="00EB0C53"/>
    <w:rsid w:val="00EB0F05"/>
    <w:rsid w:val="00EB2F6D"/>
    <w:rsid w:val="00EB3A7D"/>
    <w:rsid w:val="00EB3E34"/>
    <w:rsid w:val="00EB50B6"/>
    <w:rsid w:val="00EB51A7"/>
    <w:rsid w:val="00EB6883"/>
    <w:rsid w:val="00EC04C7"/>
    <w:rsid w:val="00EC0A14"/>
    <w:rsid w:val="00EC2227"/>
    <w:rsid w:val="00EC335E"/>
    <w:rsid w:val="00EC3951"/>
    <w:rsid w:val="00EC3E5C"/>
    <w:rsid w:val="00EC67B8"/>
    <w:rsid w:val="00EC7855"/>
    <w:rsid w:val="00EC7C6F"/>
    <w:rsid w:val="00ED1C4F"/>
    <w:rsid w:val="00ED455F"/>
    <w:rsid w:val="00ED4665"/>
    <w:rsid w:val="00ED48E4"/>
    <w:rsid w:val="00ED4FA3"/>
    <w:rsid w:val="00ED57EE"/>
    <w:rsid w:val="00ED7361"/>
    <w:rsid w:val="00ED7B46"/>
    <w:rsid w:val="00EE184E"/>
    <w:rsid w:val="00EE191E"/>
    <w:rsid w:val="00EE2E6C"/>
    <w:rsid w:val="00EE4C2D"/>
    <w:rsid w:val="00EE5EDE"/>
    <w:rsid w:val="00EE63E0"/>
    <w:rsid w:val="00EE694E"/>
    <w:rsid w:val="00EE72CE"/>
    <w:rsid w:val="00EF004C"/>
    <w:rsid w:val="00EF285E"/>
    <w:rsid w:val="00EF4F85"/>
    <w:rsid w:val="00EF7C0B"/>
    <w:rsid w:val="00F00411"/>
    <w:rsid w:val="00F01189"/>
    <w:rsid w:val="00F011B8"/>
    <w:rsid w:val="00F0272B"/>
    <w:rsid w:val="00F03C62"/>
    <w:rsid w:val="00F0510C"/>
    <w:rsid w:val="00F0636E"/>
    <w:rsid w:val="00F06B99"/>
    <w:rsid w:val="00F06D2E"/>
    <w:rsid w:val="00F07E55"/>
    <w:rsid w:val="00F11797"/>
    <w:rsid w:val="00F121AD"/>
    <w:rsid w:val="00F12E9A"/>
    <w:rsid w:val="00F14885"/>
    <w:rsid w:val="00F14905"/>
    <w:rsid w:val="00F14EE0"/>
    <w:rsid w:val="00F15165"/>
    <w:rsid w:val="00F158A6"/>
    <w:rsid w:val="00F15C3D"/>
    <w:rsid w:val="00F15C64"/>
    <w:rsid w:val="00F15CB9"/>
    <w:rsid w:val="00F1604B"/>
    <w:rsid w:val="00F1713F"/>
    <w:rsid w:val="00F17642"/>
    <w:rsid w:val="00F2044B"/>
    <w:rsid w:val="00F20B22"/>
    <w:rsid w:val="00F20C95"/>
    <w:rsid w:val="00F233EA"/>
    <w:rsid w:val="00F24FC8"/>
    <w:rsid w:val="00F257F8"/>
    <w:rsid w:val="00F2655E"/>
    <w:rsid w:val="00F30B4D"/>
    <w:rsid w:val="00F32584"/>
    <w:rsid w:val="00F327D0"/>
    <w:rsid w:val="00F357DF"/>
    <w:rsid w:val="00F35A88"/>
    <w:rsid w:val="00F35EDE"/>
    <w:rsid w:val="00F36113"/>
    <w:rsid w:val="00F420C7"/>
    <w:rsid w:val="00F43988"/>
    <w:rsid w:val="00F43E26"/>
    <w:rsid w:val="00F43F60"/>
    <w:rsid w:val="00F446AC"/>
    <w:rsid w:val="00F446F9"/>
    <w:rsid w:val="00F44B9F"/>
    <w:rsid w:val="00F44F67"/>
    <w:rsid w:val="00F45420"/>
    <w:rsid w:val="00F50011"/>
    <w:rsid w:val="00F50821"/>
    <w:rsid w:val="00F508AE"/>
    <w:rsid w:val="00F50AC5"/>
    <w:rsid w:val="00F51A69"/>
    <w:rsid w:val="00F5358F"/>
    <w:rsid w:val="00F537DB"/>
    <w:rsid w:val="00F53974"/>
    <w:rsid w:val="00F558BC"/>
    <w:rsid w:val="00F60C22"/>
    <w:rsid w:val="00F61295"/>
    <w:rsid w:val="00F63E34"/>
    <w:rsid w:val="00F64F18"/>
    <w:rsid w:val="00F655FE"/>
    <w:rsid w:val="00F66A39"/>
    <w:rsid w:val="00F66A82"/>
    <w:rsid w:val="00F673CC"/>
    <w:rsid w:val="00F67AEA"/>
    <w:rsid w:val="00F67E2E"/>
    <w:rsid w:val="00F7075C"/>
    <w:rsid w:val="00F70B7A"/>
    <w:rsid w:val="00F7191C"/>
    <w:rsid w:val="00F72EA3"/>
    <w:rsid w:val="00F74442"/>
    <w:rsid w:val="00F763E5"/>
    <w:rsid w:val="00F766B1"/>
    <w:rsid w:val="00F76803"/>
    <w:rsid w:val="00F76E75"/>
    <w:rsid w:val="00F7727A"/>
    <w:rsid w:val="00F77350"/>
    <w:rsid w:val="00F77390"/>
    <w:rsid w:val="00F840C3"/>
    <w:rsid w:val="00F84729"/>
    <w:rsid w:val="00F85C81"/>
    <w:rsid w:val="00F87A76"/>
    <w:rsid w:val="00F9174F"/>
    <w:rsid w:val="00F91C70"/>
    <w:rsid w:val="00F92438"/>
    <w:rsid w:val="00F9255B"/>
    <w:rsid w:val="00F93E71"/>
    <w:rsid w:val="00F967E1"/>
    <w:rsid w:val="00F96D06"/>
    <w:rsid w:val="00F96E09"/>
    <w:rsid w:val="00F96F71"/>
    <w:rsid w:val="00FA175D"/>
    <w:rsid w:val="00FA23EA"/>
    <w:rsid w:val="00FA3751"/>
    <w:rsid w:val="00FA40C1"/>
    <w:rsid w:val="00FA5A73"/>
    <w:rsid w:val="00FA6811"/>
    <w:rsid w:val="00FA7033"/>
    <w:rsid w:val="00FB068D"/>
    <w:rsid w:val="00FB1AF9"/>
    <w:rsid w:val="00FB1D82"/>
    <w:rsid w:val="00FB21C9"/>
    <w:rsid w:val="00FB2436"/>
    <w:rsid w:val="00FB275E"/>
    <w:rsid w:val="00FB2768"/>
    <w:rsid w:val="00FB2DB1"/>
    <w:rsid w:val="00FB3659"/>
    <w:rsid w:val="00FB3981"/>
    <w:rsid w:val="00FB3CF2"/>
    <w:rsid w:val="00FB3FE1"/>
    <w:rsid w:val="00FB428F"/>
    <w:rsid w:val="00FB5041"/>
    <w:rsid w:val="00FB6156"/>
    <w:rsid w:val="00FB7ACE"/>
    <w:rsid w:val="00FB7E2E"/>
    <w:rsid w:val="00FC02AA"/>
    <w:rsid w:val="00FC4123"/>
    <w:rsid w:val="00FC5A18"/>
    <w:rsid w:val="00FC6373"/>
    <w:rsid w:val="00FC64C9"/>
    <w:rsid w:val="00FD1131"/>
    <w:rsid w:val="00FD2F89"/>
    <w:rsid w:val="00FD3183"/>
    <w:rsid w:val="00FD3350"/>
    <w:rsid w:val="00FD3BD1"/>
    <w:rsid w:val="00FD3BEC"/>
    <w:rsid w:val="00FD3E29"/>
    <w:rsid w:val="00FD495E"/>
    <w:rsid w:val="00FD6BA3"/>
    <w:rsid w:val="00FE033C"/>
    <w:rsid w:val="00FE0447"/>
    <w:rsid w:val="00FE12F7"/>
    <w:rsid w:val="00FE26EC"/>
    <w:rsid w:val="00FE2F3B"/>
    <w:rsid w:val="00FE31A8"/>
    <w:rsid w:val="00FE4455"/>
    <w:rsid w:val="00FE49E6"/>
    <w:rsid w:val="00FE4E03"/>
    <w:rsid w:val="00FE6C34"/>
    <w:rsid w:val="00FE7D8D"/>
    <w:rsid w:val="00FF290D"/>
    <w:rsid w:val="00FF2A76"/>
    <w:rsid w:val="00FF3031"/>
    <w:rsid w:val="00FF4322"/>
    <w:rsid w:val="00FF4493"/>
    <w:rsid w:val="00FF59FB"/>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866DA"/>
  </w:style>
  <w:style w:type="paragraph" w:styleId="10">
    <w:name w:val="heading 1"/>
    <w:aliases w:val="для тезисов и презентаций"/>
    <w:basedOn w:val="a0"/>
    <w:next w:val="a0"/>
    <w:link w:val="11"/>
    <w:qFormat/>
    <w:rsid w:val="004B73E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qFormat/>
    <w:rsid w:val="00A373FD"/>
    <w:pPr>
      <w:spacing w:before="200" w:after="0" w:line="271" w:lineRule="auto"/>
      <w:outlineLvl w:val="1"/>
    </w:pPr>
    <w:rPr>
      <w:rFonts w:ascii="Cambria" w:eastAsia="Times New Roman" w:hAnsi="Cambria" w:cs="Times New Roman"/>
      <w:smallCaps/>
      <w:sz w:val="28"/>
      <w:szCs w:val="28"/>
      <w:lang w:val="en-US" w:bidi="en-US"/>
    </w:rPr>
  </w:style>
  <w:style w:type="paragraph" w:styleId="3">
    <w:name w:val="heading 3"/>
    <w:basedOn w:val="a0"/>
    <w:next w:val="a0"/>
    <w:link w:val="30"/>
    <w:qFormat/>
    <w:rsid w:val="00A373FD"/>
    <w:pPr>
      <w:spacing w:before="200" w:after="0" w:line="271" w:lineRule="auto"/>
      <w:outlineLvl w:val="2"/>
    </w:pPr>
    <w:rPr>
      <w:rFonts w:ascii="Cambria" w:eastAsia="Times New Roman" w:hAnsi="Cambria" w:cs="Times New Roman"/>
      <w:i/>
      <w:iCs/>
      <w:smallCaps/>
      <w:spacing w:val="5"/>
      <w:sz w:val="26"/>
      <w:szCs w:val="26"/>
      <w:lang w:val="en-US" w:bidi="en-US"/>
    </w:rPr>
  </w:style>
  <w:style w:type="paragraph" w:styleId="4">
    <w:name w:val="heading 4"/>
    <w:basedOn w:val="a0"/>
    <w:next w:val="a0"/>
    <w:link w:val="40"/>
    <w:qFormat/>
    <w:rsid w:val="00A373FD"/>
    <w:pPr>
      <w:keepNext/>
      <w:keepLines/>
      <w:spacing w:before="200" w:after="0"/>
      <w:outlineLvl w:val="3"/>
    </w:pPr>
    <w:rPr>
      <w:rFonts w:ascii="Cambria" w:eastAsia="Times New Roman" w:hAnsi="Cambria" w:cs="Times New Roman"/>
      <w:b/>
      <w:bCs/>
      <w:i/>
      <w:iCs/>
      <w:color w:val="4F81BD"/>
      <w:lang w:val="en-US" w:bidi="en-US"/>
    </w:rPr>
  </w:style>
  <w:style w:type="paragraph" w:styleId="5">
    <w:name w:val="heading 5"/>
    <w:basedOn w:val="a0"/>
    <w:next w:val="a0"/>
    <w:link w:val="50"/>
    <w:qFormat/>
    <w:rsid w:val="00A373FD"/>
    <w:pPr>
      <w:spacing w:after="0" w:line="271" w:lineRule="auto"/>
      <w:outlineLvl w:val="4"/>
    </w:pPr>
    <w:rPr>
      <w:rFonts w:ascii="Cambria" w:eastAsia="Times New Roman" w:hAnsi="Cambria" w:cs="Times New Roman"/>
      <w:i/>
      <w:iCs/>
      <w:sz w:val="24"/>
      <w:szCs w:val="24"/>
      <w:lang w:val="en-US" w:bidi="en-US"/>
    </w:rPr>
  </w:style>
  <w:style w:type="paragraph" w:styleId="6">
    <w:name w:val="heading 6"/>
    <w:basedOn w:val="a0"/>
    <w:next w:val="a0"/>
    <w:link w:val="60"/>
    <w:qFormat/>
    <w:rsid w:val="00A373FD"/>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styleId="7">
    <w:name w:val="heading 7"/>
    <w:basedOn w:val="a0"/>
    <w:next w:val="a0"/>
    <w:link w:val="70"/>
    <w:uiPriority w:val="9"/>
    <w:qFormat/>
    <w:rsid w:val="00A373FD"/>
    <w:pPr>
      <w:spacing w:after="0"/>
      <w:outlineLvl w:val="6"/>
    </w:pPr>
    <w:rPr>
      <w:rFonts w:ascii="Cambria" w:eastAsia="Times New Roman" w:hAnsi="Cambria" w:cs="Times New Roman"/>
      <w:b/>
      <w:bCs/>
      <w:i/>
      <w:iCs/>
      <w:color w:val="5A5A5A"/>
      <w:sz w:val="20"/>
      <w:szCs w:val="20"/>
      <w:lang w:val="en-US" w:bidi="en-US"/>
    </w:rPr>
  </w:style>
  <w:style w:type="paragraph" w:styleId="8">
    <w:name w:val="heading 8"/>
    <w:basedOn w:val="a0"/>
    <w:next w:val="a0"/>
    <w:link w:val="80"/>
    <w:uiPriority w:val="9"/>
    <w:qFormat/>
    <w:rsid w:val="00A373FD"/>
    <w:pPr>
      <w:spacing w:after="0"/>
      <w:outlineLvl w:val="7"/>
    </w:pPr>
    <w:rPr>
      <w:rFonts w:ascii="Cambria" w:eastAsia="Times New Roman" w:hAnsi="Cambria" w:cs="Times New Roman"/>
      <w:b/>
      <w:bCs/>
      <w:color w:val="7F7F7F"/>
      <w:sz w:val="20"/>
      <w:szCs w:val="20"/>
      <w:lang w:val="en-US" w:bidi="en-US"/>
    </w:rPr>
  </w:style>
  <w:style w:type="paragraph" w:styleId="9">
    <w:name w:val="heading 9"/>
    <w:basedOn w:val="a0"/>
    <w:next w:val="a0"/>
    <w:link w:val="90"/>
    <w:uiPriority w:val="9"/>
    <w:qFormat/>
    <w:rsid w:val="00A373FD"/>
    <w:pPr>
      <w:spacing w:after="0" w:line="271" w:lineRule="auto"/>
      <w:outlineLvl w:val="8"/>
    </w:pPr>
    <w:rPr>
      <w:rFonts w:ascii="Cambria" w:eastAsia="Times New Roman" w:hAnsi="Cambria" w:cs="Times New Roman"/>
      <w:b/>
      <w:bCs/>
      <w:i/>
      <w:iCs/>
      <w:color w:val="7F7F7F"/>
      <w:sz w:val="18"/>
      <w:szCs w:val="1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Сетка таблицы2"/>
    <w:basedOn w:val="a2"/>
    <w:next w:val="a4"/>
    <w:uiPriority w:val="59"/>
    <w:rsid w:val="0001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015D89"/>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Верхний колонтитул Знак"/>
    <w:basedOn w:val="a1"/>
    <w:link w:val="a5"/>
    <w:uiPriority w:val="99"/>
    <w:rsid w:val="00015D89"/>
    <w:rPr>
      <w:rFonts w:ascii="Cambria" w:eastAsia="Times New Roman" w:hAnsi="Cambria" w:cs="Times New Roman"/>
      <w:lang w:val="en-US" w:bidi="en-US"/>
    </w:rPr>
  </w:style>
  <w:style w:type="table" w:styleId="a4">
    <w:name w:val="Table Grid"/>
    <w:basedOn w:val="a2"/>
    <w:uiPriority w:val="59"/>
    <w:rsid w:val="0001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nhideWhenUsed/>
    <w:rsid w:val="00015D89"/>
    <w:pPr>
      <w:spacing w:after="0" w:line="240" w:lineRule="auto"/>
    </w:pPr>
    <w:rPr>
      <w:rFonts w:ascii="Tahoma" w:hAnsi="Tahoma" w:cs="Tahoma"/>
      <w:sz w:val="16"/>
      <w:szCs w:val="16"/>
    </w:rPr>
  </w:style>
  <w:style w:type="character" w:customStyle="1" w:styleId="a8">
    <w:name w:val="Текст выноски Знак"/>
    <w:basedOn w:val="a1"/>
    <w:link w:val="a7"/>
    <w:rsid w:val="00015D89"/>
    <w:rPr>
      <w:rFonts w:ascii="Tahoma" w:hAnsi="Tahoma" w:cs="Tahoma"/>
      <w:sz w:val="16"/>
      <w:szCs w:val="16"/>
    </w:rPr>
  </w:style>
  <w:style w:type="character" w:customStyle="1" w:styleId="CharStyle10">
    <w:name w:val="Char Style 10"/>
    <w:basedOn w:val="a1"/>
    <w:link w:val="Style9"/>
    <w:rsid w:val="00DB299B"/>
    <w:rPr>
      <w:rFonts w:ascii="Arial" w:eastAsia="Arial" w:hAnsi="Arial" w:cs="Arial"/>
      <w:sz w:val="25"/>
      <w:szCs w:val="25"/>
      <w:shd w:val="clear" w:color="auto" w:fill="FFFFFF"/>
    </w:rPr>
  </w:style>
  <w:style w:type="paragraph" w:customStyle="1" w:styleId="Style9">
    <w:name w:val="Style 9"/>
    <w:basedOn w:val="a0"/>
    <w:link w:val="CharStyle10"/>
    <w:rsid w:val="00DB299B"/>
    <w:pPr>
      <w:widowControl w:val="0"/>
      <w:shd w:val="clear" w:color="auto" w:fill="FFFFFF"/>
      <w:spacing w:before="300" w:after="0" w:line="317" w:lineRule="exact"/>
      <w:jc w:val="both"/>
    </w:pPr>
    <w:rPr>
      <w:rFonts w:ascii="Arial" w:eastAsia="Arial" w:hAnsi="Arial" w:cs="Arial"/>
      <w:sz w:val="25"/>
      <w:szCs w:val="25"/>
    </w:rPr>
  </w:style>
  <w:style w:type="character" w:customStyle="1" w:styleId="CharStyle12">
    <w:name w:val="Char Style 12"/>
    <w:basedOn w:val="a1"/>
    <w:link w:val="Style11"/>
    <w:uiPriority w:val="99"/>
    <w:rsid w:val="00DB299B"/>
    <w:rPr>
      <w:sz w:val="25"/>
      <w:szCs w:val="25"/>
      <w:shd w:val="clear" w:color="auto" w:fill="FFFFFF"/>
    </w:rPr>
  </w:style>
  <w:style w:type="paragraph" w:customStyle="1" w:styleId="Style11">
    <w:name w:val="Style 11"/>
    <w:basedOn w:val="a0"/>
    <w:link w:val="CharStyle12"/>
    <w:uiPriority w:val="99"/>
    <w:rsid w:val="00DB299B"/>
    <w:pPr>
      <w:widowControl w:val="0"/>
      <w:shd w:val="clear" w:color="auto" w:fill="FFFFFF"/>
      <w:spacing w:before="480" w:after="660" w:line="0" w:lineRule="atLeast"/>
      <w:jc w:val="both"/>
    </w:pPr>
    <w:rPr>
      <w:sz w:val="25"/>
      <w:szCs w:val="25"/>
    </w:rPr>
  </w:style>
  <w:style w:type="paragraph" w:customStyle="1" w:styleId="12">
    <w:name w:val="Основной текст1"/>
    <w:basedOn w:val="a0"/>
    <w:link w:val="a9"/>
    <w:rsid w:val="00DB299B"/>
    <w:pPr>
      <w:shd w:val="clear" w:color="auto" w:fill="FFFFFF"/>
      <w:spacing w:before="360" w:after="0" w:line="414" w:lineRule="exact"/>
      <w:jc w:val="both"/>
    </w:pPr>
    <w:rPr>
      <w:sz w:val="27"/>
      <w:szCs w:val="27"/>
    </w:rPr>
  </w:style>
  <w:style w:type="character" w:customStyle="1" w:styleId="a9">
    <w:name w:val="Основной текст_"/>
    <w:basedOn w:val="a1"/>
    <w:link w:val="12"/>
    <w:rsid w:val="00DB299B"/>
    <w:rPr>
      <w:sz w:val="27"/>
      <w:szCs w:val="27"/>
      <w:shd w:val="clear" w:color="auto" w:fill="FFFFFF"/>
    </w:rPr>
  </w:style>
  <w:style w:type="character" w:customStyle="1" w:styleId="CharStyle28">
    <w:name w:val="Char Style 28"/>
    <w:basedOn w:val="a1"/>
    <w:link w:val="Style27"/>
    <w:rsid w:val="002E79BB"/>
    <w:rPr>
      <w:shd w:val="clear" w:color="auto" w:fill="FFFFFF"/>
    </w:rPr>
  </w:style>
  <w:style w:type="paragraph" w:customStyle="1" w:styleId="Style27">
    <w:name w:val="Style 27"/>
    <w:basedOn w:val="a0"/>
    <w:link w:val="CharStyle28"/>
    <w:rsid w:val="002E79BB"/>
    <w:pPr>
      <w:widowControl w:val="0"/>
      <w:shd w:val="clear" w:color="auto" w:fill="FFFFFF"/>
      <w:spacing w:after="0" w:line="288" w:lineRule="exact"/>
    </w:pPr>
  </w:style>
  <w:style w:type="character" w:customStyle="1" w:styleId="s0">
    <w:name w:val="s0"/>
    <w:rsid w:val="002E79BB"/>
    <w:rPr>
      <w:rFonts w:ascii="Times New Roman(K)" w:hAnsi="Times New Roman(K)" w:hint="default"/>
      <w:b w:val="0"/>
      <w:bCs w:val="0"/>
      <w:i w:val="0"/>
      <w:iCs w:val="0"/>
      <w:strike w:val="0"/>
      <w:dstrike w:val="0"/>
      <w:color w:val="000000"/>
      <w:u w:val="none"/>
      <w:effect w:val="none"/>
    </w:rPr>
  </w:style>
  <w:style w:type="character" w:customStyle="1" w:styleId="11">
    <w:name w:val="Заголовок 1 Знак"/>
    <w:aliases w:val="для тезисов и презентаций Знак"/>
    <w:basedOn w:val="a1"/>
    <w:link w:val="10"/>
    <w:rsid w:val="004B73ED"/>
    <w:rPr>
      <w:rFonts w:ascii="Cambria" w:eastAsia="Times New Roman" w:hAnsi="Cambria" w:cs="Times New Roman"/>
      <w:b/>
      <w:bCs/>
      <w:color w:val="365F91"/>
      <w:sz w:val="28"/>
      <w:szCs w:val="28"/>
      <w:lang w:eastAsia="ru-RU"/>
    </w:rPr>
  </w:style>
  <w:style w:type="numbering" w:customStyle="1" w:styleId="13">
    <w:name w:val="Нет списка1"/>
    <w:next w:val="a3"/>
    <w:uiPriority w:val="99"/>
    <w:semiHidden/>
    <w:unhideWhenUsed/>
    <w:rsid w:val="004B73ED"/>
  </w:style>
  <w:style w:type="numbering" w:customStyle="1" w:styleId="110">
    <w:name w:val="Нет списка11"/>
    <w:next w:val="a3"/>
    <w:uiPriority w:val="99"/>
    <w:semiHidden/>
    <w:unhideWhenUsed/>
    <w:rsid w:val="004B73ED"/>
  </w:style>
  <w:style w:type="paragraph" w:customStyle="1" w:styleId="aa">
    <w:name w:val="Синий"/>
    <w:basedOn w:val="a0"/>
    <w:qFormat/>
    <w:rsid w:val="004B73ED"/>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customStyle="1" w:styleId="ConsPlusTitle">
    <w:name w:val="ConsPlusTitle"/>
    <w:uiPriority w:val="99"/>
    <w:rsid w:val="004B73ED"/>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4">
    <w:name w:val="Сетка таблицы1"/>
    <w:basedOn w:val="a2"/>
    <w:next w:val="a4"/>
    <w:uiPriority w:val="59"/>
    <w:rsid w:val="004B73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4B73ED"/>
    <w:pPr>
      <w:ind w:left="720"/>
      <w:contextualSpacing/>
    </w:pPr>
    <w:rPr>
      <w:rFonts w:ascii="Calibri" w:eastAsia="Calibri" w:hAnsi="Calibri" w:cs="Times New Roman"/>
    </w:rPr>
  </w:style>
  <w:style w:type="paragraph" w:styleId="ac">
    <w:name w:val="footer"/>
    <w:basedOn w:val="a0"/>
    <w:link w:val="ad"/>
    <w:unhideWhenUsed/>
    <w:rsid w:val="004B73ED"/>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rsid w:val="004B73ED"/>
    <w:rPr>
      <w:rFonts w:ascii="Calibri" w:eastAsia="Calibri" w:hAnsi="Calibri" w:cs="Times New Roman"/>
    </w:rPr>
  </w:style>
  <w:style w:type="paragraph" w:styleId="ae">
    <w:name w:val="footnote text"/>
    <w:basedOn w:val="a0"/>
    <w:link w:val="af"/>
    <w:unhideWhenUsed/>
    <w:rsid w:val="004B73ED"/>
    <w:pPr>
      <w:spacing w:after="0" w:line="240" w:lineRule="auto"/>
    </w:pPr>
    <w:rPr>
      <w:rFonts w:ascii="Arial Unicode MS" w:eastAsia="Arial Unicode MS" w:hAnsi="Arial Unicode MS" w:cs="Times New Roman"/>
      <w:color w:val="000000"/>
      <w:sz w:val="20"/>
      <w:szCs w:val="20"/>
    </w:rPr>
  </w:style>
  <w:style w:type="character" w:customStyle="1" w:styleId="af">
    <w:name w:val="Текст сноски Знак"/>
    <w:basedOn w:val="a1"/>
    <w:link w:val="ae"/>
    <w:rsid w:val="004B73ED"/>
    <w:rPr>
      <w:rFonts w:ascii="Arial Unicode MS" w:eastAsia="Arial Unicode MS" w:hAnsi="Arial Unicode MS" w:cs="Times New Roman"/>
      <w:color w:val="000000"/>
      <w:sz w:val="20"/>
      <w:szCs w:val="20"/>
    </w:rPr>
  </w:style>
  <w:style w:type="character" w:styleId="af0">
    <w:name w:val="footnote reference"/>
    <w:uiPriority w:val="99"/>
    <w:unhideWhenUsed/>
    <w:rsid w:val="004B73ED"/>
    <w:rPr>
      <w:vertAlign w:val="superscript"/>
    </w:rPr>
  </w:style>
  <w:style w:type="character" w:styleId="af1">
    <w:name w:val="annotation reference"/>
    <w:uiPriority w:val="99"/>
    <w:rsid w:val="004B73ED"/>
    <w:rPr>
      <w:sz w:val="16"/>
      <w:szCs w:val="16"/>
    </w:rPr>
  </w:style>
  <w:style w:type="paragraph" w:styleId="af2">
    <w:name w:val="annotation text"/>
    <w:basedOn w:val="a0"/>
    <w:link w:val="af3"/>
    <w:rsid w:val="004B73ED"/>
    <w:rPr>
      <w:rFonts w:ascii="Calibri" w:eastAsia="Calibri" w:hAnsi="Calibri" w:cs="Times New Roman"/>
      <w:sz w:val="20"/>
      <w:szCs w:val="20"/>
    </w:rPr>
  </w:style>
  <w:style w:type="character" w:customStyle="1" w:styleId="af3">
    <w:name w:val="Текст примечания Знак"/>
    <w:basedOn w:val="a1"/>
    <w:link w:val="af2"/>
    <w:rsid w:val="004B73ED"/>
    <w:rPr>
      <w:rFonts w:ascii="Calibri" w:eastAsia="Calibri" w:hAnsi="Calibri" w:cs="Times New Roman"/>
      <w:sz w:val="20"/>
      <w:szCs w:val="20"/>
    </w:rPr>
  </w:style>
  <w:style w:type="paragraph" w:customStyle="1" w:styleId="style16">
    <w:name w:val="style16"/>
    <w:basedOn w:val="a0"/>
    <w:rsid w:val="004B73ED"/>
    <w:pPr>
      <w:autoSpaceDE w:val="0"/>
      <w:autoSpaceDN w:val="0"/>
      <w:spacing w:after="0" w:line="323" w:lineRule="atLeast"/>
      <w:ind w:firstLine="835"/>
    </w:pPr>
    <w:rPr>
      <w:rFonts w:ascii="Times New Roman" w:eastAsia="Calibri" w:hAnsi="Times New Roman" w:cs="Times New Roman"/>
      <w:sz w:val="24"/>
      <w:szCs w:val="24"/>
      <w:lang w:eastAsia="ru-RU"/>
    </w:rPr>
  </w:style>
  <w:style w:type="paragraph" w:customStyle="1" w:styleId="style17">
    <w:name w:val="style17"/>
    <w:basedOn w:val="a0"/>
    <w:rsid w:val="004B73ED"/>
    <w:pPr>
      <w:autoSpaceDE w:val="0"/>
      <w:autoSpaceDN w:val="0"/>
      <w:spacing w:after="0" w:line="317" w:lineRule="atLeast"/>
      <w:ind w:firstLine="562"/>
    </w:pPr>
    <w:rPr>
      <w:rFonts w:ascii="Times New Roman" w:eastAsia="Calibri" w:hAnsi="Times New Roman" w:cs="Times New Roman"/>
      <w:sz w:val="24"/>
      <w:szCs w:val="24"/>
      <w:lang w:eastAsia="ru-RU"/>
    </w:rPr>
  </w:style>
  <w:style w:type="character" w:customStyle="1" w:styleId="fontstyle24">
    <w:name w:val="fontstyle24"/>
    <w:rsid w:val="004B73ED"/>
    <w:rPr>
      <w:rFonts w:ascii="Times New Roman" w:hAnsi="Times New Roman" w:cs="Times New Roman" w:hint="default"/>
      <w:i/>
      <w:iCs/>
    </w:rPr>
  </w:style>
  <w:style w:type="paragraph" w:customStyle="1" w:styleId="Style2">
    <w:name w:val="Style2"/>
    <w:basedOn w:val="a0"/>
    <w:rsid w:val="00F50AC5"/>
    <w:pPr>
      <w:widowControl w:val="0"/>
      <w:autoSpaceDE w:val="0"/>
      <w:autoSpaceDN w:val="0"/>
      <w:adjustRightInd w:val="0"/>
      <w:spacing w:after="0" w:line="333" w:lineRule="exact"/>
      <w:ind w:firstLine="691"/>
      <w:jc w:val="both"/>
    </w:pPr>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unhideWhenUsed/>
    <w:rsid w:val="00941B14"/>
  </w:style>
  <w:style w:type="character" w:customStyle="1" w:styleId="CharStyle3">
    <w:name w:val="Char Style 3"/>
    <w:basedOn w:val="a1"/>
    <w:link w:val="Style20"/>
    <w:locked/>
    <w:rsid w:val="00941B14"/>
    <w:rPr>
      <w:sz w:val="25"/>
      <w:szCs w:val="25"/>
      <w:shd w:val="clear" w:color="auto" w:fill="FFFFFF"/>
    </w:rPr>
  </w:style>
  <w:style w:type="paragraph" w:customStyle="1" w:styleId="Style20">
    <w:name w:val="Style 2"/>
    <w:basedOn w:val="a0"/>
    <w:link w:val="CharStyle3"/>
    <w:rsid w:val="00941B14"/>
    <w:pPr>
      <w:widowControl w:val="0"/>
      <w:shd w:val="clear" w:color="auto" w:fill="FFFFFF"/>
      <w:spacing w:after="0" w:line="648" w:lineRule="exact"/>
      <w:jc w:val="center"/>
    </w:pPr>
    <w:rPr>
      <w:sz w:val="25"/>
      <w:szCs w:val="25"/>
    </w:rPr>
  </w:style>
  <w:style w:type="character" w:customStyle="1" w:styleId="CharStyle5">
    <w:name w:val="Char Style 5"/>
    <w:basedOn w:val="a1"/>
    <w:link w:val="Style4"/>
    <w:locked/>
    <w:rsid w:val="00941B14"/>
    <w:rPr>
      <w:sz w:val="26"/>
      <w:szCs w:val="26"/>
      <w:shd w:val="clear" w:color="auto" w:fill="FFFFFF"/>
    </w:rPr>
  </w:style>
  <w:style w:type="paragraph" w:customStyle="1" w:styleId="Style4">
    <w:name w:val="Style 4"/>
    <w:basedOn w:val="a0"/>
    <w:link w:val="CharStyle5"/>
    <w:rsid w:val="00941B14"/>
    <w:pPr>
      <w:widowControl w:val="0"/>
      <w:shd w:val="clear" w:color="auto" w:fill="FFFFFF"/>
      <w:spacing w:after="0" w:line="324" w:lineRule="exact"/>
      <w:ind w:firstLine="700"/>
      <w:jc w:val="both"/>
    </w:pPr>
    <w:rPr>
      <w:sz w:val="26"/>
      <w:szCs w:val="26"/>
    </w:rPr>
  </w:style>
  <w:style w:type="character" w:customStyle="1" w:styleId="CharStyle6">
    <w:name w:val="Char Style 6"/>
    <w:basedOn w:val="CharStyle5"/>
    <w:rsid w:val="00941B14"/>
    <w:rPr>
      <w:rFonts w:ascii="Times New Roman" w:eastAsia="Times New Roman" w:hAnsi="Times New Roman" w:cs="Times New Roman" w:hint="default"/>
      <w:i/>
      <w:iCs/>
      <w:color w:val="000000"/>
      <w:spacing w:val="0"/>
      <w:w w:val="100"/>
      <w:position w:val="0"/>
      <w:sz w:val="24"/>
      <w:szCs w:val="24"/>
      <w:shd w:val="clear" w:color="auto" w:fill="FFFFFF"/>
    </w:rPr>
  </w:style>
  <w:style w:type="paragraph" w:styleId="af4">
    <w:name w:val="Normal (Web)"/>
    <w:basedOn w:val="a0"/>
    <w:uiPriority w:val="99"/>
    <w:rsid w:val="0094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1B14"/>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34">
    <w:name w:val="Font Style34"/>
    <w:uiPriority w:val="99"/>
    <w:rsid w:val="00941B14"/>
    <w:rPr>
      <w:rFonts w:ascii="KZ Times New Roman" w:hAnsi="KZ Times New Roman"/>
      <w:color w:val="000000"/>
      <w:sz w:val="22"/>
    </w:rPr>
  </w:style>
  <w:style w:type="paragraph" w:customStyle="1" w:styleId="Style200">
    <w:name w:val="Style20"/>
    <w:basedOn w:val="a0"/>
    <w:uiPriority w:val="99"/>
    <w:rsid w:val="00941B14"/>
    <w:pPr>
      <w:widowControl w:val="0"/>
      <w:autoSpaceDE w:val="0"/>
      <w:autoSpaceDN w:val="0"/>
      <w:adjustRightInd w:val="0"/>
      <w:spacing w:after="0" w:line="262" w:lineRule="exact"/>
      <w:ind w:hanging="857"/>
      <w:jc w:val="both"/>
    </w:pPr>
    <w:rPr>
      <w:rFonts w:ascii="KZ Times New Roman" w:eastAsia="Times New Roman" w:hAnsi="KZ Times New Roman" w:cs="Times New Roman"/>
      <w:sz w:val="24"/>
      <w:szCs w:val="24"/>
      <w:lang w:eastAsia="ru-RU"/>
    </w:rPr>
  </w:style>
  <w:style w:type="paragraph" w:customStyle="1" w:styleId="15">
    <w:name w:val="Абзац списка1"/>
    <w:basedOn w:val="a0"/>
    <w:qFormat/>
    <w:rsid w:val="00941B14"/>
    <w:pPr>
      <w:spacing w:after="0" w:line="360" w:lineRule="auto"/>
      <w:ind w:left="720" w:firstLine="720"/>
      <w:contextualSpacing/>
      <w:jc w:val="both"/>
    </w:pPr>
    <w:rPr>
      <w:rFonts w:ascii="Times New Roman" w:eastAsia="MS Mincho" w:hAnsi="Times New Roman" w:cs="Times New Roman"/>
      <w:sz w:val="28"/>
      <w:szCs w:val="24"/>
      <w:lang w:eastAsia="ja-JP"/>
    </w:rPr>
  </w:style>
  <w:style w:type="paragraph" w:styleId="af5">
    <w:name w:val="No Spacing"/>
    <w:aliases w:val="для писем,No Spacing"/>
    <w:uiPriority w:val="1"/>
    <w:qFormat/>
    <w:rsid w:val="00941B14"/>
    <w:pPr>
      <w:spacing w:after="0" w:line="240" w:lineRule="auto"/>
      <w:jc w:val="both"/>
    </w:pPr>
    <w:rPr>
      <w:rFonts w:ascii="Times New Roman" w:hAnsi="Times New Roman"/>
      <w:sz w:val="28"/>
    </w:rPr>
  </w:style>
  <w:style w:type="character" w:customStyle="1" w:styleId="CharStyle31">
    <w:name w:val="Char Style 31"/>
    <w:basedOn w:val="a1"/>
    <w:rsid w:val="00941B14"/>
    <w:rPr>
      <w:sz w:val="28"/>
      <w:szCs w:val="28"/>
      <w:shd w:val="clear" w:color="auto" w:fill="FFFFFF"/>
    </w:rPr>
  </w:style>
  <w:style w:type="character" w:customStyle="1" w:styleId="20">
    <w:name w:val="Заголовок 2 Знак"/>
    <w:basedOn w:val="a1"/>
    <w:link w:val="2"/>
    <w:rsid w:val="00A373FD"/>
    <w:rPr>
      <w:rFonts w:ascii="Cambria" w:eastAsia="Times New Roman" w:hAnsi="Cambria" w:cs="Times New Roman"/>
      <w:smallCaps/>
      <w:sz w:val="28"/>
      <w:szCs w:val="28"/>
      <w:lang w:val="en-US" w:bidi="en-US"/>
    </w:rPr>
  </w:style>
  <w:style w:type="character" w:customStyle="1" w:styleId="30">
    <w:name w:val="Заголовок 3 Знак"/>
    <w:basedOn w:val="a1"/>
    <w:link w:val="3"/>
    <w:rsid w:val="00A373FD"/>
    <w:rPr>
      <w:rFonts w:ascii="Cambria" w:eastAsia="Times New Roman" w:hAnsi="Cambria" w:cs="Times New Roman"/>
      <w:i/>
      <w:iCs/>
      <w:smallCaps/>
      <w:spacing w:val="5"/>
      <w:sz w:val="26"/>
      <w:szCs w:val="26"/>
      <w:lang w:val="en-US" w:bidi="en-US"/>
    </w:rPr>
  </w:style>
  <w:style w:type="character" w:customStyle="1" w:styleId="40">
    <w:name w:val="Заголовок 4 Знак"/>
    <w:basedOn w:val="a1"/>
    <w:link w:val="4"/>
    <w:rsid w:val="00A373FD"/>
    <w:rPr>
      <w:rFonts w:ascii="Cambria" w:eastAsia="Times New Roman" w:hAnsi="Cambria" w:cs="Times New Roman"/>
      <w:b/>
      <w:bCs/>
      <w:i/>
      <w:iCs/>
      <w:color w:val="4F81BD"/>
      <w:lang w:val="en-US" w:bidi="en-US"/>
    </w:rPr>
  </w:style>
  <w:style w:type="character" w:customStyle="1" w:styleId="50">
    <w:name w:val="Заголовок 5 Знак"/>
    <w:basedOn w:val="a1"/>
    <w:link w:val="5"/>
    <w:rsid w:val="00A373FD"/>
    <w:rPr>
      <w:rFonts w:ascii="Cambria" w:eastAsia="Times New Roman" w:hAnsi="Cambria" w:cs="Times New Roman"/>
      <w:i/>
      <w:iCs/>
      <w:sz w:val="24"/>
      <w:szCs w:val="24"/>
      <w:lang w:val="en-US" w:bidi="en-US"/>
    </w:rPr>
  </w:style>
  <w:style w:type="character" w:customStyle="1" w:styleId="60">
    <w:name w:val="Заголовок 6 Знак"/>
    <w:basedOn w:val="a1"/>
    <w:link w:val="6"/>
    <w:rsid w:val="00A373FD"/>
    <w:rPr>
      <w:rFonts w:ascii="Cambria" w:eastAsia="Times New Roman" w:hAnsi="Cambria" w:cs="Times New Roman"/>
      <w:b/>
      <w:bCs/>
      <w:color w:val="595959"/>
      <w:spacing w:val="5"/>
      <w:shd w:val="clear" w:color="auto" w:fill="FFFFFF"/>
      <w:lang w:val="en-US" w:bidi="en-US"/>
    </w:rPr>
  </w:style>
  <w:style w:type="character" w:customStyle="1" w:styleId="70">
    <w:name w:val="Заголовок 7 Знак"/>
    <w:basedOn w:val="a1"/>
    <w:link w:val="7"/>
    <w:uiPriority w:val="9"/>
    <w:rsid w:val="00A373FD"/>
    <w:rPr>
      <w:rFonts w:ascii="Cambria" w:eastAsia="Times New Roman" w:hAnsi="Cambria" w:cs="Times New Roman"/>
      <w:b/>
      <w:bCs/>
      <w:i/>
      <w:iCs/>
      <w:color w:val="5A5A5A"/>
      <w:sz w:val="20"/>
      <w:szCs w:val="20"/>
      <w:lang w:val="en-US" w:bidi="en-US"/>
    </w:rPr>
  </w:style>
  <w:style w:type="character" w:customStyle="1" w:styleId="80">
    <w:name w:val="Заголовок 8 Знак"/>
    <w:basedOn w:val="a1"/>
    <w:link w:val="8"/>
    <w:uiPriority w:val="9"/>
    <w:rsid w:val="00A373FD"/>
    <w:rPr>
      <w:rFonts w:ascii="Cambria" w:eastAsia="Times New Roman" w:hAnsi="Cambria" w:cs="Times New Roman"/>
      <w:b/>
      <w:bCs/>
      <w:color w:val="7F7F7F"/>
      <w:sz w:val="20"/>
      <w:szCs w:val="20"/>
      <w:lang w:val="en-US" w:bidi="en-US"/>
    </w:rPr>
  </w:style>
  <w:style w:type="character" w:customStyle="1" w:styleId="90">
    <w:name w:val="Заголовок 9 Знак"/>
    <w:basedOn w:val="a1"/>
    <w:link w:val="9"/>
    <w:uiPriority w:val="9"/>
    <w:rsid w:val="00A373FD"/>
    <w:rPr>
      <w:rFonts w:ascii="Cambria" w:eastAsia="Times New Roman" w:hAnsi="Cambria" w:cs="Times New Roman"/>
      <w:b/>
      <w:bCs/>
      <w:i/>
      <w:iCs/>
      <w:color w:val="7F7F7F"/>
      <w:sz w:val="18"/>
      <w:szCs w:val="18"/>
      <w:lang w:val="en-US" w:bidi="en-US"/>
    </w:rPr>
  </w:style>
  <w:style w:type="numbering" w:customStyle="1" w:styleId="31">
    <w:name w:val="Нет списка3"/>
    <w:next w:val="a3"/>
    <w:uiPriority w:val="99"/>
    <w:semiHidden/>
    <w:unhideWhenUsed/>
    <w:rsid w:val="00A373FD"/>
  </w:style>
  <w:style w:type="paragraph" w:styleId="16">
    <w:name w:val="toc 1"/>
    <w:basedOn w:val="a0"/>
    <w:next w:val="a0"/>
    <w:autoRedefine/>
    <w:unhideWhenUsed/>
    <w:rsid w:val="00A373FD"/>
    <w:pPr>
      <w:tabs>
        <w:tab w:val="left" w:pos="0"/>
        <w:tab w:val="left" w:pos="1560"/>
        <w:tab w:val="left" w:pos="1843"/>
        <w:tab w:val="left" w:pos="1985"/>
        <w:tab w:val="right" w:leader="dot" w:pos="9061"/>
      </w:tabs>
      <w:spacing w:after="0" w:line="240" w:lineRule="auto"/>
      <w:ind w:left="5103"/>
      <w:jc w:val="both"/>
    </w:pPr>
    <w:rPr>
      <w:rFonts w:ascii="Times New Roman" w:eastAsia="Times New Roman" w:hAnsi="Times New Roman" w:cs="Times New Roman"/>
      <w:noProof/>
      <w:sz w:val="24"/>
      <w:szCs w:val="24"/>
      <w:lang w:bidi="en-US"/>
    </w:rPr>
  </w:style>
  <w:style w:type="paragraph" w:customStyle="1" w:styleId="Default">
    <w:name w:val="Default"/>
    <w:rsid w:val="00A373FD"/>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paragraph" w:styleId="HTML">
    <w:name w:val="HTML Preformatted"/>
    <w:basedOn w:val="a0"/>
    <w:link w:val="HTML0"/>
    <w:uiPriority w:val="99"/>
    <w:unhideWhenUsed/>
    <w:rsid w:val="00A3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17"/>
      <w:szCs w:val="17"/>
      <w:lang w:val="en-US" w:eastAsia="ru-RU" w:bidi="en-US"/>
    </w:rPr>
  </w:style>
  <w:style w:type="character" w:customStyle="1" w:styleId="HTML0">
    <w:name w:val="Стандартный HTML Знак"/>
    <w:basedOn w:val="a1"/>
    <w:link w:val="HTML"/>
    <w:uiPriority w:val="99"/>
    <w:rsid w:val="00A373FD"/>
    <w:rPr>
      <w:rFonts w:ascii="Courier New" w:eastAsia="Times New Roman" w:hAnsi="Courier New" w:cs="Courier New"/>
      <w:sz w:val="17"/>
      <w:szCs w:val="17"/>
      <w:lang w:val="en-US" w:eastAsia="ru-RU" w:bidi="en-US"/>
    </w:rPr>
  </w:style>
  <w:style w:type="paragraph" w:customStyle="1" w:styleId="ConsPlusNormal">
    <w:name w:val="ConsPlusNormal"/>
    <w:rsid w:val="00A373FD"/>
    <w:pPr>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styleId="af6">
    <w:name w:val="Strong"/>
    <w:qFormat/>
    <w:rsid w:val="00A373FD"/>
    <w:rPr>
      <w:b/>
      <w:bCs/>
    </w:rPr>
  </w:style>
  <w:style w:type="character" w:styleId="af7">
    <w:name w:val="Hyperlink"/>
    <w:rsid w:val="00A373FD"/>
    <w:rPr>
      <w:color w:val="006699"/>
      <w:u w:val="single"/>
    </w:rPr>
  </w:style>
  <w:style w:type="paragraph" w:customStyle="1" w:styleId="af8">
    <w:name w:val="ïóíêò"/>
    <w:basedOn w:val="a0"/>
    <w:rsid w:val="00A373FD"/>
    <w:pPr>
      <w:ind w:left="1417" w:hanging="709"/>
    </w:pPr>
    <w:rPr>
      <w:rFonts w:ascii="TimesDL" w:eastAsia="Times New Roman" w:hAnsi="TimesDL" w:cs="Times New Roman"/>
      <w:sz w:val="20"/>
      <w:szCs w:val="20"/>
      <w:lang w:val="en-US" w:eastAsia="ru-RU" w:bidi="en-US"/>
    </w:rPr>
  </w:style>
  <w:style w:type="character" w:styleId="af9">
    <w:name w:val="page number"/>
    <w:basedOn w:val="a1"/>
    <w:rsid w:val="00A373FD"/>
  </w:style>
  <w:style w:type="character" w:customStyle="1" w:styleId="17">
    <w:name w:val="Знак сноски1"/>
    <w:rsid w:val="00A373FD"/>
    <w:rPr>
      <w:color w:val="000000"/>
      <w:sz w:val="20"/>
      <w:vertAlign w:val="superscript"/>
    </w:rPr>
  </w:style>
  <w:style w:type="character" w:customStyle="1" w:styleId="23">
    <w:name w:val="Знак сноски2"/>
    <w:rsid w:val="00A373FD"/>
    <w:rPr>
      <w:color w:val="000000"/>
      <w:sz w:val="20"/>
      <w:vertAlign w:val="superscript"/>
    </w:rPr>
  </w:style>
  <w:style w:type="paragraph" w:customStyle="1" w:styleId="Afa">
    <w:name w:val="Текст сноски A"/>
    <w:rsid w:val="00A373FD"/>
    <w:pPr>
      <w:spacing w:after="0" w:line="240" w:lineRule="auto"/>
    </w:pPr>
    <w:rPr>
      <w:rFonts w:ascii="Times New Roman" w:eastAsia="?????? Pro W3" w:hAnsi="Times New Roman" w:cs="Times New Roman"/>
      <w:color w:val="000000"/>
      <w:sz w:val="20"/>
      <w:szCs w:val="20"/>
      <w:lang w:val="en-US" w:eastAsia="ru-RU" w:bidi="en-US"/>
    </w:rPr>
  </w:style>
  <w:style w:type="character" w:customStyle="1" w:styleId="apple-style-span">
    <w:name w:val="apple-style-span"/>
    <w:rsid w:val="00A373FD"/>
    <w:rPr>
      <w:rFonts w:cs="Times New Roman"/>
    </w:rPr>
  </w:style>
  <w:style w:type="character" w:customStyle="1" w:styleId="18">
    <w:name w:val="Текст примечания Знак1"/>
    <w:rsid w:val="00A373FD"/>
    <w:rPr>
      <w:rFonts w:ascii="Cambria" w:eastAsia="Times New Roman" w:hAnsi="Cambria" w:cs="Times New Roman"/>
      <w:sz w:val="20"/>
      <w:szCs w:val="20"/>
      <w:lang w:val="en-US" w:bidi="en-US"/>
    </w:rPr>
  </w:style>
  <w:style w:type="paragraph" w:customStyle="1" w:styleId="stf">
    <w:name w:val="stf"/>
    <w:basedOn w:val="a0"/>
    <w:rsid w:val="00A373FD"/>
    <w:pPr>
      <w:spacing w:before="100" w:beforeAutospacing="1" w:after="100" w:afterAutospacing="1"/>
    </w:pPr>
    <w:rPr>
      <w:rFonts w:ascii="Verdana" w:eastAsia="Times New Roman" w:hAnsi="Verdana" w:cs="Times New Roman"/>
      <w:sz w:val="15"/>
      <w:szCs w:val="15"/>
      <w:lang w:val="en-US" w:eastAsia="ru-RU" w:bidi="en-US"/>
    </w:rPr>
  </w:style>
  <w:style w:type="paragraph" w:customStyle="1" w:styleId="210">
    <w:name w:val="Основной текст 21"/>
    <w:basedOn w:val="a0"/>
    <w:rsid w:val="00A373FD"/>
    <w:pPr>
      <w:widowControl w:val="0"/>
      <w:spacing w:after="0" w:line="360" w:lineRule="exact"/>
      <w:ind w:firstLine="720"/>
    </w:pPr>
    <w:rPr>
      <w:rFonts w:ascii="Cambria" w:eastAsia="Times New Roman" w:hAnsi="Cambria" w:cs="Times New Roman"/>
      <w:sz w:val="28"/>
      <w:szCs w:val="20"/>
      <w:lang w:val="en-US" w:eastAsia="ru-RU" w:bidi="en-US"/>
    </w:rPr>
  </w:style>
  <w:style w:type="paragraph" w:customStyle="1" w:styleId="211">
    <w:name w:val="Основной текст с отступом 21"/>
    <w:basedOn w:val="a0"/>
    <w:rsid w:val="00A373FD"/>
    <w:pPr>
      <w:widowControl w:val="0"/>
      <w:spacing w:after="0" w:line="360" w:lineRule="exact"/>
      <w:ind w:firstLine="720"/>
    </w:pPr>
    <w:rPr>
      <w:rFonts w:ascii="Cambria" w:eastAsia="Times New Roman" w:hAnsi="Cambria" w:cs="Times New Roman"/>
      <w:b/>
      <w:sz w:val="28"/>
      <w:szCs w:val="20"/>
      <w:lang w:val="en-US" w:eastAsia="ru-RU" w:bidi="en-US"/>
    </w:rPr>
  </w:style>
  <w:style w:type="paragraph" w:styleId="afb">
    <w:name w:val="Title"/>
    <w:basedOn w:val="a0"/>
    <w:next w:val="a0"/>
    <w:link w:val="afc"/>
    <w:qFormat/>
    <w:rsid w:val="00A373FD"/>
    <w:pPr>
      <w:spacing w:after="300" w:line="240" w:lineRule="auto"/>
      <w:contextualSpacing/>
    </w:pPr>
    <w:rPr>
      <w:rFonts w:ascii="Cambria" w:eastAsia="Times New Roman" w:hAnsi="Cambria" w:cs="Times New Roman"/>
      <w:smallCaps/>
      <w:sz w:val="52"/>
      <w:szCs w:val="52"/>
      <w:lang w:val="en-US" w:bidi="en-US"/>
    </w:rPr>
  </w:style>
  <w:style w:type="character" w:customStyle="1" w:styleId="afc">
    <w:name w:val="Название Знак"/>
    <w:basedOn w:val="a1"/>
    <w:link w:val="afb"/>
    <w:rsid w:val="00A373FD"/>
    <w:rPr>
      <w:rFonts w:ascii="Cambria" w:eastAsia="Times New Roman" w:hAnsi="Cambria" w:cs="Times New Roman"/>
      <w:smallCaps/>
      <w:sz w:val="52"/>
      <w:szCs w:val="52"/>
      <w:lang w:val="en-US" w:bidi="en-US"/>
    </w:rPr>
  </w:style>
  <w:style w:type="paragraph" w:customStyle="1" w:styleId="19">
    <w:name w:val="Заголовок оглавления1"/>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styleId="afd">
    <w:name w:val="Body Text Indent"/>
    <w:basedOn w:val="a0"/>
    <w:link w:val="afe"/>
    <w:rsid w:val="00A373FD"/>
    <w:pPr>
      <w:spacing w:after="0"/>
      <w:ind w:firstLine="709"/>
    </w:pPr>
    <w:rPr>
      <w:rFonts w:ascii="Cambria" w:eastAsia="Times New Roman" w:hAnsi="Cambria" w:cs="Times New Roman"/>
      <w:lang w:val="en-US" w:bidi="en-US"/>
    </w:rPr>
  </w:style>
  <w:style w:type="character" w:customStyle="1" w:styleId="afe">
    <w:name w:val="Основной текст с отступом Знак"/>
    <w:basedOn w:val="a1"/>
    <w:link w:val="afd"/>
    <w:rsid w:val="00A373FD"/>
    <w:rPr>
      <w:rFonts w:ascii="Cambria" w:eastAsia="Times New Roman" w:hAnsi="Cambria" w:cs="Times New Roman"/>
      <w:lang w:val="en-US" w:bidi="en-US"/>
    </w:rPr>
  </w:style>
  <w:style w:type="paragraph" w:styleId="aff">
    <w:name w:val="Body Text"/>
    <w:basedOn w:val="a0"/>
    <w:link w:val="aff0"/>
    <w:rsid w:val="00A373FD"/>
    <w:rPr>
      <w:rFonts w:ascii="Cambria" w:eastAsia="Times New Roman" w:hAnsi="Cambria" w:cs="Times New Roman"/>
      <w:lang w:val="en-US" w:bidi="en-US"/>
    </w:rPr>
  </w:style>
  <w:style w:type="character" w:customStyle="1" w:styleId="aff0">
    <w:name w:val="Основной текст Знак"/>
    <w:basedOn w:val="a1"/>
    <w:link w:val="aff"/>
    <w:rsid w:val="00A373FD"/>
    <w:rPr>
      <w:rFonts w:ascii="Cambria" w:eastAsia="Times New Roman" w:hAnsi="Cambria" w:cs="Times New Roman"/>
      <w:lang w:val="en-US" w:bidi="en-US"/>
    </w:rPr>
  </w:style>
  <w:style w:type="paragraph" w:styleId="32">
    <w:name w:val="Body Text 3"/>
    <w:basedOn w:val="a0"/>
    <w:link w:val="33"/>
    <w:rsid w:val="00A373FD"/>
    <w:rPr>
      <w:rFonts w:ascii="Cambria" w:eastAsia="Times New Roman" w:hAnsi="Cambria" w:cs="Times New Roman"/>
      <w:sz w:val="16"/>
      <w:szCs w:val="16"/>
      <w:lang w:val="en-US" w:bidi="en-US"/>
    </w:rPr>
  </w:style>
  <w:style w:type="character" w:customStyle="1" w:styleId="33">
    <w:name w:val="Основной текст 3 Знак"/>
    <w:basedOn w:val="a1"/>
    <w:link w:val="32"/>
    <w:rsid w:val="00A373FD"/>
    <w:rPr>
      <w:rFonts w:ascii="Cambria" w:eastAsia="Times New Roman" w:hAnsi="Cambria" w:cs="Times New Roman"/>
      <w:sz w:val="16"/>
      <w:szCs w:val="16"/>
      <w:lang w:val="en-US" w:bidi="en-US"/>
    </w:rPr>
  </w:style>
  <w:style w:type="paragraph" w:styleId="34">
    <w:name w:val="Body Text Indent 3"/>
    <w:basedOn w:val="a0"/>
    <w:link w:val="35"/>
    <w:rsid w:val="00A373FD"/>
    <w:pPr>
      <w:ind w:left="283"/>
    </w:pPr>
    <w:rPr>
      <w:rFonts w:ascii="Cambria" w:eastAsia="Times New Roman" w:hAnsi="Cambria" w:cs="Times New Roman"/>
      <w:sz w:val="16"/>
      <w:szCs w:val="16"/>
      <w:lang w:val="en-US" w:bidi="en-US"/>
    </w:rPr>
  </w:style>
  <w:style w:type="character" w:customStyle="1" w:styleId="35">
    <w:name w:val="Основной текст с отступом 3 Знак"/>
    <w:basedOn w:val="a1"/>
    <w:link w:val="34"/>
    <w:rsid w:val="00A373FD"/>
    <w:rPr>
      <w:rFonts w:ascii="Cambria" w:eastAsia="Times New Roman" w:hAnsi="Cambria" w:cs="Times New Roman"/>
      <w:sz w:val="16"/>
      <w:szCs w:val="16"/>
      <w:lang w:val="en-US" w:bidi="en-US"/>
    </w:rPr>
  </w:style>
  <w:style w:type="paragraph" w:styleId="24">
    <w:name w:val="Body Text 2"/>
    <w:basedOn w:val="a0"/>
    <w:link w:val="25"/>
    <w:rsid w:val="00A373FD"/>
    <w:pPr>
      <w:spacing w:line="480" w:lineRule="auto"/>
    </w:pPr>
    <w:rPr>
      <w:rFonts w:ascii="Cambria" w:eastAsia="Times New Roman" w:hAnsi="Cambria" w:cs="Times New Roman"/>
      <w:lang w:val="en-US" w:bidi="en-US"/>
    </w:rPr>
  </w:style>
  <w:style w:type="character" w:customStyle="1" w:styleId="25">
    <w:name w:val="Основной текст 2 Знак"/>
    <w:basedOn w:val="a1"/>
    <w:link w:val="24"/>
    <w:rsid w:val="00A373FD"/>
    <w:rPr>
      <w:rFonts w:ascii="Cambria" w:eastAsia="Times New Roman" w:hAnsi="Cambria" w:cs="Times New Roman"/>
      <w:lang w:val="en-US" w:bidi="en-US"/>
    </w:rPr>
  </w:style>
  <w:style w:type="paragraph" w:customStyle="1" w:styleId="FR2">
    <w:name w:val="FR2"/>
    <w:rsid w:val="00A373FD"/>
    <w:pPr>
      <w:widowControl w:val="0"/>
      <w:autoSpaceDE w:val="0"/>
      <w:autoSpaceDN w:val="0"/>
      <w:adjustRightInd w:val="0"/>
      <w:spacing w:after="0" w:line="240" w:lineRule="auto"/>
      <w:ind w:firstLine="340"/>
      <w:jc w:val="both"/>
    </w:pPr>
    <w:rPr>
      <w:rFonts w:ascii="Arial" w:eastAsia="Times New Roman" w:hAnsi="Arial" w:cs="Arial"/>
      <w:sz w:val="18"/>
      <w:szCs w:val="18"/>
      <w:lang w:val="uk-UA" w:eastAsia="ru-RU" w:bidi="en-US"/>
    </w:rPr>
  </w:style>
  <w:style w:type="character" w:customStyle="1" w:styleId="1a">
    <w:name w:val="Текст выноски Знак1"/>
    <w:rsid w:val="00A373FD"/>
    <w:rPr>
      <w:rFonts w:ascii="Tahoma" w:eastAsia="Times New Roman" w:hAnsi="Tahoma" w:cs="Tahoma"/>
      <w:sz w:val="16"/>
      <w:szCs w:val="16"/>
      <w:lang w:val="en-US" w:bidi="en-US"/>
    </w:rPr>
  </w:style>
  <w:style w:type="paragraph" w:customStyle="1" w:styleId="ConsPlusNonformat">
    <w:name w:val="ConsPlusNonformat"/>
    <w:rsid w:val="00A373FD"/>
    <w:pPr>
      <w:widowControl w:val="0"/>
      <w:autoSpaceDE w:val="0"/>
      <w:autoSpaceDN w:val="0"/>
      <w:adjustRightInd w:val="0"/>
      <w:spacing w:after="0" w:line="240" w:lineRule="auto"/>
    </w:pPr>
    <w:rPr>
      <w:rFonts w:ascii="Courier New" w:eastAsia="Times New Roman" w:hAnsi="Courier New" w:cs="Courier New"/>
      <w:sz w:val="20"/>
      <w:szCs w:val="20"/>
      <w:lang w:val="en-US" w:eastAsia="ru-RU" w:bidi="en-US"/>
    </w:rPr>
  </w:style>
  <w:style w:type="paragraph" w:customStyle="1" w:styleId="aff1">
    <w:name w:val="пункт"/>
    <w:basedOn w:val="a0"/>
    <w:rsid w:val="00A373FD"/>
    <w:pPr>
      <w:ind w:left="1417" w:hanging="709"/>
    </w:pPr>
    <w:rPr>
      <w:rFonts w:ascii="TimesDL" w:eastAsia="Times New Roman" w:hAnsi="TimesDL" w:cs="Times New Roman"/>
      <w:sz w:val="20"/>
      <w:szCs w:val="20"/>
      <w:lang w:val="en-US" w:eastAsia="ru-RU" w:bidi="en-US"/>
    </w:rPr>
  </w:style>
  <w:style w:type="paragraph" w:customStyle="1" w:styleId="ConsNormal">
    <w:name w:val="ConsNormal"/>
    <w:rsid w:val="00A373FD"/>
    <w:pPr>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ConsNonformat">
    <w:name w:val="ConsNonformat"/>
    <w:rsid w:val="00A373FD"/>
    <w:pPr>
      <w:autoSpaceDE w:val="0"/>
      <w:autoSpaceDN w:val="0"/>
      <w:adjustRightInd w:val="0"/>
      <w:spacing w:after="0" w:line="240" w:lineRule="auto"/>
    </w:pPr>
    <w:rPr>
      <w:rFonts w:ascii="Courier New" w:eastAsia="Times New Roman" w:hAnsi="Courier New" w:cs="Courier New"/>
      <w:sz w:val="20"/>
      <w:szCs w:val="20"/>
      <w:lang w:val="en-US" w:eastAsia="ru-RU" w:bidi="en-US"/>
    </w:rPr>
  </w:style>
  <w:style w:type="character" w:customStyle="1" w:styleId="aff2">
    <w:name w:val="Тема примечания Знак"/>
    <w:link w:val="aff3"/>
    <w:rsid w:val="00A373FD"/>
    <w:rPr>
      <w:rFonts w:eastAsia="Times New Roman"/>
      <w:b/>
      <w:bCs/>
      <w:sz w:val="20"/>
      <w:szCs w:val="20"/>
      <w:lang w:val="en-US"/>
    </w:rPr>
  </w:style>
  <w:style w:type="paragraph" w:styleId="aff3">
    <w:name w:val="annotation subject"/>
    <w:basedOn w:val="af2"/>
    <w:next w:val="af2"/>
    <w:link w:val="aff2"/>
    <w:rsid w:val="00A373FD"/>
    <w:pPr>
      <w:spacing w:after="0"/>
    </w:pPr>
    <w:rPr>
      <w:rFonts w:asciiTheme="minorHAnsi" w:eastAsia="Times New Roman" w:hAnsiTheme="minorHAnsi" w:cstheme="minorBidi"/>
      <w:b/>
      <w:bCs/>
      <w:lang w:val="en-US"/>
    </w:rPr>
  </w:style>
  <w:style w:type="character" w:customStyle="1" w:styleId="1b">
    <w:name w:val="Тема примечания Знак1"/>
    <w:basedOn w:val="af3"/>
    <w:uiPriority w:val="99"/>
    <w:rsid w:val="00A373FD"/>
    <w:rPr>
      <w:rFonts w:ascii="Calibri" w:eastAsia="Calibri" w:hAnsi="Calibri" w:cs="Times New Roman"/>
      <w:b/>
      <w:bCs/>
      <w:sz w:val="20"/>
      <w:szCs w:val="20"/>
    </w:rPr>
  </w:style>
  <w:style w:type="character" w:customStyle="1" w:styleId="FontStyle13">
    <w:name w:val="Font Style13"/>
    <w:rsid w:val="00A373FD"/>
    <w:rPr>
      <w:rFonts w:ascii="Times New Roman" w:hAnsi="Times New Roman" w:cs="Times New Roman"/>
      <w:spacing w:val="-10"/>
      <w:sz w:val="36"/>
      <w:szCs w:val="36"/>
    </w:rPr>
  </w:style>
  <w:style w:type="paragraph" w:customStyle="1" w:styleId="Style1">
    <w:name w:val="Style1"/>
    <w:basedOn w:val="a0"/>
    <w:rsid w:val="00A373FD"/>
    <w:pPr>
      <w:widowControl w:val="0"/>
      <w:autoSpaceDE w:val="0"/>
      <w:autoSpaceDN w:val="0"/>
      <w:adjustRightInd w:val="0"/>
      <w:spacing w:after="0" w:line="307" w:lineRule="exact"/>
      <w:jc w:val="right"/>
    </w:pPr>
    <w:rPr>
      <w:rFonts w:ascii="Cambria" w:eastAsia="Times New Roman" w:hAnsi="Cambria" w:cs="Times New Roman"/>
      <w:lang w:val="en-US" w:eastAsia="ru-RU" w:bidi="en-US"/>
    </w:rPr>
  </w:style>
  <w:style w:type="character" w:customStyle="1" w:styleId="FontStyle14">
    <w:name w:val="Font Style14"/>
    <w:rsid w:val="00A373FD"/>
    <w:rPr>
      <w:rFonts w:ascii="Times New Roman" w:hAnsi="Times New Roman" w:cs="Times New Roman"/>
      <w:b/>
      <w:bCs/>
      <w:sz w:val="26"/>
      <w:szCs w:val="26"/>
    </w:rPr>
  </w:style>
  <w:style w:type="paragraph" w:customStyle="1" w:styleId="Style3">
    <w:name w:val="Style3"/>
    <w:basedOn w:val="a0"/>
    <w:rsid w:val="00A373FD"/>
    <w:pPr>
      <w:widowControl w:val="0"/>
      <w:autoSpaceDE w:val="0"/>
      <w:autoSpaceDN w:val="0"/>
      <w:adjustRightInd w:val="0"/>
      <w:spacing w:after="0" w:line="322" w:lineRule="exact"/>
      <w:ind w:firstLine="696"/>
    </w:pPr>
    <w:rPr>
      <w:rFonts w:ascii="Cambria" w:eastAsia="Times New Roman" w:hAnsi="Cambria" w:cs="Times New Roman"/>
      <w:lang w:val="en-US" w:eastAsia="ru-RU" w:bidi="en-US"/>
    </w:rPr>
  </w:style>
  <w:style w:type="character" w:customStyle="1" w:styleId="FontStyle15">
    <w:name w:val="Font Style15"/>
    <w:rsid w:val="00A373FD"/>
    <w:rPr>
      <w:rFonts w:ascii="Times New Roman" w:hAnsi="Times New Roman" w:cs="Times New Roman"/>
      <w:sz w:val="26"/>
      <w:szCs w:val="26"/>
    </w:rPr>
  </w:style>
  <w:style w:type="paragraph" w:customStyle="1" w:styleId="Style40">
    <w:name w:val="Style4"/>
    <w:basedOn w:val="a0"/>
    <w:rsid w:val="00A373FD"/>
    <w:pPr>
      <w:widowControl w:val="0"/>
      <w:autoSpaceDE w:val="0"/>
      <w:autoSpaceDN w:val="0"/>
      <w:adjustRightInd w:val="0"/>
      <w:spacing w:after="0"/>
    </w:pPr>
    <w:rPr>
      <w:rFonts w:ascii="Cambria" w:eastAsia="Times New Roman" w:hAnsi="Cambria" w:cs="Times New Roman"/>
      <w:lang w:val="en-US" w:eastAsia="ru-RU" w:bidi="en-US"/>
    </w:rPr>
  </w:style>
  <w:style w:type="paragraph" w:customStyle="1" w:styleId="Style5">
    <w:name w:val="Style5"/>
    <w:basedOn w:val="a0"/>
    <w:rsid w:val="00A373FD"/>
    <w:pPr>
      <w:widowControl w:val="0"/>
      <w:autoSpaceDE w:val="0"/>
      <w:autoSpaceDN w:val="0"/>
      <w:adjustRightInd w:val="0"/>
      <w:spacing w:after="0" w:line="319" w:lineRule="exact"/>
      <w:ind w:firstLine="691"/>
    </w:pPr>
    <w:rPr>
      <w:rFonts w:ascii="Cambria" w:eastAsia="Times New Roman" w:hAnsi="Cambria" w:cs="Times New Roman"/>
      <w:lang w:val="en-US" w:eastAsia="ru-RU" w:bidi="en-US"/>
    </w:rPr>
  </w:style>
  <w:style w:type="paragraph" w:customStyle="1" w:styleId="Style8">
    <w:name w:val="Style8"/>
    <w:basedOn w:val="a0"/>
    <w:rsid w:val="00A373FD"/>
    <w:pPr>
      <w:widowControl w:val="0"/>
      <w:autoSpaceDE w:val="0"/>
      <w:autoSpaceDN w:val="0"/>
      <w:adjustRightInd w:val="0"/>
      <w:spacing w:after="0" w:line="312" w:lineRule="exact"/>
      <w:ind w:firstLine="706"/>
    </w:pPr>
    <w:rPr>
      <w:rFonts w:ascii="Cambria" w:eastAsia="Times New Roman" w:hAnsi="Cambria" w:cs="Times New Roman"/>
      <w:lang w:val="en-US" w:eastAsia="ru-RU" w:bidi="en-US"/>
    </w:rPr>
  </w:style>
  <w:style w:type="paragraph" w:customStyle="1" w:styleId="Style7">
    <w:name w:val="Style7"/>
    <w:basedOn w:val="a0"/>
    <w:rsid w:val="00A373FD"/>
    <w:pPr>
      <w:widowControl w:val="0"/>
      <w:autoSpaceDE w:val="0"/>
      <w:autoSpaceDN w:val="0"/>
      <w:adjustRightInd w:val="0"/>
      <w:spacing w:after="0" w:line="312" w:lineRule="exact"/>
      <w:ind w:firstLine="326"/>
    </w:pPr>
    <w:rPr>
      <w:rFonts w:ascii="Cambria" w:eastAsia="Times New Roman" w:hAnsi="Cambria" w:cs="Times New Roman"/>
      <w:lang w:val="en-US" w:eastAsia="ru-RU" w:bidi="en-US"/>
    </w:rPr>
  </w:style>
  <w:style w:type="paragraph" w:customStyle="1" w:styleId="Style90">
    <w:name w:val="Style9"/>
    <w:basedOn w:val="a0"/>
    <w:rsid w:val="00A373FD"/>
    <w:pPr>
      <w:widowControl w:val="0"/>
      <w:autoSpaceDE w:val="0"/>
      <w:autoSpaceDN w:val="0"/>
      <w:adjustRightInd w:val="0"/>
      <w:spacing w:after="0" w:line="314" w:lineRule="exact"/>
      <w:ind w:firstLine="725"/>
    </w:pPr>
    <w:rPr>
      <w:rFonts w:ascii="Cambria" w:eastAsia="Times New Roman" w:hAnsi="Cambria" w:cs="Times New Roman"/>
      <w:lang w:val="en-US" w:eastAsia="ru-RU" w:bidi="en-US"/>
    </w:rPr>
  </w:style>
  <w:style w:type="character" w:customStyle="1" w:styleId="FontStyle16">
    <w:name w:val="Font Style16"/>
    <w:rsid w:val="00A373FD"/>
    <w:rPr>
      <w:rFonts w:ascii="Times New Roman" w:hAnsi="Times New Roman" w:cs="Times New Roman"/>
      <w:i/>
      <w:iCs/>
      <w:sz w:val="26"/>
      <w:szCs w:val="26"/>
    </w:rPr>
  </w:style>
  <w:style w:type="paragraph" w:customStyle="1" w:styleId="Style110">
    <w:name w:val="Style11"/>
    <w:basedOn w:val="a0"/>
    <w:rsid w:val="00A373FD"/>
    <w:pPr>
      <w:widowControl w:val="0"/>
      <w:autoSpaceDE w:val="0"/>
      <w:autoSpaceDN w:val="0"/>
      <w:adjustRightInd w:val="0"/>
      <w:spacing w:after="0" w:line="318" w:lineRule="exact"/>
      <w:ind w:firstLine="744"/>
    </w:pPr>
    <w:rPr>
      <w:rFonts w:ascii="Cambria" w:eastAsia="Times New Roman" w:hAnsi="Cambria" w:cs="Times New Roman"/>
      <w:lang w:val="en-US" w:eastAsia="ru-RU" w:bidi="en-US"/>
    </w:rPr>
  </w:style>
  <w:style w:type="paragraph" w:customStyle="1" w:styleId="220">
    <w:name w:val="Основной текст 22"/>
    <w:basedOn w:val="a0"/>
    <w:rsid w:val="00A373FD"/>
    <w:pPr>
      <w:spacing w:before="40" w:after="0"/>
    </w:pPr>
    <w:rPr>
      <w:rFonts w:ascii="Cambria" w:eastAsia="Times New Roman" w:hAnsi="Cambria" w:cs="Times New Roman"/>
      <w:lang w:val="en-US" w:eastAsia="ru-RU" w:bidi="en-US"/>
    </w:rPr>
  </w:style>
  <w:style w:type="paragraph" w:customStyle="1" w:styleId="1c">
    <w:name w:val="Без интервала1"/>
    <w:rsid w:val="00A373FD"/>
    <w:pPr>
      <w:spacing w:after="0" w:line="240" w:lineRule="auto"/>
    </w:pPr>
    <w:rPr>
      <w:rFonts w:ascii="Calibri" w:eastAsia="Times New Roman" w:hAnsi="Calibri" w:cs="Times New Roman"/>
      <w:lang w:val="en-US" w:bidi="en-US"/>
    </w:rPr>
  </w:style>
  <w:style w:type="paragraph" w:customStyle="1" w:styleId="26">
    <w:name w:val="Обычный2"/>
    <w:rsid w:val="00A373FD"/>
    <w:pPr>
      <w:widowControl w:val="0"/>
      <w:spacing w:before="160" w:after="0" w:line="240" w:lineRule="auto"/>
      <w:ind w:firstLine="720"/>
      <w:jc w:val="both"/>
    </w:pPr>
    <w:rPr>
      <w:rFonts w:ascii="Times New Roman" w:eastAsia="Times New Roman" w:hAnsi="Times New Roman" w:cs="Times New Roman"/>
      <w:sz w:val="24"/>
      <w:szCs w:val="20"/>
      <w:lang w:val="en-US" w:eastAsia="ru-RU" w:bidi="en-US"/>
    </w:rPr>
  </w:style>
  <w:style w:type="paragraph" w:styleId="aff4">
    <w:name w:val="caption"/>
    <w:basedOn w:val="a0"/>
    <w:next w:val="a0"/>
    <w:qFormat/>
    <w:rsid w:val="00A373FD"/>
    <w:rPr>
      <w:rFonts w:ascii="Cambria" w:eastAsia="Times New Roman" w:hAnsi="Cambria" w:cs="Times New Roman"/>
      <w:b/>
      <w:bCs/>
      <w:color w:val="4F81BD"/>
      <w:sz w:val="18"/>
      <w:szCs w:val="18"/>
      <w:lang w:val="en-US" w:bidi="en-US"/>
    </w:rPr>
  </w:style>
  <w:style w:type="paragraph" w:customStyle="1" w:styleId="1d">
    <w:name w:val="Основной текст с отступом1"/>
    <w:rsid w:val="00A373FD"/>
    <w:pPr>
      <w:spacing w:after="120" w:line="240" w:lineRule="auto"/>
      <w:ind w:left="283"/>
    </w:pPr>
    <w:rPr>
      <w:rFonts w:ascii="Times New Roman" w:eastAsia="?????? Pro W3" w:hAnsi="Times New Roman" w:cs="Times New Roman"/>
      <w:color w:val="000000"/>
      <w:sz w:val="24"/>
      <w:szCs w:val="20"/>
      <w:lang w:val="en-US" w:eastAsia="ru-RU" w:bidi="en-US"/>
    </w:rPr>
  </w:style>
  <w:style w:type="paragraph" w:customStyle="1" w:styleId="1e">
    <w:name w:val="Текст1"/>
    <w:rsid w:val="00A373FD"/>
    <w:pPr>
      <w:spacing w:after="0" w:line="240" w:lineRule="auto"/>
    </w:pPr>
    <w:rPr>
      <w:rFonts w:ascii="Courier New" w:eastAsia="?????? Pro W3" w:hAnsi="Courier New" w:cs="Times New Roman"/>
      <w:color w:val="000000"/>
      <w:sz w:val="20"/>
      <w:szCs w:val="20"/>
      <w:lang w:val="en-US" w:eastAsia="ru-RU" w:bidi="en-US"/>
    </w:rPr>
  </w:style>
  <w:style w:type="paragraph" w:styleId="27">
    <w:name w:val="Body Text Indent 2"/>
    <w:basedOn w:val="a0"/>
    <w:link w:val="28"/>
    <w:rsid w:val="00A373FD"/>
    <w:pPr>
      <w:spacing w:line="480" w:lineRule="auto"/>
      <w:ind w:left="283"/>
    </w:pPr>
    <w:rPr>
      <w:rFonts w:ascii="Calibri" w:eastAsia="Times New Roman" w:hAnsi="Calibri" w:cs="Times New Roman"/>
      <w:lang w:val="en-US" w:bidi="en-US"/>
    </w:rPr>
  </w:style>
  <w:style w:type="character" w:customStyle="1" w:styleId="28">
    <w:name w:val="Основной текст с отступом 2 Знак"/>
    <w:basedOn w:val="a1"/>
    <w:link w:val="27"/>
    <w:rsid w:val="00A373FD"/>
    <w:rPr>
      <w:rFonts w:ascii="Calibri" w:eastAsia="Times New Roman" w:hAnsi="Calibri" w:cs="Times New Roman"/>
      <w:lang w:val="en-US" w:bidi="en-US"/>
    </w:rPr>
  </w:style>
  <w:style w:type="paragraph" w:styleId="29">
    <w:name w:val="toc 2"/>
    <w:basedOn w:val="a0"/>
    <w:next w:val="a0"/>
    <w:autoRedefine/>
    <w:rsid w:val="00A373FD"/>
    <w:pPr>
      <w:spacing w:after="100"/>
      <w:ind w:left="220"/>
    </w:pPr>
    <w:rPr>
      <w:rFonts w:ascii="Cambria" w:eastAsia="Times New Roman" w:hAnsi="Cambria" w:cs="Times New Roman"/>
      <w:lang w:val="en-US" w:bidi="en-US"/>
    </w:rPr>
  </w:style>
  <w:style w:type="paragraph" w:styleId="36">
    <w:name w:val="toc 3"/>
    <w:basedOn w:val="a0"/>
    <w:next w:val="a0"/>
    <w:autoRedefine/>
    <w:rsid w:val="00A373FD"/>
    <w:pPr>
      <w:spacing w:after="100"/>
      <w:ind w:left="440"/>
    </w:pPr>
    <w:rPr>
      <w:rFonts w:ascii="Cambria" w:eastAsia="Times New Roman" w:hAnsi="Cambria" w:cs="Times New Roman"/>
      <w:lang w:val="en-US" w:bidi="en-US"/>
    </w:rPr>
  </w:style>
  <w:style w:type="paragraph" w:styleId="41">
    <w:name w:val="toc 4"/>
    <w:basedOn w:val="a0"/>
    <w:next w:val="a0"/>
    <w:autoRedefine/>
    <w:rsid w:val="00A373FD"/>
    <w:pPr>
      <w:spacing w:after="100"/>
      <w:ind w:left="660"/>
    </w:pPr>
    <w:rPr>
      <w:rFonts w:ascii="Cambria" w:eastAsia="MS ??" w:hAnsi="Cambria" w:cs="Times New Roman"/>
      <w:lang w:val="en-US" w:eastAsia="ru-RU" w:bidi="en-US"/>
    </w:rPr>
  </w:style>
  <w:style w:type="paragraph" w:styleId="51">
    <w:name w:val="toc 5"/>
    <w:basedOn w:val="a0"/>
    <w:next w:val="a0"/>
    <w:autoRedefine/>
    <w:rsid w:val="00A373FD"/>
    <w:pPr>
      <w:spacing w:after="100"/>
      <w:ind w:left="880"/>
    </w:pPr>
    <w:rPr>
      <w:rFonts w:ascii="Cambria" w:eastAsia="MS ??" w:hAnsi="Cambria" w:cs="Times New Roman"/>
      <w:lang w:val="en-US" w:eastAsia="ru-RU" w:bidi="en-US"/>
    </w:rPr>
  </w:style>
  <w:style w:type="paragraph" w:styleId="61">
    <w:name w:val="toc 6"/>
    <w:basedOn w:val="a0"/>
    <w:next w:val="a0"/>
    <w:autoRedefine/>
    <w:rsid w:val="00A373FD"/>
    <w:pPr>
      <w:spacing w:after="100"/>
      <w:ind w:left="1100"/>
    </w:pPr>
    <w:rPr>
      <w:rFonts w:ascii="Cambria" w:eastAsia="MS ??" w:hAnsi="Cambria" w:cs="Times New Roman"/>
      <w:lang w:val="en-US" w:eastAsia="ru-RU" w:bidi="en-US"/>
    </w:rPr>
  </w:style>
  <w:style w:type="paragraph" w:styleId="71">
    <w:name w:val="toc 7"/>
    <w:basedOn w:val="a0"/>
    <w:next w:val="a0"/>
    <w:autoRedefine/>
    <w:rsid w:val="00A373FD"/>
    <w:pPr>
      <w:spacing w:after="100"/>
      <w:ind w:left="1320"/>
    </w:pPr>
    <w:rPr>
      <w:rFonts w:ascii="Cambria" w:eastAsia="MS ??" w:hAnsi="Cambria" w:cs="Times New Roman"/>
      <w:lang w:val="en-US" w:eastAsia="ru-RU" w:bidi="en-US"/>
    </w:rPr>
  </w:style>
  <w:style w:type="paragraph" w:styleId="81">
    <w:name w:val="toc 8"/>
    <w:basedOn w:val="a0"/>
    <w:next w:val="a0"/>
    <w:autoRedefine/>
    <w:rsid w:val="00A373FD"/>
    <w:pPr>
      <w:spacing w:after="100"/>
      <w:ind w:left="1540"/>
    </w:pPr>
    <w:rPr>
      <w:rFonts w:ascii="Cambria" w:eastAsia="MS ??" w:hAnsi="Cambria" w:cs="Times New Roman"/>
      <w:lang w:val="en-US" w:eastAsia="ru-RU" w:bidi="en-US"/>
    </w:rPr>
  </w:style>
  <w:style w:type="paragraph" w:styleId="91">
    <w:name w:val="toc 9"/>
    <w:basedOn w:val="a0"/>
    <w:next w:val="a0"/>
    <w:autoRedefine/>
    <w:rsid w:val="00A373FD"/>
    <w:pPr>
      <w:spacing w:after="100"/>
      <w:ind w:left="1760"/>
    </w:pPr>
    <w:rPr>
      <w:rFonts w:ascii="Cambria" w:eastAsia="MS ??" w:hAnsi="Cambria" w:cs="Times New Roman"/>
      <w:lang w:val="en-US" w:eastAsia="ru-RU" w:bidi="en-US"/>
    </w:rPr>
  </w:style>
  <w:style w:type="character" w:customStyle="1" w:styleId="aff5">
    <w:name w:val="Схема документа Знак"/>
    <w:link w:val="aff6"/>
    <w:semiHidden/>
    <w:rsid w:val="00A373FD"/>
    <w:rPr>
      <w:rFonts w:ascii="Tahoma" w:eastAsia="Times New Roman" w:hAnsi="Tahoma" w:cs="Tahoma"/>
      <w:sz w:val="20"/>
      <w:szCs w:val="20"/>
      <w:shd w:val="clear" w:color="auto" w:fill="000080"/>
    </w:rPr>
  </w:style>
  <w:style w:type="paragraph" w:styleId="aff6">
    <w:name w:val="Document Map"/>
    <w:basedOn w:val="a0"/>
    <w:link w:val="aff5"/>
    <w:semiHidden/>
    <w:rsid w:val="00A373FD"/>
    <w:pPr>
      <w:shd w:val="clear" w:color="auto" w:fill="000080"/>
    </w:pPr>
    <w:rPr>
      <w:rFonts w:ascii="Tahoma" w:eastAsia="Times New Roman" w:hAnsi="Tahoma" w:cs="Tahoma"/>
      <w:sz w:val="20"/>
      <w:szCs w:val="20"/>
    </w:rPr>
  </w:style>
  <w:style w:type="character" w:customStyle="1" w:styleId="1f">
    <w:name w:val="Схема документа Знак1"/>
    <w:basedOn w:val="a1"/>
    <w:uiPriority w:val="99"/>
    <w:semiHidden/>
    <w:rsid w:val="00A373FD"/>
    <w:rPr>
      <w:rFonts w:ascii="Tahoma" w:hAnsi="Tahoma" w:cs="Tahoma"/>
      <w:sz w:val="16"/>
      <w:szCs w:val="16"/>
    </w:rPr>
  </w:style>
  <w:style w:type="paragraph" w:customStyle="1" w:styleId="analiticsdate">
    <w:name w:val="analiticsdate"/>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1f0">
    <w:name w:val="Стиль1"/>
    <w:basedOn w:val="ae"/>
    <w:qFormat/>
    <w:rsid w:val="00A373FD"/>
    <w:pPr>
      <w:suppressLineNumbers/>
      <w:ind w:right="-337"/>
    </w:pPr>
    <w:rPr>
      <w:rFonts w:ascii="Times New Roman" w:eastAsia="Times New Roman" w:hAnsi="Times New Roman"/>
      <w:color w:val="auto"/>
      <w:sz w:val="24"/>
      <w:szCs w:val="24"/>
      <w:lang w:bidi="en-US"/>
    </w:rPr>
  </w:style>
  <w:style w:type="paragraph" w:styleId="aff7">
    <w:name w:val="endnote text"/>
    <w:basedOn w:val="a0"/>
    <w:link w:val="aff8"/>
    <w:rsid w:val="00A373FD"/>
    <w:rPr>
      <w:rFonts w:ascii="Cambria" w:eastAsia="Times New Roman" w:hAnsi="Cambria" w:cs="Times New Roman"/>
      <w:sz w:val="20"/>
      <w:szCs w:val="20"/>
      <w:lang w:val="en-US" w:bidi="en-US"/>
    </w:rPr>
  </w:style>
  <w:style w:type="character" w:customStyle="1" w:styleId="aff8">
    <w:name w:val="Текст концевой сноски Знак"/>
    <w:basedOn w:val="a1"/>
    <w:link w:val="aff7"/>
    <w:rsid w:val="00A373FD"/>
    <w:rPr>
      <w:rFonts w:ascii="Cambria" w:eastAsia="Times New Roman" w:hAnsi="Cambria" w:cs="Times New Roman"/>
      <w:sz w:val="20"/>
      <w:szCs w:val="20"/>
      <w:lang w:val="en-US" w:bidi="en-US"/>
    </w:rPr>
  </w:style>
  <w:style w:type="character" w:styleId="aff9">
    <w:name w:val="endnote reference"/>
    <w:rsid w:val="00A373FD"/>
    <w:rPr>
      <w:vertAlign w:val="superscript"/>
    </w:rPr>
  </w:style>
  <w:style w:type="paragraph" w:customStyle="1" w:styleId="2a">
    <w:name w:val="Абзац списка2"/>
    <w:basedOn w:val="a0"/>
    <w:rsid w:val="00A373FD"/>
    <w:pPr>
      <w:ind w:left="720"/>
    </w:pPr>
    <w:rPr>
      <w:rFonts w:ascii="Cambria" w:eastAsia="Times New Roman" w:hAnsi="Cambria" w:cs="Times New Roman"/>
      <w:lang w:val="en-US" w:bidi="en-US"/>
    </w:rPr>
  </w:style>
  <w:style w:type="paragraph" w:customStyle="1" w:styleId="2b">
    <w:name w:val="Заголовок оглавления2"/>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customStyle="1" w:styleId="2c">
    <w:name w:val="Без интервала2"/>
    <w:rsid w:val="00A373FD"/>
    <w:pPr>
      <w:spacing w:after="0" w:line="240" w:lineRule="auto"/>
    </w:pPr>
    <w:rPr>
      <w:rFonts w:ascii="Calibri" w:eastAsia="Times New Roman" w:hAnsi="Calibri" w:cs="Times New Roman"/>
      <w:lang w:val="en-US" w:bidi="en-US"/>
    </w:rPr>
  </w:style>
  <w:style w:type="paragraph" w:customStyle="1" w:styleId="tekstob">
    <w:name w:val="tekstob"/>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tekstvpr">
    <w:name w:val="tekstvpr"/>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37">
    <w:name w:val="Абзац списка3"/>
    <w:basedOn w:val="a0"/>
    <w:rsid w:val="00A373FD"/>
    <w:pPr>
      <w:ind w:left="720"/>
    </w:pPr>
    <w:rPr>
      <w:rFonts w:ascii="Cambria" w:eastAsia="Times New Roman" w:hAnsi="Cambria" w:cs="Times New Roman"/>
      <w:lang w:val="en-US" w:bidi="en-US"/>
    </w:rPr>
  </w:style>
  <w:style w:type="paragraph" w:customStyle="1" w:styleId="38">
    <w:name w:val="Заголовок оглавления3"/>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customStyle="1" w:styleId="39">
    <w:name w:val="Без интервала3"/>
    <w:rsid w:val="00A373FD"/>
    <w:pPr>
      <w:spacing w:after="0" w:line="240" w:lineRule="auto"/>
    </w:pPr>
    <w:rPr>
      <w:rFonts w:ascii="Calibri" w:eastAsia="Times New Roman" w:hAnsi="Calibri" w:cs="Times New Roman"/>
      <w:lang w:val="en-US" w:bidi="en-US"/>
    </w:rPr>
  </w:style>
  <w:style w:type="character" w:customStyle="1" w:styleId="ep">
    <w:name w:val="ep"/>
    <w:basedOn w:val="a1"/>
    <w:rsid w:val="00A373FD"/>
  </w:style>
  <w:style w:type="paragraph" w:customStyle="1" w:styleId="affa">
    <w:name w:val="Стиль"/>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u">
    <w:name w:val="u"/>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c">
    <w:name w:val="c"/>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affb">
    <w:name w:val="Обычный.заголовокА"/>
    <w:rsid w:val="00A373FD"/>
    <w:pPr>
      <w:spacing w:after="0" w:line="240" w:lineRule="auto"/>
    </w:pPr>
    <w:rPr>
      <w:rFonts w:ascii="Times New Roman" w:eastAsia="Times New Roman" w:hAnsi="Times New Roman" w:cs="Times New Roman"/>
      <w:sz w:val="28"/>
      <w:szCs w:val="20"/>
      <w:lang w:val="en-US" w:eastAsia="ru-RU" w:bidi="en-US"/>
    </w:rPr>
  </w:style>
  <w:style w:type="paragraph" w:styleId="affc">
    <w:name w:val="Plain Text"/>
    <w:basedOn w:val="a0"/>
    <w:link w:val="affd"/>
    <w:rsid w:val="00A373FD"/>
    <w:pPr>
      <w:spacing w:after="0"/>
    </w:pPr>
    <w:rPr>
      <w:rFonts w:ascii="Courier New" w:eastAsia="Times New Roman" w:hAnsi="Courier New" w:cs="Times New Roman"/>
      <w:sz w:val="20"/>
      <w:szCs w:val="20"/>
      <w:lang w:val="en-US" w:eastAsia="ru-RU" w:bidi="en-US"/>
    </w:rPr>
  </w:style>
  <w:style w:type="character" w:customStyle="1" w:styleId="affd">
    <w:name w:val="Текст Знак"/>
    <w:basedOn w:val="a1"/>
    <w:link w:val="affc"/>
    <w:rsid w:val="00A373FD"/>
    <w:rPr>
      <w:rFonts w:ascii="Courier New" w:eastAsia="Times New Roman" w:hAnsi="Courier New" w:cs="Times New Roman"/>
      <w:sz w:val="20"/>
      <w:szCs w:val="20"/>
      <w:lang w:val="en-US" w:eastAsia="ru-RU" w:bidi="en-US"/>
    </w:rPr>
  </w:style>
  <w:style w:type="paragraph" w:styleId="affe">
    <w:name w:val="Subtitle"/>
    <w:basedOn w:val="a0"/>
    <w:next w:val="a0"/>
    <w:link w:val="afff"/>
    <w:qFormat/>
    <w:rsid w:val="00A373FD"/>
    <w:rPr>
      <w:rFonts w:ascii="Cambria" w:eastAsia="Times New Roman" w:hAnsi="Cambria" w:cs="Times New Roman"/>
      <w:i/>
      <w:iCs/>
      <w:smallCaps/>
      <w:spacing w:val="10"/>
      <w:sz w:val="28"/>
      <w:szCs w:val="28"/>
      <w:lang w:val="en-US" w:bidi="en-US"/>
    </w:rPr>
  </w:style>
  <w:style w:type="character" w:customStyle="1" w:styleId="afff">
    <w:name w:val="Подзаголовок Знак"/>
    <w:basedOn w:val="a1"/>
    <w:link w:val="affe"/>
    <w:rsid w:val="00A373FD"/>
    <w:rPr>
      <w:rFonts w:ascii="Cambria" w:eastAsia="Times New Roman" w:hAnsi="Cambria" w:cs="Times New Roman"/>
      <w:i/>
      <w:iCs/>
      <w:smallCaps/>
      <w:spacing w:val="10"/>
      <w:sz w:val="28"/>
      <w:szCs w:val="28"/>
      <w:lang w:val="en-US" w:bidi="en-US"/>
    </w:rPr>
  </w:style>
  <w:style w:type="character" w:styleId="afff0">
    <w:name w:val="Emphasis"/>
    <w:qFormat/>
    <w:rsid w:val="00A373FD"/>
    <w:rPr>
      <w:b/>
      <w:bCs/>
      <w:i/>
      <w:iCs/>
      <w:spacing w:val="10"/>
    </w:rPr>
  </w:style>
  <w:style w:type="paragraph" w:styleId="2d">
    <w:name w:val="Quote"/>
    <w:basedOn w:val="a0"/>
    <w:next w:val="a0"/>
    <w:link w:val="2e"/>
    <w:uiPriority w:val="29"/>
    <w:qFormat/>
    <w:rsid w:val="00A373FD"/>
    <w:rPr>
      <w:rFonts w:ascii="Cambria" w:eastAsia="Times New Roman" w:hAnsi="Cambria" w:cs="Times New Roman"/>
      <w:i/>
      <w:iCs/>
      <w:lang w:val="en-US" w:bidi="en-US"/>
    </w:rPr>
  </w:style>
  <w:style w:type="character" w:customStyle="1" w:styleId="2e">
    <w:name w:val="Цитата 2 Знак"/>
    <w:basedOn w:val="a1"/>
    <w:link w:val="2d"/>
    <w:uiPriority w:val="29"/>
    <w:rsid w:val="00A373FD"/>
    <w:rPr>
      <w:rFonts w:ascii="Cambria" w:eastAsia="Times New Roman" w:hAnsi="Cambria" w:cs="Times New Roman"/>
      <w:i/>
      <w:iCs/>
      <w:lang w:val="en-US" w:bidi="en-US"/>
    </w:rPr>
  </w:style>
  <w:style w:type="paragraph" w:styleId="afff1">
    <w:name w:val="Intense Quote"/>
    <w:basedOn w:val="a0"/>
    <w:next w:val="a0"/>
    <w:link w:val="afff2"/>
    <w:uiPriority w:val="30"/>
    <w:qFormat/>
    <w:rsid w:val="00A373F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afff2">
    <w:name w:val="Выделенная цитата Знак"/>
    <w:basedOn w:val="a1"/>
    <w:link w:val="afff1"/>
    <w:uiPriority w:val="30"/>
    <w:rsid w:val="00A373FD"/>
    <w:rPr>
      <w:rFonts w:ascii="Cambria" w:eastAsia="Times New Roman" w:hAnsi="Cambria" w:cs="Times New Roman"/>
      <w:i/>
      <w:iCs/>
      <w:lang w:val="en-US" w:bidi="en-US"/>
    </w:rPr>
  </w:style>
  <w:style w:type="character" w:styleId="afff3">
    <w:name w:val="Subtle Emphasis"/>
    <w:uiPriority w:val="19"/>
    <w:qFormat/>
    <w:rsid w:val="00A373FD"/>
    <w:rPr>
      <w:i/>
      <w:iCs/>
    </w:rPr>
  </w:style>
  <w:style w:type="character" w:styleId="afff4">
    <w:name w:val="Intense Emphasis"/>
    <w:uiPriority w:val="21"/>
    <w:qFormat/>
    <w:rsid w:val="00A373FD"/>
    <w:rPr>
      <w:b/>
      <w:bCs/>
      <w:i/>
      <w:iCs/>
    </w:rPr>
  </w:style>
  <w:style w:type="character" w:styleId="afff5">
    <w:name w:val="Subtle Reference"/>
    <w:uiPriority w:val="31"/>
    <w:qFormat/>
    <w:rsid w:val="00A373FD"/>
    <w:rPr>
      <w:smallCaps/>
    </w:rPr>
  </w:style>
  <w:style w:type="character" w:styleId="afff6">
    <w:name w:val="Intense Reference"/>
    <w:uiPriority w:val="32"/>
    <w:qFormat/>
    <w:rsid w:val="00A373FD"/>
    <w:rPr>
      <w:b/>
      <w:bCs/>
      <w:smallCaps/>
    </w:rPr>
  </w:style>
  <w:style w:type="character" w:styleId="afff7">
    <w:name w:val="Book Title"/>
    <w:uiPriority w:val="33"/>
    <w:qFormat/>
    <w:rsid w:val="00A373FD"/>
    <w:rPr>
      <w:i/>
      <w:iCs/>
      <w:smallCaps/>
      <w:spacing w:val="5"/>
    </w:rPr>
  </w:style>
  <w:style w:type="paragraph" w:customStyle="1" w:styleId="310">
    <w:name w:val="Основной текст с отступом 31"/>
    <w:basedOn w:val="a0"/>
    <w:rsid w:val="00A373FD"/>
    <w:pPr>
      <w:widowControl w:val="0"/>
      <w:spacing w:after="0" w:line="260" w:lineRule="auto"/>
      <w:ind w:firstLine="720"/>
      <w:jc w:val="both"/>
    </w:pPr>
    <w:rPr>
      <w:rFonts w:ascii="Times New Roman" w:eastAsia="Times New Roman" w:hAnsi="Times New Roman" w:cs="Times New Roman"/>
      <w:b/>
      <w:sz w:val="24"/>
      <w:szCs w:val="20"/>
      <w:lang w:eastAsia="ru-RU"/>
    </w:rPr>
  </w:style>
  <w:style w:type="paragraph" w:customStyle="1" w:styleId="FR1">
    <w:name w:val="FR1"/>
    <w:rsid w:val="00A373FD"/>
    <w:pPr>
      <w:widowControl w:val="0"/>
      <w:spacing w:after="0" w:line="300" w:lineRule="auto"/>
      <w:ind w:left="1920" w:right="2000"/>
      <w:jc w:val="right"/>
    </w:pPr>
    <w:rPr>
      <w:rFonts w:ascii="Arial" w:eastAsia="Times New Roman" w:hAnsi="Arial" w:cs="Times New Roman"/>
      <w:b/>
      <w:i/>
      <w:szCs w:val="20"/>
      <w:lang w:eastAsia="ru-RU"/>
    </w:rPr>
  </w:style>
  <w:style w:type="paragraph" w:customStyle="1" w:styleId="1f1">
    <w:name w:val="Название1"/>
    <w:basedOn w:val="a0"/>
    <w:rsid w:val="00A373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0"/>
    <w:rsid w:val="00A373F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0"/>
    <w:rsid w:val="00A373F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0"/>
    <w:rsid w:val="00A373F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ct">
    <w:name w:val="articlect"/>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FontStyle11">
    <w:name w:val="Font Style11"/>
    <w:rsid w:val="00A373FD"/>
    <w:rPr>
      <w:rFonts w:ascii="Times New Roman" w:hAnsi="Times New Roman" w:cs="Times New Roman"/>
      <w:sz w:val="26"/>
      <w:szCs w:val="26"/>
    </w:rPr>
  </w:style>
  <w:style w:type="paragraph" w:customStyle="1" w:styleId="BodyText21">
    <w:name w:val="Body Text 21"/>
    <w:basedOn w:val="a0"/>
    <w:rsid w:val="00A373FD"/>
    <w:pPr>
      <w:tabs>
        <w:tab w:val="left" w:pos="1069"/>
      </w:tabs>
      <w:spacing w:after="0" w:line="240" w:lineRule="auto"/>
      <w:jc w:val="both"/>
    </w:pPr>
    <w:rPr>
      <w:rFonts w:ascii="Times New Roman" w:eastAsia="Times New Roman" w:hAnsi="Times New Roman" w:cs="Times New Roman"/>
      <w:sz w:val="28"/>
      <w:szCs w:val="20"/>
      <w:lang w:eastAsia="ru-RU"/>
    </w:rPr>
  </w:style>
  <w:style w:type="paragraph" w:customStyle="1" w:styleId="1f2">
    <w:name w:val="Знак1 Знак Знак"/>
    <w:basedOn w:val="a0"/>
    <w:autoRedefine/>
    <w:rsid w:val="00A373FD"/>
    <w:pPr>
      <w:spacing w:after="160" w:line="240" w:lineRule="exact"/>
    </w:pPr>
    <w:rPr>
      <w:rFonts w:ascii="Times New Roman" w:eastAsia="SimSun" w:hAnsi="Times New Roman" w:cs="Times New Roman"/>
      <w:b/>
      <w:sz w:val="28"/>
      <w:szCs w:val="24"/>
      <w:lang w:val="en-US"/>
    </w:rPr>
  </w:style>
  <w:style w:type="paragraph" w:customStyle="1" w:styleId="141">
    <w:name w:val="Знак1 Знак Знак Знак Знак Знак Знак Знак Знак Знак Знак Знак4 Знак Знак Знак Знак Знак Знак Знак Знак Знак Знак Знак Знак Знак Знак Знак1 Знак Знак Знак Знак Знак Знак Знак Знак Знак Знак Знак Знак Знак"/>
    <w:basedOn w:val="a0"/>
    <w:autoRedefine/>
    <w:rsid w:val="00A373FD"/>
    <w:pPr>
      <w:spacing w:after="160" w:line="240" w:lineRule="exact"/>
    </w:pPr>
    <w:rPr>
      <w:rFonts w:ascii="Times New Roman" w:eastAsia="SimSun" w:hAnsi="Times New Roman" w:cs="Times New Roman"/>
      <w:b/>
      <w:sz w:val="28"/>
      <w:szCs w:val="24"/>
      <w:lang w:val="en-US"/>
    </w:rPr>
  </w:style>
  <w:style w:type="paragraph" w:customStyle="1" w:styleId="1f3">
    <w:name w:val="Знак1"/>
    <w:basedOn w:val="a0"/>
    <w:autoRedefine/>
    <w:rsid w:val="00A373FD"/>
    <w:pPr>
      <w:spacing w:after="160" w:line="240" w:lineRule="exact"/>
    </w:pPr>
    <w:rPr>
      <w:rFonts w:ascii="Times New Roman" w:eastAsia="SimSun" w:hAnsi="Times New Roman" w:cs="Times New Roman"/>
      <w:b/>
      <w:sz w:val="28"/>
      <w:szCs w:val="24"/>
      <w:lang w:val="en-US"/>
    </w:rPr>
  </w:style>
  <w:style w:type="character" w:customStyle="1" w:styleId="FontStyle12">
    <w:name w:val="Font Style12"/>
    <w:rsid w:val="00A373FD"/>
    <w:rPr>
      <w:rFonts w:ascii="Times New Roman" w:hAnsi="Times New Roman" w:cs="Times New Roman" w:hint="default"/>
      <w:sz w:val="26"/>
      <w:szCs w:val="26"/>
    </w:rPr>
  </w:style>
  <w:style w:type="paragraph" w:styleId="afff8">
    <w:name w:val="Block Text"/>
    <w:basedOn w:val="a0"/>
    <w:rsid w:val="00A373FD"/>
    <w:pPr>
      <w:widowControl w:val="0"/>
      <w:shd w:val="clear" w:color="auto" w:fill="FFFFFF"/>
      <w:autoSpaceDE w:val="0"/>
      <w:autoSpaceDN w:val="0"/>
      <w:spacing w:after="0" w:line="240" w:lineRule="auto"/>
      <w:ind w:left="29" w:right="10" w:firstLine="806"/>
      <w:jc w:val="both"/>
    </w:pPr>
    <w:rPr>
      <w:rFonts w:ascii="Times New Roman" w:eastAsia="Times New Roman" w:hAnsi="Times New Roman" w:cs="Times New Roman"/>
      <w:color w:val="000000"/>
      <w:sz w:val="28"/>
      <w:szCs w:val="28"/>
      <w:lang w:eastAsia="ru-RU"/>
    </w:rPr>
  </w:style>
  <w:style w:type="paragraph" w:customStyle="1" w:styleId="ConsPlusCell">
    <w:name w:val="ConsPlusCell"/>
    <w:uiPriority w:val="99"/>
    <w:rsid w:val="00A373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3">
    <w:name w:val="Style33"/>
    <w:basedOn w:val="a0"/>
    <w:uiPriority w:val="99"/>
    <w:rsid w:val="00A373FD"/>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A373FD"/>
    <w:pPr>
      <w:widowControl w:val="0"/>
      <w:autoSpaceDE w:val="0"/>
      <w:autoSpaceDN w:val="0"/>
      <w:adjustRightInd w:val="0"/>
      <w:spacing w:after="0" w:line="234" w:lineRule="exact"/>
      <w:ind w:firstLine="288"/>
      <w:jc w:val="both"/>
    </w:pPr>
    <w:rPr>
      <w:rFonts w:ascii="Times New Roman" w:eastAsia="Times New Roman" w:hAnsi="Times New Roman" w:cs="Times New Roman"/>
      <w:sz w:val="24"/>
      <w:szCs w:val="24"/>
      <w:lang w:eastAsia="ru-RU"/>
    </w:rPr>
  </w:style>
  <w:style w:type="paragraph" w:customStyle="1" w:styleId="Style91">
    <w:name w:val="Style91"/>
    <w:basedOn w:val="a0"/>
    <w:uiPriority w:val="99"/>
    <w:rsid w:val="00A373FD"/>
    <w:pPr>
      <w:widowControl w:val="0"/>
      <w:autoSpaceDE w:val="0"/>
      <w:autoSpaceDN w:val="0"/>
      <w:adjustRightInd w:val="0"/>
      <w:spacing w:after="0" w:line="233" w:lineRule="exact"/>
      <w:ind w:hanging="238"/>
      <w:jc w:val="both"/>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A373FD"/>
    <w:pPr>
      <w:widowControl w:val="0"/>
      <w:autoSpaceDE w:val="0"/>
      <w:autoSpaceDN w:val="0"/>
      <w:adjustRightInd w:val="0"/>
      <w:spacing w:after="0" w:line="209" w:lineRule="exact"/>
      <w:ind w:hanging="238"/>
    </w:pPr>
    <w:rPr>
      <w:rFonts w:ascii="Times New Roman" w:eastAsia="Times New Roman" w:hAnsi="Times New Roman" w:cs="Times New Roman"/>
      <w:sz w:val="24"/>
      <w:szCs w:val="24"/>
      <w:lang w:eastAsia="ru-RU"/>
    </w:rPr>
  </w:style>
  <w:style w:type="paragraph" w:customStyle="1" w:styleId="Style102">
    <w:name w:val="Style102"/>
    <w:basedOn w:val="a0"/>
    <w:uiPriority w:val="99"/>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0"/>
    <w:uiPriority w:val="99"/>
    <w:rsid w:val="00A373FD"/>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A373F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8">
    <w:name w:val="Style108"/>
    <w:basedOn w:val="a0"/>
    <w:uiPriority w:val="99"/>
    <w:rsid w:val="00A373FD"/>
    <w:pPr>
      <w:widowControl w:val="0"/>
      <w:autoSpaceDE w:val="0"/>
      <w:autoSpaceDN w:val="0"/>
      <w:adjustRightInd w:val="0"/>
      <w:spacing w:after="0" w:line="238" w:lineRule="exact"/>
      <w:ind w:firstLine="281"/>
      <w:jc w:val="both"/>
    </w:pPr>
    <w:rPr>
      <w:rFonts w:ascii="Times New Roman" w:eastAsia="Times New Roman" w:hAnsi="Times New Roman" w:cs="Times New Roman"/>
      <w:sz w:val="24"/>
      <w:szCs w:val="24"/>
      <w:lang w:eastAsia="ru-RU"/>
    </w:rPr>
  </w:style>
  <w:style w:type="paragraph" w:customStyle="1" w:styleId="Style117">
    <w:name w:val="Style117"/>
    <w:basedOn w:val="a0"/>
    <w:uiPriority w:val="99"/>
    <w:rsid w:val="00A373F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18">
    <w:name w:val="Style118"/>
    <w:basedOn w:val="a0"/>
    <w:uiPriority w:val="99"/>
    <w:rsid w:val="00A373FD"/>
    <w:pPr>
      <w:widowControl w:val="0"/>
      <w:autoSpaceDE w:val="0"/>
      <w:autoSpaceDN w:val="0"/>
      <w:adjustRightInd w:val="0"/>
      <w:spacing w:after="0" w:line="238" w:lineRule="exact"/>
      <w:ind w:firstLine="288"/>
    </w:pPr>
    <w:rPr>
      <w:rFonts w:ascii="Times New Roman" w:eastAsia="Times New Roman" w:hAnsi="Times New Roman" w:cs="Times New Roman"/>
      <w:sz w:val="24"/>
      <w:szCs w:val="24"/>
      <w:lang w:eastAsia="ru-RU"/>
    </w:rPr>
  </w:style>
  <w:style w:type="paragraph" w:customStyle="1" w:styleId="Style121">
    <w:name w:val="Style121"/>
    <w:basedOn w:val="a0"/>
    <w:uiPriority w:val="99"/>
    <w:rsid w:val="00A373FD"/>
    <w:pPr>
      <w:widowControl w:val="0"/>
      <w:autoSpaceDE w:val="0"/>
      <w:autoSpaceDN w:val="0"/>
      <w:adjustRightInd w:val="0"/>
      <w:spacing w:after="0" w:line="230" w:lineRule="exact"/>
      <w:ind w:hanging="252"/>
      <w:jc w:val="both"/>
    </w:pPr>
    <w:rPr>
      <w:rFonts w:ascii="Times New Roman" w:eastAsia="Times New Roman" w:hAnsi="Times New Roman" w:cs="Times New Roman"/>
      <w:sz w:val="24"/>
      <w:szCs w:val="24"/>
      <w:lang w:eastAsia="ru-RU"/>
    </w:rPr>
  </w:style>
  <w:style w:type="paragraph" w:customStyle="1" w:styleId="Style122">
    <w:name w:val="Style122"/>
    <w:basedOn w:val="a0"/>
    <w:uiPriority w:val="99"/>
    <w:rsid w:val="00A373FD"/>
    <w:pPr>
      <w:widowControl w:val="0"/>
      <w:autoSpaceDE w:val="0"/>
      <w:autoSpaceDN w:val="0"/>
      <w:adjustRightInd w:val="0"/>
      <w:spacing w:after="0" w:line="230" w:lineRule="exact"/>
      <w:ind w:hanging="194"/>
    </w:pPr>
    <w:rPr>
      <w:rFonts w:ascii="Times New Roman" w:eastAsia="Times New Roman" w:hAnsi="Times New Roman" w:cs="Times New Roman"/>
      <w:sz w:val="24"/>
      <w:szCs w:val="24"/>
      <w:lang w:eastAsia="ru-RU"/>
    </w:rPr>
  </w:style>
  <w:style w:type="character" w:customStyle="1" w:styleId="FontStyle278">
    <w:name w:val="Font Style278"/>
    <w:uiPriority w:val="99"/>
    <w:rsid w:val="00A373FD"/>
    <w:rPr>
      <w:rFonts w:ascii="Times New Roman" w:hAnsi="Times New Roman" w:cs="Times New Roman"/>
      <w:b/>
      <w:bCs/>
      <w:sz w:val="20"/>
      <w:szCs w:val="20"/>
    </w:rPr>
  </w:style>
  <w:style w:type="character" w:customStyle="1" w:styleId="FontStyle279">
    <w:name w:val="Font Style279"/>
    <w:uiPriority w:val="99"/>
    <w:rsid w:val="00A373FD"/>
    <w:rPr>
      <w:rFonts w:ascii="Times New Roman" w:hAnsi="Times New Roman" w:cs="Times New Roman"/>
      <w:b/>
      <w:bCs/>
      <w:sz w:val="16"/>
      <w:szCs w:val="16"/>
    </w:rPr>
  </w:style>
  <w:style w:type="character" w:customStyle="1" w:styleId="FontStyle280">
    <w:name w:val="Font Style280"/>
    <w:uiPriority w:val="99"/>
    <w:rsid w:val="00A373FD"/>
    <w:rPr>
      <w:rFonts w:ascii="Times New Roman" w:hAnsi="Times New Roman" w:cs="Times New Roman"/>
      <w:i/>
      <w:iCs/>
      <w:sz w:val="16"/>
      <w:szCs w:val="16"/>
    </w:rPr>
  </w:style>
  <w:style w:type="character" w:customStyle="1" w:styleId="FontStyle283">
    <w:name w:val="Font Style283"/>
    <w:uiPriority w:val="99"/>
    <w:rsid w:val="00A373FD"/>
    <w:rPr>
      <w:rFonts w:ascii="Times New Roman" w:hAnsi="Times New Roman" w:cs="Times New Roman"/>
      <w:sz w:val="20"/>
      <w:szCs w:val="20"/>
    </w:rPr>
  </w:style>
  <w:style w:type="character" w:customStyle="1" w:styleId="FontStyle285">
    <w:name w:val="Font Style285"/>
    <w:uiPriority w:val="99"/>
    <w:rsid w:val="00A373FD"/>
    <w:rPr>
      <w:rFonts w:ascii="Times New Roman" w:hAnsi="Times New Roman" w:cs="Times New Roman"/>
      <w:i/>
      <w:iCs/>
      <w:sz w:val="20"/>
      <w:szCs w:val="20"/>
    </w:rPr>
  </w:style>
  <w:style w:type="character" w:customStyle="1" w:styleId="FontStyle287">
    <w:name w:val="Font Style287"/>
    <w:uiPriority w:val="99"/>
    <w:rsid w:val="00A373FD"/>
    <w:rPr>
      <w:rFonts w:ascii="Times New Roman" w:hAnsi="Times New Roman" w:cs="Times New Roman"/>
      <w:i/>
      <w:iCs/>
      <w:sz w:val="16"/>
      <w:szCs w:val="16"/>
    </w:rPr>
  </w:style>
  <w:style w:type="character" w:customStyle="1" w:styleId="FontStyle289">
    <w:name w:val="Font Style289"/>
    <w:uiPriority w:val="99"/>
    <w:rsid w:val="00A373FD"/>
    <w:rPr>
      <w:rFonts w:ascii="Arial" w:hAnsi="Arial" w:cs="Arial"/>
      <w:b/>
      <w:bCs/>
      <w:sz w:val="20"/>
      <w:szCs w:val="20"/>
    </w:rPr>
  </w:style>
  <w:style w:type="character" w:customStyle="1" w:styleId="FontStyle313">
    <w:name w:val="Font Style313"/>
    <w:uiPriority w:val="99"/>
    <w:rsid w:val="00A373FD"/>
    <w:rPr>
      <w:rFonts w:ascii="Times New Roman" w:hAnsi="Times New Roman" w:cs="Times New Roman"/>
      <w:b/>
      <w:bCs/>
      <w:smallCaps/>
      <w:sz w:val="16"/>
      <w:szCs w:val="16"/>
    </w:rPr>
  </w:style>
  <w:style w:type="character" w:customStyle="1" w:styleId="FontStyle316">
    <w:name w:val="Font Style316"/>
    <w:uiPriority w:val="99"/>
    <w:rsid w:val="00A373FD"/>
    <w:rPr>
      <w:rFonts w:ascii="Arial" w:hAnsi="Arial" w:cs="Arial"/>
      <w:b/>
      <w:bCs/>
      <w:sz w:val="26"/>
      <w:szCs w:val="26"/>
    </w:rPr>
  </w:style>
  <w:style w:type="character" w:customStyle="1" w:styleId="FontStyle326">
    <w:name w:val="Font Style326"/>
    <w:uiPriority w:val="99"/>
    <w:rsid w:val="00A373FD"/>
    <w:rPr>
      <w:rFonts w:ascii="Arial" w:hAnsi="Arial" w:cs="Arial"/>
      <w:smallCaps/>
      <w:sz w:val="14"/>
      <w:szCs w:val="14"/>
    </w:rPr>
  </w:style>
  <w:style w:type="character" w:customStyle="1" w:styleId="120">
    <w:name w:val="Знак Знак12"/>
    <w:locked/>
    <w:rsid w:val="00A373FD"/>
    <w:rPr>
      <w:lang w:val="ru-RU" w:eastAsia="en-US" w:bidi="ar-SA"/>
    </w:rPr>
  </w:style>
  <w:style w:type="paragraph" w:customStyle="1" w:styleId="2f">
    <w:name w:val="Название2"/>
    <w:basedOn w:val="a0"/>
    <w:rsid w:val="00A373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nsTitle">
    <w:name w:val="ConsTitle"/>
    <w:rsid w:val="00A373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9">
    <w:name w:val="Гипертекстовая ссылка"/>
    <w:rsid w:val="00A373FD"/>
    <w:rPr>
      <w:color w:val="008000"/>
    </w:rPr>
  </w:style>
  <w:style w:type="paragraph" w:customStyle="1" w:styleId="consnormal0">
    <w:name w:val="consnormal"/>
    <w:basedOn w:val="a0"/>
    <w:rsid w:val="00A373FD"/>
    <w:pPr>
      <w:spacing w:before="120" w:after="120" w:line="240" w:lineRule="auto"/>
    </w:pPr>
    <w:rPr>
      <w:rFonts w:ascii="Times New Roman" w:eastAsia="Times New Roman" w:hAnsi="Times New Roman" w:cs="Times New Roman"/>
      <w:sz w:val="24"/>
      <w:szCs w:val="24"/>
      <w:lang w:eastAsia="ru-RU"/>
    </w:rPr>
  </w:style>
  <w:style w:type="paragraph" w:customStyle="1" w:styleId="consprim">
    <w:name w:val="consprim"/>
    <w:basedOn w:val="a0"/>
    <w:rsid w:val="00A373FD"/>
    <w:pPr>
      <w:spacing w:before="120" w:after="120" w:line="240" w:lineRule="auto"/>
    </w:pPr>
    <w:rPr>
      <w:rFonts w:ascii="Times New Roman" w:eastAsia="Times New Roman" w:hAnsi="Times New Roman" w:cs="Times New Roman"/>
      <w:sz w:val="24"/>
      <w:szCs w:val="24"/>
      <w:lang w:eastAsia="ru-RU"/>
    </w:rPr>
  </w:style>
  <w:style w:type="paragraph" w:customStyle="1" w:styleId="52">
    <w:name w:val="заголовок 5"/>
    <w:basedOn w:val="a0"/>
    <w:next w:val="a0"/>
    <w:rsid w:val="00A373FD"/>
    <w:pPr>
      <w:keepNext/>
      <w:autoSpaceDE w:val="0"/>
      <w:autoSpaceDN w:val="0"/>
      <w:spacing w:after="120" w:line="240" w:lineRule="auto"/>
      <w:jc w:val="center"/>
      <w:outlineLvl w:val="4"/>
    </w:pPr>
    <w:rPr>
      <w:rFonts w:ascii="Times New Roman" w:eastAsia="Times New Roman" w:hAnsi="Times New Roman" w:cs="Times New Roman"/>
      <w:b/>
      <w:bCs/>
      <w:sz w:val="28"/>
      <w:szCs w:val="28"/>
      <w:lang w:eastAsia="ru-RU"/>
    </w:rPr>
  </w:style>
  <w:style w:type="paragraph" w:customStyle="1" w:styleId="2f0">
    <w:name w:val="заголовок 2"/>
    <w:basedOn w:val="a0"/>
    <w:next w:val="a0"/>
    <w:rsid w:val="00A373FD"/>
    <w:pPr>
      <w:keepNext/>
      <w:autoSpaceDE w:val="0"/>
      <w:autoSpaceDN w:val="0"/>
      <w:spacing w:after="0" w:line="240" w:lineRule="auto"/>
      <w:ind w:firstLine="708"/>
      <w:jc w:val="center"/>
    </w:pPr>
    <w:rPr>
      <w:rFonts w:ascii="Times New Roman" w:eastAsia="Times New Roman" w:hAnsi="Times New Roman" w:cs="Times New Roman"/>
      <w:b/>
      <w:bCs/>
      <w:sz w:val="28"/>
      <w:szCs w:val="28"/>
      <w:lang w:eastAsia="ru-RU"/>
    </w:rPr>
  </w:style>
  <w:style w:type="paragraph" w:customStyle="1" w:styleId="320">
    <w:name w:val="Основной текст с отступом 32"/>
    <w:basedOn w:val="a0"/>
    <w:rsid w:val="00A373FD"/>
    <w:pPr>
      <w:spacing w:after="0" w:line="240" w:lineRule="auto"/>
      <w:ind w:firstLine="567"/>
      <w:jc w:val="both"/>
    </w:pPr>
    <w:rPr>
      <w:rFonts w:ascii="Times New Roman" w:eastAsia="Times New Roman" w:hAnsi="Times New Roman" w:cs="Times New Roman"/>
      <w:sz w:val="28"/>
      <w:szCs w:val="20"/>
      <w:lang w:eastAsia="ru-RU"/>
    </w:rPr>
  </w:style>
  <w:style w:type="character" w:styleId="HTML1">
    <w:name w:val="HTML Typewriter"/>
    <w:rsid w:val="00A373FD"/>
    <w:rPr>
      <w:rFonts w:ascii="Courier New" w:eastAsia="Times New Roman" w:hAnsi="Courier New" w:cs="Courier New" w:hint="default"/>
      <w:sz w:val="20"/>
      <w:szCs w:val="20"/>
    </w:rPr>
  </w:style>
  <w:style w:type="paragraph" w:customStyle="1" w:styleId="afffa">
    <w:name w:val="АБЗАЦ"/>
    <w:basedOn w:val="a0"/>
    <w:rsid w:val="00A373FD"/>
    <w:pPr>
      <w:spacing w:after="0" w:line="240" w:lineRule="auto"/>
      <w:ind w:firstLine="709"/>
      <w:jc w:val="both"/>
    </w:pPr>
    <w:rPr>
      <w:rFonts w:ascii="Times New Roman" w:eastAsia="Batang" w:hAnsi="Times New Roman" w:cs="Times New Roman"/>
      <w:sz w:val="28"/>
      <w:szCs w:val="28"/>
      <w:lang w:eastAsia="ko-KR"/>
    </w:rPr>
  </w:style>
  <w:style w:type="paragraph" w:customStyle="1" w:styleId="j11">
    <w:name w:val="j11"/>
    <w:basedOn w:val="a0"/>
    <w:rsid w:val="00A373FD"/>
    <w:pPr>
      <w:spacing w:after="0" w:line="240" w:lineRule="auto"/>
      <w:textAlignment w:val="baseline"/>
    </w:pPr>
    <w:rPr>
      <w:rFonts w:ascii="inherit" w:eastAsia="Times New Roman" w:hAnsi="inherit" w:cs="Times New Roman"/>
      <w:sz w:val="24"/>
      <w:szCs w:val="24"/>
      <w:lang w:eastAsia="ru-RU"/>
    </w:rPr>
  </w:style>
  <w:style w:type="paragraph" w:customStyle="1" w:styleId="western">
    <w:name w:val="western"/>
    <w:basedOn w:val="a0"/>
    <w:rsid w:val="00A373FD"/>
    <w:pPr>
      <w:spacing w:before="100" w:beforeAutospacing="1" w:after="115" w:line="240" w:lineRule="auto"/>
    </w:pPr>
    <w:rPr>
      <w:rFonts w:ascii="Cambria" w:eastAsia="Times New Roman" w:hAnsi="Cambria" w:cs="Times New Roman"/>
      <w:color w:val="000000"/>
      <w:sz w:val="24"/>
      <w:szCs w:val="24"/>
      <w:lang w:eastAsia="ru-RU"/>
    </w:rPr>
  </w:style>
  <w:style w:type="character" w:customStyle="1" w:styleId="1f4">
    <w:name w:val="Заголовок №1_"/>
    <w:link w:val="1f5"/>
    <w:rsid w:val="00A373FD"/>
    <w:rPr>
      <w:sz w:val="26"/>
      <w:szCs w:val="26"/>
      <w:shd w:val="clear" w:color="auto" w:fill="FFFFFF"/>
    </w:rPr>
  </w:style>
  <w:style w:type="paragraph" w:customStyle="1" w:styleId="1f5">
    <w:name w:val="Заголовок №1"/>
    <w:basedOn w:val="a0"/>
    <w:link w:val="1f4"/>
    <w:rsid w:val="00A373FD"/>
    <w:pPr>
      <w:shd w:val="clear" w:color="auto" w:fill="FFFFFF"/>
      <w:spacing w:after="0" w:line="410" w:lineRule="exact"/>
      <w:outlineLvl w:val="0"/>
    </w:pPr>
    <w:rPr>
      <w:sz w:val="26"/>
      <w:szCs w:val="26"/>
      <w:shd w:val="clear" w:color="auto" w:fill="FFFFFF"/>
    </w:rPr>
  </w:style>
  <w:style w:type="numbering" w:customStyle="1" w:styleId="121">
    <w:name w:val="Нет списка12"/>
    <w:next w:val="a3"/>
    <w:uiPriority w:val="99"/>
    <w:semiHidden/>
    <w:unhideWhenUsed/>
    <w:rsid w:val="00A373FD"/>
  </w:style>
  <w:style w:type="numbering" w:customStyle="1" w:styleId="111">
    <w:name w:val="Нет списка111"/>
    <w:next w:val="a3"/>
    <w:semiHidden/>
    <w:unhideWhenUsed/>
    <w:rsid w:val="00A373FD"/>
  </w:style>
  <w:style w:type="paragraph" w:styleId="afffb">
    <w:name w:val="Revision"/>
    <w:hidden/>
    <w:uiPriority w:val="99"/>
    <w:rsid w:val="00A373FD"/>
    <w:pPr>
      <w:spacing w:after="0" w:line="240" w:lineRule="auto"/>
    </w:pPr>
    <w:rPr>
      <w:rFonts w:ascii="Calibri" w:eastAsia="Calibri" w:hAnsi="Calibri" w:cs="Times New Roman"/>
    </w:rPr>
  </w:style>
  <w:style w:type="numbering" w:customStyle="1" w:styleId="212">
    <w:name w:val="Нет списка21"/>
    <w:next w:val="a3"/>
    <w:uiPriority w:val="99"/>
    <w:semiHidden/>
    <w:unhideWhenUsed/>
    <w:rsid w:val="00A373FD"/>
  </w:style>
  <w:style w:type="numbering" w:customStyle="1" w:styleId="1210">
    <w:name w:val="Нет списка121"/>
    <w:next w:val="a3"/>
    <w:uiPriority w:val="99"/>
    <w:semiHidden/>
    <w:unhideWhenUsed/>
    <w:rsid w:val="00A373FD"/>
  </w:style>
  <w:style w:type="numbering" w:customStyle="1" w:styleId="311">
    <w:name w:val="Нет списка31"/>
    <w:next w:val="a3"/>
    <w:uiPriority w:val="99"/>
    <w:semiHidden/>
    <w:unhideWhenUsed/>
    <w:rsid w:val="00A373FD"/>
  </w:style>
  <w:style w:type="numbering" w:customStyle="1" w:styleId="42">
    <w:name w:val="Нет списка4"/>
    <w:next w:val="a3"/>
    <w:uiPriority w:val="99"/>
    <w:semiHidden/>
    <w:unhideWhenUsed/>
    <w:rsid w:val="00A373FD"/>
  </w:style>
  <w:style w:type="table" w:customStyle="1" w:styleId="3a">
    <w:name w:val="Сетка таблицы3"/>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A373FD"/>
    <w:rPr>
      <w:rFonts w:ascii="Times New Roman" w:hAnsi="Times New Roman" w:cs="Times New Roman"/>
      <w:sz w:val="26"/>
      <w:szCs w:val="26"/>
    </w:rPr>
  </w:style>
  <w:style w:type="paragraph" w:customStyle="1" w:styleId="Style13">
    <w:name w:val="Style13"/>
    <w:basedOn w:val="a0"/>
    <w:rsid w:val="00A373FD"/>
    <w:pPr>
      <w:widowControl w:val="0"/>
      <w:autoSpaceDE w:val="0"/>
      <w:autoSpaceDN w:val="0"/>
      <w:adjustRightInd w:val="0"/>
      <w:spacing w:after="0" w:line="482" w:lineRule="exact"/>
      <w:ind w:firstLine="691"/>
      <w:jc w:val="both"/>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A373FD"/>
  </w:style>
  <w:style w:type="character" w:customStyle="1" w:styleId="noprint">
    <w:name w:val="noprint"/>
    <w:rsid w:val="00A373FD"/>
  </w:style>
  <w:style w:type="numbering" w:customStyle="1" w:styleId="62">
    <w:name w:val="Нет списка6"/>
    <w:next w:val="a3"/>
    <w:uiPriority w:val="99"/>
    <w:semiHidden/>
    <w:unhideWhenUsed/>
    <w:rsid w:val="00A373FD"/>
  </w:style>
  <w:style w:type="numbering" w:customStyle="1" w:styleId="130">
    <w:name w:val="Нет списка13"/>
    <w:next w:val="a3"/>
    <w:uiPriority w:val="99"/>
    <w:semiHidden/>
    <w:unhideWhenUsed/>
    <w:rsid w:val="00A373FD"/>
  </w:style>
  <w:style w:type="paragraph" w:customStyle="1" w:styleId="3b">
    <w:name w:val="Обычный3"/>
    <w:rsid w:val="00A373FD"/>
    <w:pPr>
      <w:widowControl w:val="0"/>
      <w:spacing w:after="0" w:line="360" w:lineRule="atLeast"/>
      <w:jc w:val="both"/>
    </w:pPr>
    <w:rPr>
      <w:rFonts w:ascii="Times New Roman" w:eastAsia="ヒラギノ角ゴ Pro W3" w:hAnsi="Times New Roman" w:cs="Times New Roman"/>
      <w:color w:val="000000"/>
      <w:sz w:val="24"/>
      <w:szCs w:val="20"/>
      <w:lang w:eastAsia="ru-RU"/>
    </w:rPr>
  </w:style>
  <w:style w:type="character" w:customStyle="1" w:styleId="92">
    <w:name w:val="Знак Знак9"/>
    <w:rsid w:val="00A373FD"/>
    <w:rPr>
      <w:rFonts w:eastAsia="Times New Roman"/>
      <w:b/>
      <w:bCs/>
      <w:kern w:val="36"/>
      <w:sz w:val="48"/>
      <w:szCs w:val="48"/>
      <w:lang w:eastAsia="ru-RU"/>
    </w:rPr>
  </w:style>
  <w:style w:type="paragraph" w:customStyle="1" w:styleId="a">
    <w:name w:val="нумерация"/>
    <w:basedOn w:val="ab"/>
    <w:link w:val="afffc"/>
    <w:qFormat/>
    <w:rsid w:val="00A373FD"/>
    <w:pPr>
      <w:numPr>
        <w:numId w:val="24"/>
      </w:numPr>
      <w:tabs>
        <w:tab w:val="left" w:pos="1134"/>
      </w:tabs>
      <w:spacing w:after="0" w:line="360" w:lineRule="auto"/>
      <w:jc w:val="both"/>
    </w:pPr>
    <w:rPr>
      <w:rFonts w:ascii="Times New Roman" w:eastAsia="Times New Roman" w:hAnsi="Times New Roman"/>
      <w:sz w:val="28"/>
      <w:szCs w:val="28"/>
      <w:lang w:eastAsia="ru-RU" w:bidi="en-US"/>
    </w:rPr>
  </w:style>
  <w:style w:type="character" w:customStyle="1" w:styleId="afffc">
    <w:name w:val="нумерация Знак"/>
    <w:link w:val="a"/>
    <w:rsid w:val="00A373FD"/>
    <w:rPr>
      <w:rFonts w:ascii="Times New Roman" w:eastAsia="Times New Roman" w:hAnsi="Times New Roman" w:cs="Times New Roman"/>
      <w:sz w:val="28"/>
      <w:szCs w:val="28"/>
      <w:lang w:eastAsia="ru-RU" w:bidi="en-US"/>
    </w:rPr>
  </w:style>
  <w:style w:type="paragraph" w:customStyle="1" w:styleId="1">
    <w:name w:val="нумерация1"/>
    <w:basedOn w:val="ab"/>
    <w:qFormat/>
    <w:rsid w:val="00A373FD"/>
    <w:pPr>
      <w:numPr>
        <w:numId w:val="25"/>
      </w:numPr>
      <w:spacing w:after="0" w:line="360" w:lineRule="auto"/>
      <w:jc w:val="both"/>
    </w:pPr>
    <w:rPr>
      <w:rFonts w:ascii="Times New Roman" w:eastAsia="Times New Roman" w:hAnsi="Times New Roman"/>
      <w:sz w:val="28"/>
      <w:szCs w:val="28"/>
      <w:lang w:bidi="en-US"/>
    </w:rPr>
  </w:style>
  <w:style w:type="numbering" w:customStyle="1" w:styleId="72">
    <w:name w:val="Нет списка7"/>
    <w:next w:val="a3"/>
    <w:uiPriority w:val="99"/>
    <w:semiHidden/>
    <w:unhideWhenUsed/>
    <w:rsid w:val="00A373FD"/>
  </w:style>
  <w:style w:type="character" w:customStyle="1" w:styleId="Verdanatxt">
    <w:name w:val="Verdana_txt Знак"/>
    <w:link w:val="Verdanatxt0"/>
    <w:uiPriority w:val="99"/>
    <w:locked/>
    <w:rsid w:val="00A373FD"/>
    <w:rPr>
      <w:rFonts w:ascii="Verdana" w:eastAsia="Times New Roman" w:hAnsi="Verdana"/>
      <w:sz w:val="24"/>
    </w:rPr>
  </w:style>
  <w:style w:type="paragraph" w:customStyle="1" w:styleId="Verdanatxt0">
    <w:name w:val="Verdana_txt"/>
    <w:basedOn w:val="a0"/>
    <w:link w:val="Verdanatxt"/>
    <w:uiPriority w:val="99"/>
    <w:rsid w:val="00A373FD"/>
    <w:pPr>
      <w:widowControl w:val="0"/>
      <w:snapToGrid w:val="0"/>
      <w:spacing w:after="0" w:line="240" w:lineRule="auto"/>
      <w:ind w:firstLine="851"/>
      <w:jc w:val="both"/>
    </w:pPr>
    <w:rPr>
      <w:rFonts w:ascii="Verdana" w:eastAsia="Times New Roman" w:hAnsi="Verdana"/>
      <w:sz w:val="24"/>
    </w:rPr>
  </w:style>
  <w:style w:type="paragraph" w:customStyle="1" w:styleId="1f6">
    <w:name w:val="Обычный1"/>
    <w:basedOn w:val="a0"/>
    <w:link w:val="1f7"/>
    <w:qFormat/>
    <w:rsid w:val="00A373FD"/>
    <w:pPr>
      <w:autoSpaceDE w:val="0"/>
      <w:autoSpaceDN w:val="0"/>
      <w:adjustRightInd w:val="0"/>
      <w:spacing w:after="0" w:line="360" w:lineRule="auto"/>
      <w:ind w:right="-6" w:firstLine="851"/>
      <w:jc w:val="both"/>
      <w:outlineLvl w:val="0"/>
    </w:pPr>
    <w:rPr>
      <w:rFonts w:ascii="Times New Roman" w:eastAsia="Times New Roman" w:hAnsi="Times New Roman" w:cs="Times New Roman"/>
      <w:sz w:val="28"/>
      <w:szCs w:val="28"/>
    </w:rPr>
  </w:style>
  <w:style w:type="character" w:customStyle="1" w:styleId="1f7">
    <w:name w:val="Обычный1 Знак"/>
    <w:link w:val="1f6"/>
    <w:rsid w:val="00A373FD"/>
    <w:rPr>
      <w:rFonts w:ascii="Times New Roman" w:eastAsia="Times New Roman" w:hAnsi="Times New Roman" w:cs="Times New Roman"/>
      <w:sz w:val="28"/>
      <w:szCs w:val="28"/>
    </w:rPr>
  </w:style>
  <w:style w:type="character" w:customStyle="1" w:styleId="CharStyle19">
    <w:name w:val="Char Style 19"/>
    <w:link w:val="Style18"/>
    <w:rsid w:val="00A373FD"/>
    <w:rPr>
      <w:sz w:val="26"/>
      <w:szCs w:val="26"/>
      <w:shd w:val="clear" w:color="auto" w:fill="FFFFFF"/>
    </w:rPr>
  </w:style>
  <w:style w:type="character" w:customStyle="1" w:styleId="CharStyle71">
    <w:name w:val="Char Style 71"/>
    <w:rsid w:val="00A373FD"/>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A373FD"/>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0"/>
    <w:link w:val="CharStyle19"/>
    <w:rsid w:val="00A373FD"/>
    <w:pPr>
      <w:widowControl w:val="0"/>
      <w:shd w:val="clear" w:color="auto" w:fill="FFFFFF"/>
      <w:spacing w:before="1140" w:after="180" w:line="365" w:lineRule="exact"/>
      <w:jc w:val="both"/>
    </w:pPr>
    <w:rPr>
      <w:sz w:val="26"/>
      <w:szCs w:val="26"/>
    </w:rPr>
  </w:style>
  <w:style w:type="paragraph" w:customStyle="1" w:styleId="3c">
    <w:name w:val="Основной текст3"/>
    <w:basedOn w:val="a0"/>
    <w:rsid w:val="00A373FD"/>
    <w:pPr>
      <w:shd w:val="clear" w:color="auto" w:fill="FFFFFF"/>
      <w:spacing w:after="0" w:line="0" w:lineRule="atLeast"/>
    </w:pPr>
    <w:rPr>
      <w:rFonts w:ascii="Times New Roman" w:eastAsia="Times New Roman" w:hAnsi="Times New Roman" w:cs="Times New Roman"/>
      <w:spacing w:val="10"/>
      <w:sz w:val="27"/>
      <w:szCs w:val="27"/>
    </w:rPr>
  </w:style>
  <w:style w:type="character" w:customStyle="1" w:styleId="CharStyle15">
    <w:name w:val="Char Style 15"/>
    <w:link w:val="Style12"/>
    <w:rsid w:val="00A373FD"/>
    <w:rPr>
      <w:sz w:val="27"/>
      <w:szCs w:val="27"/>
      <w:shd w:val="clear" w:color="auto" w:fill="FFFFFF"/>
    </w:rPr>
  </w:style>
  <w:style w:type="paragraph" w:customStyle="1" w:styleId="Style12">
    <w:name w:val="Style 12"/>
    <w:basedOn w:val="a0"/>
    <w:link w:val="CharStyle15"/>
    <w:rsid w:val="00A373FD"/>
    <w:pPr>
      <w:widowControl w:val="0"/>
      <w:shd w:val="clear" w:color="auto" w:fill="FFFFFF"/>
      <w:spacing w:before="1020" w:after="0" w:line="0" w:lineRule="atLeast"/>
    </w:pPr>
    <w:rPr>
      <w:sz w:val="27"/>
      <w:szCs w:val="27"/>
    </w:rPr>
  </w:style>
  <w:style w:type="numbering" w:customStyle="1" w:styleId="82">
    <w:name w:val="Нет списка8"/>
    <w:next w:val="a3"/>
    <w:uiPriority w:val="99"/>
    <w:semiHidden/>
    <w:unhideWhenUsed/>
    <w:rsid w:val="00A373FD"/>
  </w:style>
  <w:style w:type="paragraph" w:customStyle="1" w:styleId="1f8">
    <w:name w:val="обычный 1"/>
    <w:basedOn w:val="1f0"/>
    <w:qFormat/>
    <w:rsid w:val="00A373FD"/>
    <w:pPr>
      <w:suppressLineNumbers w:val="0"/>
      <w:autoSpaceDE w:val="0"/>
      <w:autoSpaceDN w:val="0"/>
      <w:adjustRightInd w:val="0"/>
      <w:spacing w:line="360" w:lineRule="auto"/>
      <w:ind w:right="0" w:firstLine="709"/>
      <w:jc w:val="both"/>
    </w:pPr>
    <w:rPr>
      <w:sz w:val="28"/>
      <w:szCs w:val="28"/>
      <w:lang w:bidi="ar-SA"/>
    </w:rPr>
  </w:style>
  <w:style w:type="character" w:customStyle="1" w:styleId="CharStyle39">
    <w:name w:val="Char Style 39"/>
    <w:link w:val="Style38"/>
    <w:rsid w:val="00A373FD"/>
    <w:rPr>
      <w:shd w:val="clear" w:color="auto" w:fill="FFFFFF"/>
    </w:rPr>
  </w:style>
  <w:style w:type="character" w:customStyle="1" w:styleId="CharStyle40">
    <w:name w:val="Char Style 40"/>
    <w:rsid w:val="00A373FD"/>
    <w:rPr>
      <w:rFonts w:ascii="Times New Roman" w:eastAsia="Times New Roman" w:hAnsi="Times New Roman" w:cs="Times New Roman"/>
      <w:color w:val="000000"/>
      <w:spacing w:val="20"/>
      <w:w w:val="100"/>
      <w:position w:val="0"/>
      <w:shd w:val="clear" w:color="auto" w:fill="FFFFFF"/>
    </w:rPr>
  </w:style>
  <w:style w:type="paragraph" w:customStyle="1" w:styleId="Style38">
    <w:name w:val="Style 38"/>
    <w:basedOn w:val="a0"/>
    <w:link w:val="CharStyle39"/>
    <w:rsid w:val="00A373FD"/>
    <w:pPr>
      <w:widowControl w:val="0"/>
      <w:shd w:val="clear" w:color="auto" w:fill="FFFFFF"/>
      <w:spacing w:after="0" w:line="240" w:lineRule="auto"/>
    </w:pPr>
  </w:style>
  <w:style w:type="numbering" w:customStyle="1" w:styleId="140">
    <w:name w:val="Нет списка14"/>
    <w:next w:val="a3"/>
    <w:uiPriority w:val="99"/>
    <w:semiHidden/>
    <w:unhideWhenUsed/>
    <w:rsid w:val="00A373FD"/>
  </w:style>
  <w:style w:type="numbering" w:customStyle="1" w:styleId="1111">
    <w:name w:val="Нет списка1111"/>
    <w:next w:val="a3"/>
    <w:semiHidden/>
    <w:unhideWhenUsed/>
    <w:rsid w:val="00A373FD"/>
  </w:style>
  <w:style w:type="numbering" w:customStyle="1" w:styleId="2110">
    <w:name w:val="Нет списка211"/>
    <w:next w:val="a3"/>
    <w:uiPriority w:val="99"/>
    <w:semiHidden/>
    <w:unhideWhenUsed/>
    <w:rsid w:val="00A373FD"/>
  </w:style>
  <w:style w:type="numbering" w:customStyle="1" w:styleId="3110">
    <w:name w:val="Нет списка311"/>
    <w:next w:val="a3"/>
    <w:uiPriority w:val="99"/>
    <w:semiHidden/>
    <w:unhideWhenUsed/>
    <w:rsid w:val="00A373FD"/>
  </w:style>
  <w:style w:type="table" w:customStyle="1" w:styleId="213">
    <w:name w:val="Сетка таблицы21"/>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Свободная форма"/>
    <w:rsid w:val="00A373FD"/>
    <w:pPr>
      <w:spacing w:after="0" w:line="240" w:lineRule="auto"/>
    </w:pPr>
    <w:rPr>
      <w:rFonts w:ascii="Times New Roman" w:eastAsia="ヒラギノ角ゴ Pro W3" w:hAnsi="Times New Roman" w:cs="Times New Roman"/>
      <w:color w:val="000000"/>
      <w:sz w:val="20"/>
      <w:szCs w:val="20"/>
      <w:lang w:eastAsia="ru-RU"/>
    </w:rPr>
  </w:style>
  <w:style w:type="numbering" w:customStyle="1" w:styleId="410">
    <w:name w:val="Нет списка41"/>
    <w:next w:val="a3"/>
    <w:uiPriority w:val="99"/>
    <w:semiHidden/>
    <w:unhideWhenUsed/>
    <w:rsid w:val="00A373FD"/>
  </w:style>
  <w:style w:type="paragraph" w:customStyle="1" w:styleId="titlep">
    <w:name w:val="titlep"/>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numbering" w:customStyle="1" w:styleId="510">
    <w:name w:val="Нет списка51"/>
    <w:next w:val="a3"/>
    <w:uiPriority w:val="99"/>
    <w:semiHidden/>
    <w:unhideWhenUsed/>
    <w:rsid w:val="00A373FD"/>
  </w:style>
  <w:style w:type="numbering" w:customStyle="1" w:styleId="610">
    <w:name w:val="Нет списка61"/>
    <w:next w:val="a3"/>
    <w:uiPriority w:val="99"/>
    <w:semiHidden/>
    <w:unhideWhenUsed/>
    <w:rsid w:val="00A373FD"/>
  </w:style>
  <w:style w:type="numbering" w:customStyle="1" w:styleId="1211">
    <w:name w:val="Нет списка1211"/>
    <w:next w:val="a3"/>
    <w:uiPriority w:val="99"/>
    <w:semiHidden/>
    <w:unhideWhenUsed/>
    <w:rsid w:val="00A373FD"/>
  </w:style>
  <w:style w:type="table" w:customStyle="1" w:styleId="2111">
    <w:name w:val="Сетка таблицы211"/>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3"/>
    <w:uiPriority w:val="99"/>
    <w:semiHidden/>
    <w:unhideWhenUsed/>
    <w:rsid w:val="00A373FD"/>
  </w:style>
  <w:style w:type="numbering" w:customStyle="1" w:styleId="131">
    <w:name w:val="Нет списка131"/>
    <w:next w:val="a3"/>
    <w:uiPriority w:val="99"/>
    <w:semiHidden/>
    <w:unhideWhenUsed/>
    <w:rsid w:val="00A373FD"/>
  </w:style>
  <w:style w:type="table" w:customStyle="1" w:styleId="312">
    <w:name w:val="Сетка таблицы31"/>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A373FD"/>
  </w:style>
  <w:style w:type="table" w:customStyle="1" w:styleId="43">
    <w:name w:val="Сетка таблицы4"/>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A373FD"/>
  </w:style>
  <w:style w:type="numbering" w:customStyle="1" w:styleId="1410">
    <w:name w:val="Нет списка141"/>
    <w:next w:val="a3"/>
    <w:uiPriority w:val="99"/>
    <w:semiHidden/>
    <w:unhideWhenUsed/>
    <w:rsid w:val="00A373FD"/>
  </w:style>
  <w:style w:type="numbering" w:customStyle="1" w:styleId="11111">
    <w:name w:val="Нет списка11111"/>
    <w:next w:val="a3"/>
    <w:uiPriority w:val="99"/>
    <w:semiHidden/>
    <w:unhideWhenUsed/>
    <w:rsid w:val="00A373FD"/>
  </w:style>
  <w:style w:type="character" w:customStyle="1" w:styleId="2f1">
    <w:name w:val="Основной текст (2)_"/>
    <w:link w:val="2f2"/>
    <w:rsid w:val="00A373FD"/>
    <w:rPr>
      <w:rFonts w:eastAsia="Times New Roman"/>
      <w:spacing w:val="-10"/>
      <w:sz w:val="26"/>
      <w:szCs w:val="26"/>
      <w:shd w:val="clear" w:color="auto" w:fill="FFFFFF"/>
    </w:rPr>
  </w:style>
  <w:style w:type="paragraph" w:customStyle="1" w:styleId="2f2">
    <w:name w:val="Основной текст (2)"/>
    <w:basedOn w:val="a0"/>
    <w:link w:val="2f1"/>
    <w:rsid w:val="00A373FD"/>
    <w:pPr>
      <w:shd w:val="clear" w:color="auto" w:fill="FFFFFF"/>
      <w:spacing w:after="0" w:line="299" w:lineRule="exact"/>
      <w:jc w:val="center"/>
    </w:pPr>
    <w:rPr>
      <w:rFonts w:eastAsia="Times New Roman"/>
      <w:spacing w:val="-10"/>
      <w:sz w:val="26"/>
      <w:szCs w:val="26"/>
    </w:rPr>
  </w:style>
  <w:style w:type="character" w:customStyle="1" w:styleId="3d">
    <w:name w:val="Основной текст (3)_"/>
    <w:link w:val="3e"/>
    <w:rsid w:val="00A373FD"/>
    <w:rPr>
      <w:rFonts w:eastAsia="Times New Roman"/>
      <w:shd w:val="clear" w:color="auto" w:fill="FFFFFF"/>
    </w:rPr>
  </w:style>
  <w:style w:type="paragraph" w:customStyle="1" w:styleId="3e">
    <w:name w:val="Основной текст (3)"/>
    <w:basedOn w:val="a0"/>
    <w:link w:val="3d"/>
    <w:rsid w:val="00A373FD"/>
    <w:pPr>
      <w:shd w:val="clear" w:color="auto" w:fill="FFFFFF"/>
      <w:spacing w:after="0" w:line="331" w:lineRule="exact"/>
    </w:pPr>
    <w:rPr>
      <w:rFonts w:eastAsia="Times New Roman"/>
    </w:rPr>
  </w:style>
  <w:style w:type="character" w:customStyle="1" w:styleId="44">
    <w:name w:val="Подпись к картинке (4)_"/>
    <w:link w:val="45"/>
    <w:rsid w:val="00A373FD"/>
    <w:rPr>
      <w:rFonts w:eastAsia="Times New Roman"/>
      <w:sz w:val="16"/>
      <w:szCs w:val="16"/>
      <w:shd w:val="clear" w:color="auto" w:fill="FFFFFF"/>
    </w:rPr>
  </w:style>
  <w:style w:type="paragraph" w:customStyle="1" w:styleId="45">
    <w:name w:val="Подпись к картинке (4)"/>
    <w:basedOn w:val="a0"/>
    <w:link w:val="44"/>
    <w:rsid w:val="00A373FD"/>
    <w:pPr>
      <w:shd w:val="clear" w:color="auto" w:fill="FFFFFF"/>
      <w:spacing w:after="0" w:line="274" w:lineRule="exact"/>
      <w:jc w:val="center"/>
    </w:pPr>
    <w:rPr>
      <w:rFonts w:eastAsia="Times New Roman"/>
      <w:sz w:val="16"/>
      <w:szCs w:val="16"/>
    </w:rPr>
  </w:style>
  <w:style w:type="character" w:customStyle="1" w:styleId="4Arial95pt">
    <w:name w:val="Подпись к картинке (4) + Arial;9;5 pt"/>
    <w:rsid w:val="00A373FD"/>
    <w:rPr>
      <w:rFonts w:ascii="Arial" w:eastAsia="Arial" w:hAnsi="Arial" w:cs="Arial"/>
      <w:b w:val="0"/>
      <w:bCs w:val="0"/>
      <w:i w:val="0"/>
      <w:iCs w:val="0"/>
      <w:smallCaps w:val="0"/>
      <w:strike w:val="0"/>
      <w:spacing w:val="0"/>
      <w:sz w:val="19"/>
      <w:szCs w:val="19"/>
    </w:rPr>
  </w:style>
  <w:style w:type="character" w:customStyle="1" w:styleId="2f3">
    <w:name w:val="Подпись к картинке (2)_"/>
    <w:link w:val="2f4"/>
    <w:rsid w:val="00A373FD"/>
    <w:rPr>
      <w:rFonts w:eastAsia="Times New Roman"/>
      <w:shd w:val="clear" w:color="auto" w:fill="FFFFFF"/>
    </w:rPr>
  </w:style>
  <w:style w:type="paragraph" w:customStyle="1" w:styleId="2f4">
    <w:name w:val="Подпись к картинке (2)"/>
    <w:basedOn w:val="a0"/>
    <w:link w:val="2f3"/>
    <w:rsid w:val="00A373FD"/>
    <w:pPr>
      <w:shd w:val="clear" w:color="auto" w:fill="FFFFFF"/>
      <w:spacing w:after="0" w:line="0" w:lineRule="atLeast"/>
    </w:pPr>
    <w:rPr>
      <w:rFonts w:eastAsia="Times New Roman"/>
    </w:rPr>
  </w:style>
  <w:style w:type="character" w:customStyle="1" w:styleId="afffe">
    <w:name w:val="Подпись к картинке_"/>
    <w:link w:val="affff"/>
    <w:rsid w:val="00A373FD"/>
    <w:rPr>
      <w:rFonts w:eastAsia="Times New Roman"/>
      <w:sz w:val="19"/>
      <w:szCs w:val="19"/>
      <w:shd w:val="clear" w:color="auto" w:fill="FFFFFF"/>
    </w:rPr>
  </w:style>
  <w:style w:type="paragraph" w:customStyle="1" w:styleId="affff">
    <w:name w:val="Подпись к картинке"/>
    <w:basedOn w:val="a0"/>
    <w:link w:val="afffe"/>
    <w:rsid w:val="00A373FD"/>
    <w:pPr>
      <w:shd w:val="clear" w:color="auto" w:fill="FFFFFF"/>
      <w:spacing w:after="0" w:line="198" w:lineRule="exact"/>
      <w:jc w:val="center"/>
    </w:pPr>
    <w:rPr>
      <w:rFonts w:eastAsia="Times New Roman"/>
      <w:sz w:val="19"/>
      <w:szCs w:val="19"/>
    </w:rPr>
  </w:style>
  <w:style w:type="character" w:customStyle="1" w:styleId="3f">
    <w:name w:val="Подпись к картинке (3)_"/>
    <w:link w:val="313"/>
    <w:rsid w:val="00A373FD"/>
    <w:rPr>
      <w:rFonts w:ascii="Arial" w:eastAsia="Arial" w:hAnsi="Arial" w:cs="Arial"/>
      <w:sz w:val="27"/>
      <w:szCs w:val="27"/>
      <w:shd w:val="clear" w:color="auto" w:fill="FFFFFF"/>
    </w:rPr>
  </w:style>
  <w:style w:type="paragraph" w:customStyle="1" w:styleId="313">
    <w:name w:val="Подпись к картинке (3)1"/>
    <w:basedOn w:val="a0"/>
    <w:link w:val="3f"/>
    <w:rsid w:val="00A373FD"/>
    <w:pPr>
      <w:shd w:val="clear" w:color="auto" w:fill="FFFFFF"/>
      <w:spacing w:after="0" w:line="0" w:lineRule="atLeast"/>
    </w:pPr>
    <w:rPr>
      <w:rFonts w:ascii="Arial" w:eastAsia="Arial" w:hAnsi="Arial" w:cs="Arial"/>
      <w:sz w:val="27"/>
      <w:szCs w:val="27"/>
    </w:rPr>
  </w:style>
  <w:style w:type="character" w:customStyle="1" w:styleId="3f0">
    <w:name w:val="Подпись к картинке (3)"/>
    <w:rsid w:val="00A373FD"/>
    <w:rPr>
      <w:rFonts w:ascii="Arial" w:eastAsia="Arial" w:hAnsi="Arial" w:cs="Arial"/>
      <w:b w:val="0"/>
      <w:bCs w:val="0"/>
      <w:i w:val="0"/>
      <w:iCs w:val="0"/>
      <w:smallCaps w:val="0"/>
      <w:strike w:val="0"/>
      <w:spacing w:val="0"/>
      <w:sz w:val="27"/>
      <w:szCs w:val="27"/>
      <w:u w:val="single"/>
    </w:rPr>
  </w:style>
  <w:style w:type="character" w:customStyle="1" w:styleId="3Corbel9pt">
    <w:name w:val="Подпись к картинке (3) + Corbel;9 pt;Не полужирный;Не курсив"/>
    <w:rsid w:val="00A373FD"/>
    <w:rPr>
      <w:rFonts w:ascii="Corbel" w:eastAsia="Corbel" w:hAnsi="Corbel" w:cs="Corbel"/>
      <w:b/>
      <w:bCs/>
      <w:i/>
      <w:iCs/>
      <w:smallCaps w:val="0"/>
      <w:strike w:val="0"/>
      <w:spacing w:val="0"/>
      <w:sz w:val="18"/>
      <w:szCs w:val="18"/>
    </w:rPr>
  </w:style>
  <w:style w:type="character" w:customStyle="1" w:styleId="3Corbel9pt1">
    <w:name w:val="Подпись к картинке (3) + Corbel;9 pt;Не полужирный;Не курсив1"/>
    <w:rsid w:val="00A373FD"/>
    <w:rPr>
      <w:rFonts w:ascii="Corbel" w:eastAsia="Corbel" w:hAnsi="Corbel" w:cs="Corbel"/>
      <w:b/>
      <w:bCs/>
      <w:i/>
      <w:iCs/>
      <w:smallCaps w:val="0"/>
      <w:strike w:val="0"/>
      <w:spacing w:val="0"/>
      <w:sz w:val="18"/>
      <w:szCs w:val="18"/>
      <w:u w:val="single"/>
    </w:rPr>
  </w:style>
  <w:style w:type="character" w:customStyle="1" w:styleId="3-1pt">
    <w:name w:val="Подпись к картинке (3) + Интервал -1 pt"/>
    <w:rsid w:val="00A373FD"/>
    <w:rPr>
      <w:rFonts w:ascii="Arial" w:eastAsia="Arial" w:hAnsi="Arial" w:cs="Arial"/>
      <w:b w:val="0"/>
      <w:bCs w:val="0"/>
      <w:i w:val="0"/>
      <w:iCs w:val="0"/>
      <w:smallCaps w:val="0"/>
      <w:strike w:val="0"/>
      <w:spacing w:val="-30"/>
      <w:sz w:val="27"/>
      <w:szCs w:val="27"/>
      <w:u w:val="single"/>
    </w:rPr>
  </w:style>
  <w:style w:type="character" w:customStyle="1" w:styleId="3-1pt1">
    <w:name w:val="Подпись к картинке (3) + Интервал -1 pt1"/>
    <w:rsid w:val="00A373FD"/>
    <w:rPr>
      <w:rFonts w:ascii="Arial" w:eastAsia="Arial" w:hAnsi="Arial" w:cs="Arial"/>
      <w:b w:val="0"/>
      <w:bCs w:val="0"/>
      <w:i w:val="0"/>
      <w:iCs w:val="0"/>
      <w:smallCaps w:val="0"/>
      <w:strike w:val="0"/>
      <w:spacing w:val="-30"/>
      <w:sz w:val="27"/>
      <w:szCs w:val="27"/>
    </w:rPr>
  </w:style>
  <w:style w:type="character" w:customStyle="1" w:styleId="46">
    <w:name w:val="Основной текст (4)_"/>
    <w:link w:val="47"/>
    <w:rsid w:val="00A373FD"/>
    <w:rPr>
      <w:rFonts w:eastAsia="Times New Roman"/>
      <w:sz w:val="16"/>
      <w:szCs w:val="16"/>
      <w:shd w:val="clear" w:color="auto" w:fill="FFFFFF"/>
    </w:rPr>
  </w:style>
  <w:style w:type="paragraph" w:customStyle="1" w:styleId="47">
    <w:name w:val="Основной текст (4)"/>
    <w:basedOn w:val="a0"/>
    <w:link w:val="46"/>
    <w:rsid w:val="00A373FD"/>
    <w:pPr>
      <w:shd w:val="clear" w:color="auto" w:fill="FFFFFF"/>
      <w:spacing w:before="180" w:after="0" w:line="0" w:lineRule="atLeast"/>
    </w:pPr>
    <w:rPr>
      <w:rFonts w:eastAsia="Times New Roman"/>
      <w:sz w:val="16"/>
      <w:szCs w:val="16"/>
    </w:rPr>
  </w:style>
  <w:style w:type="character" w:customStyle="1" w:styleId="54">
    <w:name w:val="Основной текст (5)_"/>
    <w:link w:val="55"/>
    <w:rsid w:val="00A373FD"/>
    <w:rPr>
      <w:rFonts w:ascii="Arial" w:eastAsia="Arial" w:hAnsi="Arial" w:cs="Arial"/>
      <w:sz w:val="21"/>
      <w:szCs w:val="21"/>
      <w:shd w:val="clear" w:color="auto" w:fill="FFFFFF"/>
    </w:rPr>
  </w:style>
  <w:style w:type="paragraph" w:customStyle="1" w:styleId="55">
    <w:name w:val="Основной текст (5)"/>
    <w:basedOn w:val="a0"/>
    <w:link w:val="54"/>
    <w:rsid w:val="00A373FD"/>
    <w:pPr>
      <w:shd w:val="clear" w:color="auto" w:fill="FFFFFF"/>
      <w:spacing w:before="9180" w:after="0" w:line="252" w:lineRule="exact"/>
    </w:pPr>
    <w:rPr>
      <w:rFonts w:ascii="Arial" w:eastAsia="Arial" w:hAnsi="Arial" w:cs="Arial"/>
      <w:sz w:val="21"/>
      <w:szCs w:val="21"/>
    </w:rPr>
  </w:style>
  <w:style w:type="character" w:customStyle="1" w:styleId="5TimesNewRoman11pt">
    <w:name w:val="Основной текст (5) + Times New Roman;11 pt"/>
    <w:rsid w:val="00A373FD"/>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_"/>
    <w:link w:val="620"/>
    <w:rsid w:val="00A373FD"/>
    <w:rPr>
      <w:rFonts w:ascii="Arial" w:eastAsia="Arial" w:hAnsi="Arial" w:cs="Arial"/>
      <w:spacing w:val="-10"/>
      <w:shd w:val="clear" w:color="auto" w:fill="FFFFFF"/>
    </w:rPr>
  </w:style>
  <w:style w:type="paragraph" w:customStyle="1" w:styleId="620">
    <w:name w:val="Основной текст (6)2"/>
    <w:basedOn w:val="a0"/>
    <w:link w:val="63"/>
    <w:rsid w:val="00A373FD"/>
    <w:pPr>
      <w:shd w:val="clear" w:color="auto" w:fill="FFFFFF"/>
      <w:spacing w:before="300" w:after="600" w:line="317" w:lineRule="exact"/>
      <w:jc w:val="center"/>
    </w:pPr>
    <w:rPr>
      <w:rFonts w:ascii="Arial" w:eastAsia="Arial" w:hAnsi="Arial" w:cs="Arial"/>
      <w:spacing w:val="-10"/>
    </w:rPr>
  </w:style>
  <w:style w:type="character" w:customStyle="1" w:styleId="affff0">
    <w:name w:val="Колонтитул_"/>
    <w:link w:val="affff1"/>
    <w:rsid w:val="00A373FD"/>
    <w:rPr>
      <w:rFonts w:eastAsia="Times New Roman"/>
      <w:shd w:val="clear" w:color="auto" w:fill="FFFFFF"/>
    </w:rPr>
  </w:style>
  <w:style w:type="paragraph" w:customStyle="1" w:styleId="affff1">
    <w:name w:val="Колонтитул"/>
    <w:basedOn w:val="a0"/>
    <w:link w:val="affff0"/>
    <w:rsid w:val="00A373FD"/>
    <w:pPr>
      <w:shd w:val="clear" w:color="auto" w:fill="FFFFFF"/>
      <w:spacing w:after="0" w:line="240" w:lineRule="auto"/>
    </w:pPr>
    <w:rPr>
      <w:rFonts w:eastAsia="Times New Roman"/>
    </w:rPr>
  </w:style>
  <w:style w:type="character" w:customStyle="1" w:styleId="TrebuchetMS95pt">
    <w:name w:val="Колонтитул + Trebuchet MS;9;5 pt"/>
    <w:rsid w:val="00A373FD"/>
    <w:rPr>
      <w:rFonts w:ascii="Trebuchet MS" w:eastAsia="Trebuchet MS" w:hAnsi="Trebuchet MS" w:cs="Trebuchet MS"/>
      <w:b w:val="0"/>
      <w:bCs w:val="0"/>
      <w:i w:val="0"/>
      <w:iCs w:val="0"/>
      <w:smallCaps w:val="0"/>
      <w:strike w:val="0"/>
      <w:sz w:val="19"/>
      <w:szCs w:val="19"/>
    </w:rPr>
  </w:style>
  <w:style w:type="character" w:customStyle="1" w:styleId="64">
    <w:name w:val="Основной текст (6)"/>
    <w:rsid w:val="00A373FD"/>
    <w:rPr>
      <w:rFonts w:ascii="Arial" w:eastAsia="Arial" w:hAnsi="Arial" w:cs="Arial"/>
      <w:b w:val="0"/>
      <w:bCs w:val="0"/>
      <w:i w:val="0"/>
      <w:iCs w:val="0"/>
      <w:smallCaps w:val="0"/>
      <w:strike w:val="0"/>
      <w:spacing w:val="-10"/>
      <w:sz w:val="28"/>
      <w:szCs w:val="28"/>
      <w:u w:val="single"/>
    </w:rPr>
  </w:style>
  <w:style w:type="character" w:customStyle="1" w:styleId="0pt">
    <w:name w:val="Основной текст + Полужирный;Курсив;Интервал 0 pt"/>
    <w:rsid w:val="00A373FD"/>
    <w:rPr>
      <w:rFonts w:ascii="Arial" w:eastAsia="Arial" w:hAnsi="Arial" w:cs="Arial"/>
      <w:b/>
      <w:bCs/>
      <w:i/>
      <w:iCs/>
      <w:smallCaps w:val="0"/>
      <w:strike w:val="0"/>
      <w:spacing w:val="0"/>
      <w:sz w:val="27"/>
      <w:szCs w:val="27"/>
    </w:rPr>
  </w:style>
  <w:style w:type="character" w:customStyle="1" w:styleId="0pt1">
    <w:name w:val="Основной текст + Полужирный;Курсив;Интервал 0 pt1"/>
    <w:rsid w:val="00A373FD"/>
    <w:rPr>
      <w:rFonts w:ascii="Arial" w:eastAsia="Arial" w:hAnsi="Arial" w:cs="Arial"/>
      <w:b/>
      <w:bCs/>
      <w:i/>
      <w:iCs/>
      <w:smallCaps w:val="0"/>
      <w:strike w:val="0"/>
      <w:spacing w:val="0"/>
      <w:sz w:val="27"/>
      <w:szCs w:val="27"/>
    </w:rPr>
  </w:style>
  <w:style w:type="character" w:customStyle="1" w:styleId="0pt0">
    <w:name w:val="Основной текст + Курсив;Интервал 0 pt"/>
    <w:rsid w:val="00A373FD"/>
    <w:rPr>
      <w:rFonts w:ascii="Arial" w:eastAsia="Arial" w:hAnsi="Arial" w:cs="Arial"/>
      <w:b w:val="0"/>
      <w:bCs w:val="0"/>
      <w:i/>
      <w:iCs/>
      <w:smallCaps w:val="0"/>
      <w:strike w:val="0"/>
      <w:spacing w:val="0"/>
      <w:sz w:val="27"/>
      <w:szCs w:val="27"/>
    </w:rPr>
  </w:style>
  <w:style w:type="character" w:customStyle="1" w:styleId="0pt10">
    <w:name w:val="Основной текст + Курсив;Интервал 0 pt1"/>
    <w:rsid w:val="00A373FD"/>
    <w:rPr>
      <w:rFonts w:ascii="Arial" w:eastAsia="Arial" w:hAnsi="Arial" w:cs="Arial"/>
      <w:b w:val="0"/>
      <w:bCs w:val="0"/>
      <w:i/>
      <w:iCs/>
      <w:smallCaps w:val="0"/>
      <w:strike w:val="0"/>
      <w:spacing w:val="0"/>
      <w:sz w:val="27"/>
      <w:szCs w:val="27"/>
    </w:rPr>
  </w:style>
  <w:style w:type="paragraph" w:customStyle="1" w:styleId="-12">
    <w:name w:val="Цветной список - Акцент 12"/>
    <w:basedOn w:val="a0"/>
    <w:uiPriority w:val="34"/>
    <w:qFormat/>
    <w:rsid w:val="00A373FD"/>
    <w:pPr>
      <w:ind w:left="720"/>
      <w:contextualSpacing/>
    </w:pPr>
    <w:rPr>
      <w:rFonts w:ascii="Calibri" w:eastAsia="Calibri" w:hAnsi="Calibri" w:cs="Times New Roman"/>
    </w:rPr>
  </w:style>
  <w:style w:type="paragraph" w:customStyle="1" w:styleId="611">
    <w:name w:val="Основной текст (6)1"/>
    <w:basedOn w:val="a0"/>
    <w:rsid w:val="00A373FD"/>
    <w:pPr>
      <w:shd w:val="clear" w:color="auto" w:fill="FFFFFF"/>
      <w:spacing w:before="300" w:after="600" w:line="317" w:lineRule="exact"/>
      <w:jc w:val="center"/>
    </w:pPr>
    <w:rPr>
      <w:rFonts w:ascii="Arial" w:eastAsia="Times New Roman" w:hAnsi="Arial" w:cs="Times New Roman"/>
      <w:spacing w:val="-10"/>
      <w:sz w:val="28"/>
      <w:szCs w:val="28"/>
      <w:lang w:eastAsia="ru-RU"/>
    </w:rPr>
  </w:style>
  <w:style w:type="paragraph" w:customStyle="1" w:styleId="-11">
    <w:name w:val="Цветной список - Акцент 11"/>
    <w:basedOn w:val="a0"/>
    <w:uiPriority w:val="99"/>
    <w:qFormat/>
    <w:rsid w:val="00A373FD"/>
    <w:pPr>
      <w:ind w:left="720"/>
      <w:contextualSpacing/>
    </w:pPr>
    <w:rPr>
      <w:rFonts w:ascii="Calibri" w:eastAsia="Calibri" w:hAnsi="Calibri" w:cs="Times New Roman"/>
    </w:rPr>
  </w:style>
  <w:style w:type="table" w:customStyle="1" w:styleId="56">
    <w:name w:val="Сетка таблицы5"/>
    <w:basedOn w:val="a2"/>
    <w:next w:val="a4"/>
    <w:uiPriority w:val="59"/>
    <w:rsid w:val="00A373FD"/>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A373FD"/>
  </w:style>
  <w:style w:type="numbering" w:customStyle="1" w:styleId="12111">
    <w:name w:val="Нет списка12111"/>
    <w:next w:val="a3"/>
    <w:uiPriority w:val="99"/>
    <w:semiHidden/>
    <w:rsid w:val="00A373FD"/>
  </w:style>
  <w:style w:type="numbering" w:customStyle="1" w:styleId="111111">
    <w:name w:val="Нет списка111111"/>
    <w:next w:val="a3"/>
    <w:semiHidden/>
    <w:unhideWhenUsed/>
    <w:rsid w:val="00A373FD"/>
  </w:style>
  <w:style w:type="numbering" w:customStyle="1" w:styleId="211110">
    <w:name w:val="Нет списка21111"/>
    <w:next w:val="a3"/>
    <w:uiPriority w:val="99"/>
    <w:semiHidden/>
    <w:unhideWhenUsed/>
    <w:rsid w:val="00A373FD"/>
  </w:style>
  <w:style w:type="numbering" w:customStyle="1" w:styleId="3111">
    <w:name w:val="Нет списка3111"/>
    <w:next w:val="a3"/>
    <w:uiPriority w:val="99"/>
    <w:semiHidden/>
    <w:unhideWhenUsed/>
    <w:rsid w:val="00A373FD"/>
  </w:style>
  <w:style w:type="numbering" w:customStyle="1" w:styleId="1111111">
    <w:name w:val="Нет списка1111111"/>
    <w:next w:val="a3"/>
    <w:uiPriority w:val="99"/>
    <w:semiHidden/>
    <w:rsid w:val="00A373FD"/>
  </w:style>
  <w:style w:type="table" w:customStyle="1" w:styleId="221">
    <w:name w:val="Сетка таблицы22"/>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373FD"/>
  </w:style>
  <w:style w:type="numbering" w:customStyle="1" w:styleId="511">
    <w:name w:val="Нет списка511"/>
    <w:next w:val="a3"/>
    <w:uiPriority w:val="99"/>
    <w:semiHidden/>
    <w:unhideWhenUsed/>
    <w:rsid w:val="00A373FD"/>
  </w:style>
  <w:style w:type="numbering" w:customStyle="1" w:styleId="6110">
    <w:name w:val="Нет списка611"/>
    <w:next w:val="a3"/>
    <w:uiPriority w:val="99"/>
    <w:semiHidden/>
    <w:unhideWhenUsed/>
    <w:rsid w:val="00A373FD"/>
  </w:style>
  <w:style w:type="numbering" w:customStyle="1" w:styleId="711">
    <w:name w:val="Нет списка711"/>
    <w:next w:val="a3"/>
    <w:uiPriority w:val="99"/>
    <w:semiHidden/>
    <w:unhideWhenUsed/>
    <w:rsid w:val="00A373FD"/>
  </w:style>
  <w:style w:type="numbering" w:customStyle="1" w:styleId="121111">
    <w:name w:val="Нет списка121111"/>
    <w:next w:val="a3"/>
    <w:uiPriority w:val="99"/>
    <w:semiHidden/>
    <w:unhideWhenUsed/>
    <w:rsid w:val="00A373FD"/>
  </w:style>
  <w:style w:type="paragraph" w:customStyle="1" w:styleId="affff2">
    <w:name w:val="Знак Знак Знак Знак Знак Знак Знак Знак Знак Знак"/>
    <w:basedOn w:val="a0"/>
    <w:semiHidden/>
    <w:rsid w:val="00A373FD"/>
    <w:pPr>
      <w:spacing w:after="160" w:line="240" w:lineRule="exact"/>
    </w:pPr>
    <w:rPr>
      <w:rFonts w:ascii="Verdana" w:eastAsia="Times New Roman" w:hAnsi="Verdana" w:cs="Times New Roman"/>
      <w:sz w:val="20"/>
      <w:szCs w:val="20"/>
      <w:lang w:val="en-US"/>
    </w:rPr>
  </w:style>
  <w:style w:type="character" w:customStyle="1" w:styleId="HTML10">
    <w:name w:val="Стандартный HTML Знак1"/>
    <w:rsid w:val="00A373FD"/>
    <w:rPr>
      <w:rFonts w:ascii="Consolas" w:eastAsia="Calibri" w:hAnsi="Consolas" w:cs="Consolas"/>
    </w:rPr>
  </w:style>
  <w:style w:type="character" w:customStyle="1" w:styleId="1f9">
    <w:name w:val="Верхний колонтитул Знак1"/>
    <w:uiPriority w:val="99"/>
    <w:semiHidden/>
    <w:rsid w:val="00A373FD"/>
    <w:rPr>
      <w:sz w:val="22"/>
      <w:szCs w:val="22"/>
      <w:lang w:eastAsia="en-US"/>
    </w:rPr>
  </w:style>
  <w:style w:type="character" w:customStyle="1" w:styleId="1fa">
    <w:name w:val="Нижний колонтитул Знак1"/>
    <w:uiPriority w:val="99"/>
    <w:semiHidden/>
    <w:rsid w:val="00A373FD"/>
    <w:rPr>
      <w:sz w:val="22"/>
      <w:szCs w:val="22"/>
      <w:lang w:eastAsia="en-US"/>
    </w:rPr>
  </w:style>
  <w:style w:type="character" w:customStyle="1" w:styleId="1fb">
    <w:name w:val="Основной текст Знак1"/>
    <w:semiHidden/>
    <w:rsid w:val="00A373FD"/>
    <w:rPr>
      <w:rFonts w:ascii="Cambria" w:eastAsia="Times New Roman" w:hAnsi="Cambria"/>
      <w:sz w:val="22"/>
      <w:szCs w:val="22"/>
      <w:lang w:val="en-US" w:eastAsia="en-US" w:bidi="en-US"/>
    </w:rPr>
  </w:style>
  <w:style w:type="character" w:customStyle="1" w:styleId="1fc">
    <w:name w:val="Основной текст с отступом Знак1"/>
    <w:semiHidden/>
    <w:rsid w:val="00A373FD"/>
    <w:rPr>
      <w:rFonts w:ascii="Cambria" w:eastAsia="Times New Roman" w:hAnsi="Cambria"/>
      <w:sz w:val="22"/>
      <w:szCs w:val="22"/>
      <w:lang w:val="en-US" w:eastAsia="en-US" w:bidi="en-US"/>
    </w:rPr>
  </w:style>
  <w:style w:type="table" w:customStyle="1" w:styleId="3112">
    <w:name w:val="Сетка таблицы31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A373FD"/>
  </w:style>
  <w:style w:type="paragraph" w:customStyle="1" w:styleId="214">
    <w:name w:val="Основной текст21"/>
    <w:basedOn w:val="a0"/>
    <w:rsid w:val="00A373FD"/>
    <w:pPr>
      <w:shd w:val="clear" w:color="auto" w:fill="FFFFFF"/>
      <w:spacing w:before="300" w:after="0" w:line="240" w:lineRule="exact"/>
      <w:jc w:val="both"/>
    </w:pPr>
    <w:rPr>
      <w:rFonts w:ascii="Arial" w:eastAsia="Arial" w:hAnsi="Arial" w:cs="Arial"/>
      <w:sz w:val="19"/>
      <w:szCs w:val="19"/>
    </w:rPr>
  </w:style>
  <w:style w:type="numbering" w:customStyle="1" w:styleId="211111">
    <w:name w:val="Нет списка211111"/>
    <w:next w:val="a3"/>
    <w:uiPriority w:val="99"/>
    <w:semiHidden/>
    <w:unhideWhenUsed/>
    <w:rsid w:val="00A373FD"/>
  </w:style>
  <w:style w:type="numbering" w:customStyle="1" w:styleId="31111">
    <w:name w:val="Нет списка31111"/>
    <w:next w:val="a3"/>
    <w:uiPriority w:val="99"/>
    <w:semiHidden/>
    <w:unhideWhenUsed/>
    <w:rsid w:val="00A373FD"/>
  </w:style>
  <w:style w:type="numbering" w:customStyle="1" w:styleId="811">
    <w:name w:val="Нет списка811"/>
    <w:next w:val="a3"/>
    <w:uiPriority w:val="99"/>
    <w:semiHidden/>
    <w:unhideWhenUsed/>
    <w:rsid w:val="00A373FD"/>
  </w:style>
  <w:style w:type="paragraph" w:customStyle="1" w:styleId="affff3">
    <w:name w:val="обычный"/>
    <w:basedOn w:val="a0"/>
    <w:link w:val="affff4"/>
    <w:qFormat/>
    <w:rsid w:val="00A373FD"/>
    <w:pPr>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lang w:bidi="en-US"/>
    </w:rPr>
  </w:style>
  <w:style w:type="character" w:customStyle="1" w:styleId="affff4">
    <w:name w:val="обычный Знак"/>
    <w:link w:val="affff3"/>
    <w:rsid w:val="00A373FD"/>
    <w:rPr>
      <w:rFonts w:ascii="Times New Roman" w:eastAsia="Times New Roman" w:hAnsi="Times New Roman" w:cs="Times New Roman"/>
      <w:sz w:val="28"/>
      <w:szCs w:val="28"/>
      <w:lang w:bidi="en-US"/>
    </w:rPr>
  </w:style>
  <w:style w:type="numbering" w:customStyle="1" w:styleId="1311">
    <w:name w:val="Нет списка1311"/>
    <w:next w:val="a3"/>
    <w:uiPriority w:val="99"/>
    <w:semiHidden/>
    <w:unhideWhenUsed/>
    <w:rsid w:val="00A373FD"/>
  </w:style>
  <w:style w:type="table" w:customStyle="1" w:styleId="412">
    <w:name w:val="Сетка таблицы4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A373FD"/>
  </w:style>
  <w:style w:type="numbering" w:customStyle="1" w:styleId="113">
    <w:name w:val="Нет списка113"/>
    <w:next w:val="a3"/>
    <w:uiPriority w:val="99"/>
    <w:semiHidden/>
    <w:unhideWhenUsed/>
    <w:rsid w:val="00A373FD"/>
  </w:style>
  <w:style w:type="numbering" w:customStyle="1" w:styleId="11111111">
    <w:name w:val="Нет списка11111111"/>
    <w:next w:val="a3"/>
    <w:uiPriority w:val="99"/>
    <w:semiHidden/>
    <w:unhideWhenUsed/>
    <w:rsid w:val="00A373FD"/>
  </w:style>
  <w:style w:type="numbering" w:customStyle="1" w:styleId="2111111">
    <w:name w:val="Нет списка2111111"/>
    <w:next w:val="a3"/>
    <w:uiPriority w:val="99"/>
    <w:semiHidden/>
    <w:unhideWhenUsed/>
    <w:rsid w:val="00A373FD"/>
  </w:style>
  <w:style w:type="numbering" w:customStyle="1" w:styleId="321">
    <w:name w:val="Нет списка32"/>
    <w:next w:val="a3"/>
    <w:uiPriority w:val="99"/>
    <w:semiHidden/>
    <w:unhideWhenUsed/>
    <w:rsid w:val="00A373FD"/>
  </w:style>
  <w:style w:type="paragraph" w:customStyle="1" w:styleId="Style6">
    <w:name w:val="Style6"/>
    <w:basedOn w:val="a0"/>
    <w:rsid w:val="00A373FD"/>
    <w:pPr>
      <w:widowControl w:val="0"/>
      <w:autoSpaceDE w:val="0"/>
      <w:autoSpaceDN w:val="0"/>
      <w:adjustRightInd w:val="0"/>
      <w:spacing w:after="0" w:line="343" w:lineRule="exact"/>
      <w:ind w:firstLine="720"/>
      <w:jc w:val="both"/>
    </w:pPr>
    <w:rPr>
      <w:rFonts w:ascii="Times New Roman" w:eastAsia="Times New Roman" w:hAnsi="Times New Roman" w:cs="Times New Roman"/>
      <w:sz w:val="24"/>
      <w:szCs w:val="24"/>
      <w:lang w:eastAsia="ru-RU"/>
    </w:rPr>
  </w:style>
  <w:style w:type="character" w:customStyle="1" w:styleId="FontStyle22">
    <w:name w:val="Font Style22"/>
    <w:rsid w:val="00A373FD"/>
    <w:rPr>
      <w:rFonts w:ascii="Times New Roman" w:hAnsi="Times New Roman" w:cs="Times New Roman"/>
      <w:sz w:val="28"/>
      <w:szCs w:val="28"/>
    </w:rPr>
  </w:style>
  <w:style w:type="character" w:customStyle="1" w:styleId="FontStyle240">
    <w:name w:val="Font Style24"/>
    <w:rsid w:val="00A373FD"/>
    <w:rPr>
      <w:rFonts w:ascii="Times New Roman" w:hAnsi="Times New Roman" w:cs="Times New Roman"/>
      <w:i/>
      <w:iCs/>
      <w:sz w:val="28"/>
      <w:szCs w:val="28"/>
    </w:rPr>
  </w:style>
  <w:style w:type="paragraph" w:customStyle="1" w:styleId="Style120">
    <w:name w:val="Style12"/>
    <w:basedOn w:val="a0"/>
    <w:rsid w:val="00A373FD"/>
    <w:pPr>
      <w:widowControl w:val="0"/>
      <w:autoSpaceDE w:val="0"/>
      <w:autoSpaceDN w:val="0"/>
      <w:adjustRightInd w:val="0"/>
      <w:spacing w:after="0" w:line="346" w:lineRule="exact"/>
      <w:ind w:firstLine="979"/>
    </w:pPr>
    <w:rPr>
      <w:rFonts w:ascii="Times New Roman" w:eastAsia="Times New Roman" w:hAnsi="Times New Roman" w:cs="Times New Roman"/>
      <w:sz w:val="24"/>
      <w:szCs w:val="24"/>
      <w:lang w:eastAsia="ru-RU"/>
    </w:rPr>
  </w:style>
  <w:style w:type="paragraph" w:customStyle="1" w:styleId="Style19">
    <w:name w:val="Style19"/>
    <w:basedOn w:val="a0"/>
    <w:rsid w:val="00A373FD"/>
    <w:pPr>
      <w:widowControl w:val="0"/>
      <w:autoSpaceDE w:val="0"/>
      <w:autoSpaceDN w:val="0"/>
      <w:adjustRightInd w:val="0"/>
      <w:spacing w:after="0" w:line="346"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rsid w:val="00A373FD"/>
    <w:rPr>
      <w:rFonts w:ascii="Times New Roman" w:hAnsi="Times New Roman" w:cs="Times New Roman"/>
      <w:b/>
      <w:bCs/>
      <w:sz w:val="28"/>
      <w:szCs w:val="28"/>
    </w:rPr>
  </w:style>
  <w:style w:type="paragraph" w:customStyle="1" w:styleId="Style170">
    <w:name w:val="Style17"/>
    <w:basedOn w:val="a0"/>
    <w:rsid w:val="00A373FD"/>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180">
    <w:name w:val="Style18"/>
    <w:basedOn w:val="a0"/>
    <w:rsid w:val="00A373FD"/>
    <w:pPr>
      <w:widowControl w:val="0"/>
      <w:autoSpaceDE w:val="0"/>
      <w:autoSpaceDN w:val="0"/>
      <w:adjustRightInd w:val="0"/>
      <w:spacing w:after="0" w:line="346" w:lineRule="exact"/>
      <w:ind w:firstLine="857"/>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A3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00">
    <w:name w:val="Char Style 100"/>
    <w:uiPriority w:val="99"/>
    <w:rsid w:val="00A373FD"/>
    <w:rPr>
      <w:rFonts w:ascii="Times New Roman" w:hAnsi="Times New Roman" w:cs="Times New Roman"/>
      <w:color w:val="000000"/>
      <w:spacing w:val="0"/>
      <w:w w:val="100"/>
      <w:position w:val="0"/>
      <w:sz w:val="26"/>
      <w:szCs w:val="26"/>
      <w:u w:val="none"/>
    </w:rPr>
  </w:style>
  <w:style w:type="table" w:customStyle="1" w:styleId="512">
    <w:name w:val="Сетка таблицы51"/>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0">
    <w:name w:val="Char Style 20"/>
    <w:link w:val="Style190"/>
    <w:rsid w:val="00A373FD"/>
    <w:rPr>
      <w:sz w:val="26"/>
      <w:szCs w:val="26"/>
      <w:shd w:val="clear" w:color="auto" w:fill="FFFFFF"/>
    </w:rPr>
  </w:style>
  <w:style w:type="paragraph" w:customStyle="1" w:styleId="Style190">
    <w:name w:val="Style 19"/>
    <w:basedOn w:val="a0"/>
    <w:link w:val="CharStyle20"/>
    <w:rsid w:val="00A373FD"/>
    <w:pPr>
      <w:widowControl w:val="0"/>
      <w:shd w:val="clear" w:color="auto" w:fill="FFFFFF"/>
      <w:spacing w:after="0" w:line="317" w:lineRule="exact"/>
      <w:jc w:val="center"/>
    </w:pPr>
    <w:rPr>
      <w:sz w:val="26"/>
      <w:szCs w:val="26"/>
    </w:rPr>
  </w:style>
  <w:style w:type="character" w:customStyle="1" w:styleId="CharStyle34">
    <w:name w:val="Char Style 34"/>
    <w:link w:val="Style330"/>
    <w:rsid w:val="00A373FD"/>
    <w:rPr>
      <w:sz w:val="25"/>
      <w:szCs w:val="25"/>
      <w:shd w:val="clear" w:color="auto" w:fill="FFFFFF"/>
    </w:rPr>
  </w:style>
  <w:style w:type="paragraph" w:customStyle="1" w:styleId="Style330">
    <w:name w:val="Style 33"/>
    <w:basedOn w:val="a0"/>
    <w:link w:val="CharStyle34"/>
    <w:rsid w:val="00A373FD"/>
    <w:pPr>
      <w:widowControl w:val="0"/>
      <w:shd w:val="clear" w:color="auto" w:fill="FFFFFF"/>
      <w:spacing w:after="420" w:line="0" w:lineRule="atLeast"/>
      <w:outlineLvl w:val="3"/>
    </w:pPr>
    <w:rPr>
      <w:sz w:val="25"/>
      <w:szCs w:val="25"/>
    </w:rPr>
  </w:style>
  <w:style w:type="character" w:customStyle="1" w:styleId="CharStyle18">
    <w:name w:val="Char Style 18"/>
    <w:link w:val="Style171"/>
    <w:rsid w:val="00A373FD"/>
    <w:rPr>
      <w:sz w:val="26"/>
      <w:szCs w:val="26"/>
      <w:shd w:val="clear" w:color="auto" w:fill="FFFFFF"/>
    </w:rPr>
  </w:style>
  <w:style w:type="character" w:customStyle="1" w:styleId="CharStyle27">
    <w:name w:val="Char Style 27"/>
    <w:link w:val="Style26"/>
    <w:rsid w:val="00A373FD"/>
    <w:rPr>
      <w:sz w:val="26"/>
      <w:szCs w:val="26"/>
      <w:shd w:val="clear" w:color="auto" w:fill="FFFFFF"/>
    </w:rPr>
  </w:style>
  <w:style w:type="character" w:customStyle="1" w:styleId="CharStyle36">
    <w:name w:val="Char Style 36"/>
    <w:link w:val="Style35"/>
    <w:rsid w:val="00A373FD"/>
    <w:rPr>
      <w:sz w:val="26"/>
      <w:szCs w:val="26"/>
      <w:shd w:val="clear" w:color="auto" w:fill="FFFFFF"/>
    </w:rPr>
  </w:style>
  <w:style w:type="paragraph" w:customStyle="1" w:styleId="Style171">
    <w:name w:val="Style 17"/>
    <w:basedOn w:val="a0"/>
    <w:link w:val="CharStyle18"/>
    <w:rsid w:val="00A373FD"/>
    <w:pPr>
      <w:widowControl w:val="0"/>
      <w:shd w:val="clear" w:color="auto" w:fill="FFFFFF"/>
      <w:spacing w:after="0" w:line="317" w:lineRule="exact"/>
      <w:jc w:val="both"/>
    </w:pPr>
    <w:rPr>
      <w:sz w:val="26"/>
      <w:szCs w:val="26"/>
    </w:rPr>
  </w:style>
  <w:style w:type="paragraph" w:customStyle="1" w:styleId="Style26">
    <w:name w:val="Style 26"/>
    <w:basedOn w:val="a0"/>
    <w:link w:val="CharStyle27"/>
    <w:rsid w:val="00A373FD"/>
    <w:pPr>
      <w:widowControl w:val="0"/>
      <w:shd w:val="clear" w:color="auto" w:fill="FFFFFF"/>
      <w:spacing w:after="300" w:line="317" w:lineRule="exact"/>
      <w:jc w:val="both"/>
    </w:pPr>
    <w:rPr>
      <w:sz w:val="26"/>
      <w:szCs w:val="26"/>
    </w:rPr>
  </w:style>
  <w:style w:type="paragraph" w:customStyle="1" w:styleId="Style35">
    <w:name w:val="Style 35"/>
    <w:basedOn w:val="a0"/>
    <w:link w:val="CharStyle36"/>
    <w:rsid w:val="00A373FD"/>
    <w:pPr>
      <w:widowControl w:val="0"/>
      <w:shd w:val="clear" w:color="auto" w:fill="FFFFFF"/>
      <w:spacing w:before="420" w:after="420" w:line="0" w:lineRule="atLeast"/>
      <w:outlineLvl w:val="3"/>
    </w:pPr>
    <w:rPr>
      <w:sz w:val="26"/>
      <w:szCs w:val="26"/>
    </w:rPr>
  </w:style>
  <w:style w:type="character" w:customStyle="1" w:styleId="CharStyle38">
    <w:name w:val="Char Style 38"/>
    <w:rsid w:val="00A373FD"/>
    <w:rPr>
      <w:rFonts w:ascii="Times New Roman" w:eastAsia="Times New Roman" w:hAnsi="Times New Roman" w:cs="Times New Roman"/>
      <w:b w:val="0"/>
      <w:bCs w:val="0"/>
      <w:i w:val="0"/>
      <w:iCs w:val="0"/>
      <w:smallCaps w:val="0"/>
      <w:strike w:val="0"/>
      <w:color w:val="000000"/>
      <w:spacing w:val="30"/>
      <w:w w:val="100"/>
      <w:position w:val="0"/>
      <w:sz w:val="25"/>
      <w:szCs w:val="25"/>
      <w:u w:val="none"/>
      <w:shd w:val="clear" w:color="auto" w:fill="FFFFFF"/>
    </w:rPr>
  </w:style>
  <w:style w:type="character" w:customStyle="1" w:styleId="CharStyle41">
    <w:name w:val="Char Style 41"/>
    <w:rsid w:val="00A373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style>
  <w:style w:type="numbering" w:customStyle="1" w:styleId="910">
    <w:name w:val="Нет списка91"/>
    <w:next w:val="a3"/>
    <w:uiPriority w:val="99"/>
    <w:semiHidden/>
    <w:unhideWhenUsed/>
    <w:rsid w:val="00A373FD"/>
  </w:style>
  <w:style w:type="numbering" w:customStyle="1" w:styleId="1411">
    <w:name w:val="Нет списка1411"/>
    <w:next w:val="a3"/>
    <w:uiPriority w:val="99"/>
    <w:semiHidden/>
    <w:rsid w:val="00A373FD"/>
  </w:style>
  <w:style w:type="numbering" w:customStyle="1" w:styleId="114">
    <w:name w:val="Нет списка114"/>
    <w:next w:val="a3"/>
    <w:uiPriority w:val="99"/>
    <w:semiHidden/>
    <w:unhideWhenUsed/>
    <w:rsid w:val="00A373FD"/>
  </w:style>
  <w:style w:type="numbering" w:customStyle="1" w:styleId="230">
    <w:name w:val="Нет списка23"/>
    <w:next w:val="a3"/>
    <w:uiPriority w:val="99"/>
    <w:semiHidden/>
    <w:unhideWhenUsed/>
    <w:rsid w:val="00A373FD"/>
  </w:style>
  <w:style w:type="numbering" w:customStyle="1" w:styleId="330">
    <w:name w:val="Нет списка33"/>
    <w:next w:val="a3"/>
    <w:uiPriority w:val="99"/>
    <w:semiHidden/>
    <w:unhideWhenUsed/>
    <w:rsid w:val="00A373FD"/>
  </w:style>
  <w:style w:type="numbering" w:customStyle="1" w:styleId="1112">
    <w:name w:val="Нет списка1112"/>
    <w:next w:val="a3"/>
    <w:semiHidden/>
    <w:rsid w:val="00A373FD"/>
  </w:style>
  <w:style w:type="table" w:customStyle="1" w:styleId="65">
    <w:name w:val="Сетка таблицы6"/>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373FD"/>
  </w:style>
  <w:style w:type="numbering" w:customStyle="1" w:styleId="5111">
    <w:name w:val="Нет списка5111"/>
    <w:next w:val="a3"/>
    <w:uiPriority w:val="99"/>
    <w:semiHidden/>
    <w:unhideWhenUsed/>
    <w:rsid w:val="00A373FD"/>
  </w:style>
  <w:style w:type="numbering" w:customStyle="1" w:styleId="100">
    <w:name w:val="Нет списка10"/>
    <w:next w:val="a3"/>
    <w:uiPriority w:val="99"/>
    <w:semiHidden/>
    <w:unhideWhenUsed/>
    <w:rsid w:val="00A373FD"/>
  </w:style>
  <w:style w:type="table" w:customStyle="1" w:styleId="231">
    <w:name w:val="Сетка таблицы23"/>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A373FD"/>
  </w:style>
  <w:style w:type="paragraph" w:customStyle="1" w:styleId="Standard">
    <w:name w:val="Standard"/>
    <w:rsid w:val="00A373F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60">
    <w:name w:val="Нет списка16"/>
    <w:next w:val="a3"/>
    <w:uiPriority w:val="99"/>
    <w:semiHidden/>
    <w:unhideWhenUsed/>
    <w:rsid w:val="00A373FD"/>
  </w:style>
  <w:style w:type="numbering" w:customStyle="1" w:styleId="170">
    <w:name w:val="Нет списка17"/>
    <w:next w:val="a3"/>
    <w:uiPriority w:val="99"/>
    <w:semiHidden/>
    <w:unhideWhenUsed/>
    <w:rsid w:val="00A373FD"/>
  </w:style>
  <w:style w:type="numbering" w:customStyle="1" w:styleId="180">
    <w:name w:val="Нет списка18"/>
    <w:next w:val="a3"/>
    <w:uiPriority w:val="99"/>
    <w:semiHidden/>
    <w:unhideWhenUsed/>
    <w:rsid w:val="00A373FD"/>
  </w:style>
  <w:style w:type="numbering" w:customStyle="1" w:styleId="115">
    <w:name w:val="Нет списка115"/>
    <w:next w:val="a3"/>
    <w:uiPriority w:val="99"/>
    <w:semiHidden/>
    <w:unhideWhenUsed/>
    <w:rsid w:val="00A373FD"/>
  </w:style>
  <w:style w:type="table" w:customStyle="1" w:styleId="73">
    <w:name w:val="Сетка таблицы7"/>
    <w:basedOn w:val="a2"/>
    <w:next w:val="a4"/>
    <w:uiPriority w:val="59"/>
    <w:rsid w:val="00A373FD"/>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A373FD"/>
  </w:style>
  <w:style w:type="numbering" w:customStyle="1" w:styleId="122">
    <w:name w:val="Нет списка122"/>
    <w:next w:val="a3"/>
    <w:uiPriority w:val="99"/>
    <w:semiHidden/>
    <w:rsid w:val="00A373FD"/>
  </w:style>
  <w:style w:type="numbering" w:customStyle="1" w:styleId="1113">
    <w:name w:val="Нет списка1113"/>
    <w:next w:val="a3"/>
    <w:semiHidden/>
    <w:unhideWhenUsed/>
    <w:rsid w:val="00A373FD"/>
  </w:style>
  <w:style w:type="numbering" w:customStyle="1" w:styleId="2120">
    <w:name w:val="Нет списка212"/>
    <w:next w:val="a3"/>
    <w:uiPriority w:val="99"/>
    <w:semiHidden/>
    <w:unhideWhenUsed/>
    <w:rsid w:val="00A373FD"/>
  </w:style>
  <w:style w:type="numbering" w:customStyle="1" w:styleId="340">
    <w:name w:val="Нет списка34"/>
    <w:next w:val="a3"/>
    <w:uiPriority w:val="99"/>
    <w:semiHidden/>
    <w:unhideWhenUsed/>
    <w:rsid w:val="00A373FD"/>
  </w:style>
  <w:style w:type="numbering" w:customStyle="1" w:styleId="11112">
    <w:name w:val="Нет списка11112"/>
    <w:next w:val="a3"/>
    <w:uiPriority w:val="99"/>
    <w:semiHidden/>
    <w:rsid w:val="00A373FD"/>
  </w:style>
  <w:style w:type="table" w:customStyle="1" w:styleId="241">
    <w:name w:val="Сетка таблицы24"/>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A373FD"/>
  </w:style>
  <w:style w:type="numbering" w:customStyle="1" w:styleId="520">
    <w:name w:val="Нет списка52"/>
    <w:next w:val="a3"/>
    <w:uiPriority w:val="99"/>
    <w:semiHidden/>
    <w:unhideWhenUsed/>
    <w:rsid w:val="00A373FD"/>
  </w:style>
  <w:style w:type="numbering" w:customStyle="1" w:styleId="621">
    <w:name w:val="Нет списка62"/>
    <w:next w:val="a3"/>
    <w:uiPriority w:val="99"/>
    <w:semiHidden/>
    <w:unhideWhenUsed/>
    <w:rsid w:val="00A373FD"/>
  </w:style>
  <w:style w:type="numbering" w:customStyle="1" w:styleId="720">
    <w:name w:val="Нет списка72"/>
    <w:next w:val="a3"/>
    <w:uiPriority w:val="99"/>
    <w:semiHidden/>
    <w:unhideWhenUsed/>
    <w:rsid w:val="00A373FD"/>
  </w:style>
  <w:style w:type="numbering" w:customStyle="1" w:styleId="1212">
    <w:name w:val="Нет списка1212"/>
    <w:next w:val="a3"/>
    <w:uiPriority w:val="99"/>
    <w:semiHidden/>
    <w:unhideWhenUsed/>
    <w:rsid w:val="00A373FD"/>
  </w:style>
  <w:style w:type="table" w:customStyle="1" w:styleId="322">
    <w:name w:val="Сетка таблицы32"/>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3"/>
    <w:uiPriority w:val="99"/>
    <w:semiHidden/>
    <w:unhideWhenUsed/>
    <w:rsid w:val="00A373FD"/>
  </w:style>
  <w:style w:type="numbering" w:customStyle="1" w:styleId="2112">
    <w:name w:val="Нет списка2112"/>
    <w:next w:val="a3"/>
    <w:uiPriority w:val="99"/>
    <w:semiHidden/>
    <w:unhideWhenUsed/>
    <w:rsid w:val="00A373FD"/>
  </w:style>
  <w:style w:type="numbering" w:customStyle="1" w:styleId="3120">
    <w:name w:val="Нет списка312"/>
    <w:next w:val="a3"/>
    <w:uiPriority w:val="99"/>
    <w:semiHidden/>
    <w:unhideWhenUsed/>
    <w:rsid w:val="00A373FD"/>
  </w:style>
  <w:style w:type="numbering" w:customStyle="1" w:styleId="820">
    <w:name w:val="Нет списка82"/>
    <w:next w:val="a3"/>
    <w:uiPriority w:val="99"/>
    <w:semiHidden/>
    <w:unhideWhenUsed/>
    <w:rsid w:val="00A373FD"/>
  </w:style>
  <w:style w:type="numbering" w:customStyle="1" w:styleId="132">
    <w:name w:val="Нет списка132"/>
    <w:next w:val="a3"/>
    <w:uiPriority w:val="99"/>
    <w:semiHidden/>
    <w:unhideWhenUsed/>
    <w:rsid w:val="00A373FD"/>
  </w:style>
  <w:style w:type="numbering" w:customStyle="1" w:styleId="2211">
    <w:name w:val="Нет списка221"/>
    <w:next w:val="a3"/>
    <w:uiPriority w:val="99"/>
    <w:semiHidden/>
    <w:unhideWhenUsed/>
    <w:rsid w:val="00A373FD"/>
  </w:style>
  <w:style w:type="numbering" w:customStyle="1" w:styleId="1131">
    <w:name w:val="Нет списка1131"/>
    <w:next w:val="a3"/>
    <w:uiPriority w:val="99"/>
    <w:semiHidden/>
    <w:unhideWhenUsed/>
    <w:rsid w:val="00A373FD"/>
  </w:style>
  <w:style w:type="numbering" w:customStyle="1" w:styleId="111112">
    <w:name w:val="Нет списка111112"/>
    <w:next w:val="a3"/>
    <w:uiPriority w:val="99"/>
    <w:semiHidden/>
    <w:unhideWhenUsed/>
    <w:rsid w:val="00A373FD"/>
  </w:style>
  <w:style w:type="numbering" w:customStyle="1" w:styleId="21112">
    <w:name w:val="Нет списка21112"/>
    <w:next w:val="a3"/>
    <w:uiPriority w:val="99"/>
    <w:semiHidden/>
    <w:unhideWhenUsed/>
    <w:rsid w:val="00A373FD"/>
  </w:style>
  <w:style w:type="numbering" w:customStyle="1" w:styleId="3210">
    <w:name w:val="Нет списка321"/>
    <w:next w:val="a3"/>
    <w:uiPriority w:val="99"/>
    <w:semiHidden/>
    <w:unhideWhenUsed/>
    <w:rsid w:val="00A373FD"/>
  </w:style>
  <w:style w:type="table" w:customStyle="1" w:styleId="521">
    <w:name w:val="Сетка таблицы52"/>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A373FD"/>
  </w:style>
  <w:style w:type="numbering" w:customStyle="1" w:styleId="142">
    <w:name w:val="Нет списка142"/>
    <w:next w:val="a3"/>
    <w:uiPriority w:val="99"/>
    <w:semiHidden/>
    <w:rsid w:val="00A373FD"/>
  </w:style>
  <w:style w:type="numbering" w:customStyle="1" w:styleId="1141">
    <w:name w:val="Нет списка1141"/>
    <w:next w:val="a3"/>
    <w:uiPriority w:val="99"/>
    <w:semiHidden/>
    <w:unhideWhenUsed/>
    <w:rsid w:val="00A373FD"/>
  </w:style>
  <w:style w:type="numbering" w:customStyle="1" w:styleId="2310">
    <w:name w:val="Нет списка231"/>
    <w:next w:val="a3"/>
    <w:uiPriority w:val="99"/>
    <w:semiHidden/>
    <w:unhideWhenUsed/>
    <w:rsid w:val="00A373FD"/>
  </w:style>
  <w:style w:type="numbering" w:customStyle="1" w:styleId="331">
    <w:name w:val="Нет списка331"/>
    <w:next w:val="a3"/>
    <w:uiPriority w:val="99"/>
    <w:semiHidden/>
    <w:unhideWhenUsed/>
    <w:rsid w:val="00A373FD"/>
  </w:style>
  <w:style w:type="numbering" w:customStyle="1" w:styleId="11121">
    <w:name w:val="Нет списка11121"/>
    <w:next w:val="a3"/>
    <w:semiHidden/>
    <w:rsid w:val="00A373FD"/>
  </w:style>
  <w:style w:type="numbering" w:customStyle="1" w:styleId="4120">
    <w:name w:val="Нет списка412"/>
    <w:next w:val="a3"/>
    <w:uiPriority w:val="99"/>
    <w:semiHidden/>
    <w:unhideWhenUsed/>
    <w:rsid w:val="00A373FD"/>
  </w:style>
  <w:style w:type="numbering" w:customStyle="1" w:styleId="5120">
    <w:name w:val="Нет списка512"/>
    <w:next w:val="a3"/>
    <w:uiPriority w:val="99"/>
    <w:semiHidden/>
    <w:unhideWhenUsed/>
    <w:rsid w:val="00A373FD"/>
  </w:style>
  <w:style w:type="numbering" w:customStyle="1" w:styleId="101">
    <w:name w:val="Нет списка101"/>
    <w:next w:val="a3"/>
    <w:uiPriority w:val="99"/>
    <w:semiHidden/>
    <w:unhideWhenUsed/>
    <w:rsid w:val="00A373FD"/>
  </w:style>
  <w:style w:type="numbering" w:customStyle="1" w:styleId="151">
    <w:name w:val="Нет списка151"/>
    <w:next w:val="a3"/>
    <w:uiPriority w:val="99"/>
    <w:semiHidden/>
    <w:unhideWhenUsed/>
    <w:rsid w:val="00A373FD"/>
  </w:style>
  <w:style w:type="numbering" w:customStyle="1" w:styleId="161">
    <w:name w:val="Нет списка161"/>
    <w:next w:val="a3"/>
    <w:uiPriority w:val="99"/>
    <w:semiHidden/>
    <w:unhideWhenUsed/>
    <w:rsid w:val="00A373FD"/>
  </w:style>
  <w:style w:type="numbering" w:customStyle="1" w:styleId="190">
    <w:name w:val="Нет списка19"/>
    <w:next w:val="a3"/>
    <w:uiPriority w:val="99"/>
    <w:semiHidden/>
    <w:unhideWhenUsed/>
    <w:rsid w:val="00A373FD"/>
  </w:style>
  <w:style w:type="numbering" w:customStyle="1" w:styleId="1100">
    <w:name w:val="Нет списка110"/>
    <w:next w:val="a3"/>
    <w:uiPriority w:val="99"/>
    <w:semiHidden/>
    <w:rsid w:val="00A373FD"/>
  </w:style>
  <w:style w:type="numbering" w:customStyle="1" w:styleId="116">
    <w:name w:val="Нет списка116"/>
    <w:next w:val="a3"/>
    <w:uiPriority w:val="99"/>
    <w:semiHidden/>
    <w:unhideWhenUsed/>
    <w:rsid w:val="00A373FD"/>
  </w:style>
  <w:style w:type="numbering" w:customStyle="1" w:styleId="250">
    <w:name w:val="Нет списка25"/>
    <w:next w:val="a3"/>
    <w:uiPriority w:val="99"/>
    <w:semiHidden/>
    <w:unhideWhenUsed/>
    <w:rsid w:val="00A373FD"/>
  </w:style>
  <w:style w:type="numbering" w:customStyle="1" w:styleId="350">
    <w:name w:val="Нет списка35"/>
    <w:next w:val="a3"/>
    <w:uiPriority w:val="99"/>
    <w:semiHidden/>
    <w:unhideWhenUsed/>
    <w:rsid w:val="00A373FD"/>
  </w:style>
  <w:style w:type="numbering" w:customStyle="1" w:styleId="1114">
    <w:name w:val="Нет списка1114"/>
    <w:next w:val="a3"/>
    <w:semiHidden/>
    <w:rsid w:val="00A373FD"/>
  </w:style>
  <w:style w:type="numbering" w:customStyle="1" w:styleId="430">
    <w:name w:val="Нет списка43"/>
    <w:next w:val="a3"/>
    <w:uiPriority w:val="99"/>
    <w:semiHidden/>
    <w:unhideWhenUsed/>
    <w:rsid w:val="00A373FD"/>
  </w:style>
  <w:style w:type="numbering" w:customStyle="1" w:styleId="530">
    <w:name w:val="Нет списка53"/>
    <w:next w:val="a3"/>
    <w:uiPriority w:val="99"/>
    <w:semiHidden/>
    <w:unhideWhenUsed/>
    <w:rsid w:val="00A373FD"/>
  </w:style>
  <w:style w:type="numbering" w:customStyle="1" w:styleId="630">
    <w:name w:val="Нет списка63"/>
    <w:next w:val="a3"/>
    <w:uiPriority w:val="99"/>
    <w:semiHidden/>
    <w:unhideWhenUsed/>
    <w:rsid w:val="00A373FD"/>
  </w:style>
  <w:style w:type="numbering" w:customStyle="1" w:styleId="730">
    <w:name w:val="Нет списка73"/>
    <w:next w:val="a3"/>
    <w:uiPriority w:val="99"/>
    <w:semiHidden/>
    <w:unhideWhenUsed/>
    <w:rsid w:val="00A373FD"/>
  </w:style>
  <w:style w:type="numbering" w:customStyle="1" w:styleId="123">
    <w:name w:val="Нет списка123"/>
    <w:next w:val="a3"/>
    <w:uiPriority w:val="99"/>
    <w:semiHidden/>
    <w:unhideWhenUsed/>
    <w:rsid w:val="00A373FD"/>
  </w:style>
  <w:style w:type="numbering" w:customStyle="1" w:styleId="1122">
    <w:name w:val="Нет списка1122"/>
    <w:next w:val="a3"/>
    <w:uiPriority w:val="99"/>
    <w:semiHidden/>
    <w:unhideWhenUsed/>
    <w:rsid w:val="00A373FD"/>
  </w:style>
  <w:style w:type="numbering" w:customStyle="1" w:styleId="2130">
    <w:name w:val="Нет списка213"/>
    <w:next w:val="a3"/>
    <w:uiPriority w:val="99"/>
    <w:semiHidden/>
    <w:unhideWhenUsed/>
    <w:rsid w:val="00A373FD"/>
  </w:style>
  <w:style w:type="numbering" w:customStyle="1" w:styleId="3130">
    <w:name w:val="Нет списка313"/>
    <w:next w:val="a3"/>
    <w:uiPriority w:val="99"/>
    <w:semiHidden/>
    <w:unhideWhenUsed/>
    <w:rsid w:val="00A373FD"/>
  </w:style>
  <w:style w:type="numbering" w:customStyle="1" w:styleId="83">
    <w:name w:val="Нет списка83"/>
    <w:next w:val="a3"/>
    <w:uiPriority w:val="99"/>
    <w:semiHidden/>
    <w:unhideWhenUsed/>
    <w:rsid w:val="00A373FD"/>
  </w:style>
  <w:style w:type="numbering" w:customStyle="1" w:styleId="133">
    <w:name w:val="Нет списка133"/>
    <w:next w:val="a3"/>
    <w:uiPriority w:val="99"/>
    <w:semiHidden/>
    <w:unhideWhenUsed/>
    <w:rsid w:val="00A373FD"/>
  </w:style>
  <w:style w:type="table" w:customStyle="1" w:styleId="421">
    <w:name w:val="Сетка таблицы42"/>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A373FD"/>
  </w:style>
  <w:style w:type="numbering" w:customStyle="1" w:styleId="1132">
    <w:name w:val="Нет списка1132"/>
    <w:next w:val="a3"/>
    <w:uiPriority w:val="99"/>
    <w:semiHidden/>
    <w:unhideWhenUsed/>
    <w:rsid w:val="00A373FD"/>
  </w:style>
  <w:style w:type="numbering" w:customStyle="1" w:styleId="11113">
    <w:name w:val="Нет списка11113"/>
    <w:next w:val="a3"/>
    <w:uiPriority w:val="99"/>
    <w:semiHidden/>
    <w:unhideWhenUsed/>
    <w:rsid w:val="00A373FD"/>
  </w:style>
  <w:style w:type="numbering" w:customStyle="1" w:styleId="2113">
    <w:name w:val="Нет списка2113"/>
    <w:next w:val="a3"/>
    <w:uiPriority w:val="99"/>
    <w:semiHidden/>
    <w:unhideWhenUsed/>
    <w:rsid w:val="00A373FD"/>
  </w:style>
  <w:style w:type="numbering" w:customStyle="1" w:styleId="3220">
    <w:name w:val="Нет списка322"/>
    <w:next w:val="a3"/>
    <w:uiPriority w:val="99"/>
    <w:semiHidden/>
    <w:unhideWhenUsed/>
    <w:rsid w:val="00A373FD"/>
  </w:style>
  <w:style w:type="numbering" w:customStyle="1" w:styleId="200">
    <w:name w:val="Нет списка20"/>
    <w:next w:val="a3"/>
    <w:uiPriority w:val="99"/>
    <w:semiHidden/>
    <w:unhideWhenUsed/>
    <w:rsid w:val="006E00FF"/>
  </w:style>
  <w:style w:type="character" w:customStyle="1" w:styleId="FontStyle48">
    <w:name w:val="Font Style48"/>
    <w:basedOn w:val="a1"/>
    <w:uiPriority w:val="99"/>
    <w:rsid w:val="006E00FF"/>
    <w:rPr>
      <w:rFonts w:ascii="Times New Roman" w:hAnsi="Times New Roman" w:cs="Times New Roman"/>
      <w:sz w:val="26"/>
      <w:szCs w:val="26"/>
    </w:rPr>
  </w:style>
  <w:style w:type="paragraph" w:customStyle="1" w:styleId="Style10">
    <w:name w:val="Style10"/>
    <w:basedOn w:val="a0"/>
    <w:uiPriority w:val="99"/>
    <w:rsid w:val="006E00FF"/>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74">
    <w:name w:val="Основной текст (7)"/>
    <w:basedOn w:val="a0"/>
    <w:rsid w:val="006E00FF"/>
    <w:pPr>
      <w:widowControl w:val="0"/>
      <w:shd w:val="clear" w:color="auto" w:fill="FFFFFF"/>
      <w:suppressAutoHyphens/>
      <w:spacing w:after="0" w:line="322" w:lineRule="exact"/>
      <w:jc w:val="both"/>
    </w:pPr>
    <w:rPr>
      <w:rFonts w:ascii="Times New Roman" w:eastAsia="Times New Roman" w:hAnsi="Times New Roman" w:cs="Times New Roman"/>
      <w:i/>
      <w:iCs/>
      <w:sz w:val="27"/>
      <w:szCs w:val="27"/>
      <w:lang w:eastAsia="zh-CN"/>
    </w:rPr>
  </w:style>
  <w:style w:type="numbering" w:customStyle="1" w:styleId="260">
    <w:name w:val="Нет списка26"/>
    <w:next w:val="a3"/>
    <w:uiPriority w:val="99"/>
    <w:semiHidden/>
    <w:unhideWhenUsed/>
    <w:rsid w:val="004743A8"/>
  </w:style>
  <w:style w:type="numbering" w:customStyle="1" w:styleId="117">
    <w:name w:val="Нет списка117"/>
    <w:next w:val="a3"/>
    <w:uiPriority w:val="99"/>
    <w:semiHidden/>
    <w:unhideWhenUsed/>
    <w:rsid w:val="004743A8"/>
  </w:style>
  <w:style w:type="numbering" w:customStyle="1" w:styleId="118">
    <w:name w:val="Нет списка118"/>
    <w:next w:val="a3"/>
    <w:uiPriority w:val="99"/>
    <w:semiHidden/>
    <w:unhideWhenUsed/>
    <w:rsid w:val="004743A8"/>
  </w:style>
  <w:style w:type="table" w:customStyle="1" w:styleId="84">
    <w:name w:val="Сетка таблицы8"/>
    <w:basedOn w:val="a2"/>
    <w:next w:val="a4"/>
    <w:uiPriority w:val="59"/>
    <w:rsid w:val="004743A8"/>
    <w:pPr>
      <w:spacing w:after="0" w:line="240" w:lineRule="auto"/>
      <w:ind w:firstLine="709"/>
      <w:jc w:val="both"/>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4743A8"/>
  </w:style>
  <w:style w:type="numbering" w:customStyle="1" w:styleId="124">
    <w:name w:val="Нет списка124"/>
    <w:next w:val="a3"/>
    <w:uiPriority w:val="99"/>
    <w:semiHidden/>
    <w:rsid w:val="004743A8"/>
  </w:style>
  <w:style w:type="numbering" w:customStyle="1" w:styleId="1115">
    <w:name w:val="Нет списка1115"/>
    <w:next w:val="a3"/>
    <w:semiHidden/>
    <w:unhideWhenUsed/>
    <w:rsid w:val="004743A8"/>
  </w:style>
  <w:style w:type="numbering" w:customStyle="1" w:styleId="2140">
    <w:name w:val="Нет списка214"/>
    <w:next w:val="a3"/>
    <w:uiPriority w:val="99"/>
    <w:semiHidden/>
    <w:unhideWhenUsed/>
    <w:rsid w:val="004743A8"/>
  </w:style>
  <w:style w:type="numbering" w:customStyle="1" w:styleId="360">
    <w:name w:val="Нет списка36"/>
    <w:next w:val="a3"/>
    <w:uiPriority w:val="99"/>
    <w:semiHidden/>
    <w:unhideWhenUsed/>
    <w:rsid w:val="004743A8"/>
  </w:style>
  <w:style w:type="numbering" w:customStyle="1" w:styleId="11114">
    <w:name w:val="Нет списка11114"/>
    <w:next w:val="a3"/>
    <w:uiPriority w:val="99"/>
    <w:semiHidden/>
    <w:rsid w:val="004743A8"/>
  </w:style>
  <w:style w:type="table" w:customStyle="1" w:styleId="251">
    <w:name w:val="Сетка таблицы25"/>
    <w:basedOn w:val="a2"/>
    <w:next w:val="a4"/>
    <w:rsid w:val="00474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uiPriority w:val="99"/>
    <w:semiHidden/>
    <w:unhideWhenUsed/>
    <w:rsid w:val="004743A8"/>
  </w:style>
  <w:style w:type="numbering" w:customStyle="1" w:styleId="540">
    <w:name w:val="Нет списка54"/>
    <w:next w:val="a3"/>
    <w:uiPriority w:val="99"/>
    <w:semiHidden/>
    <w:unhideWhenUsed/>
    <w:rsid w:val="004743A8"/>
  </w:style>
  <w:style w:type="numbering" w:customStyle="1" w:styleId="640">
    <w:name w:val="Нет списка64"/>
    <w:next w:val="a3"/>
    <w:uiPriority w:val="99"/>
    <w:semiHidden/>
    <w:unhideWhenUsed/>
    <w:rsid w:val="004743A8"/>
  </w:style>
  <w:style w:type="table" w:customStyle="1" w:styleId="2121">
    <w:name w:val="Сетка таблицы212"/>
    <w:basedOn w:val="a2"/>
    <w:next w:val="a4"/>
    <w:uiPriority w:val="59"/>
    <w:rsid w:val="004743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3"/>
    <w:uiPriority w:val="99"/>
    <w:semiHidden/>
    <w:unhideWhenUsed/>
    <w:rsid w:val="004743A8"/>
  </w:style>
  <w:style w:type="numbering" w:customStyle="1" w:styleId="1213">
    <w:name w:val="Нет списка1213"/>
    <w:next w:val="a3"/>
    <w:uiPriority w:val="99"/>
    <w:semiHidden/>
    <w:unhideWhenUsed/>
    <w:rsid w:val="004743A8"/>
  </w:style>
  <w:style w:type="numbering" w:customStyle="1" w:styleId="1123">
    <w:name w:val="Нет списка1123"/>
    <w:next w:val="a3"/>
    <w:uiPriority w:val="99"/>
    <w:semiHidden/>
    <w:unhideWhenUsed/>
    <w:rsid w:val="004743A8"/>
  </w:style>
  <w:style w:type="numbering" w:customStyle="1" w:styleId="2114">
    <w:name w:val="Нет списка2114"/>
    <w:next w:val="a3"/>
    <w:uiPriority w:val="99"/>
    <w:semiHidden/>
    <w:unhideWhenUsed/>
    <w:rsid w:val="004743A8"/>
  </w:style>
  <w:style w:type="numbering" w:customStyle="1" w:styleId="314">
    <w:name w:val="Нет списка314"/>
    <w:next w:val="a3"/>
    <w:uiPriority w:val="99"/>
    <w:semiHidden/>
    <w:unhideWhenUsed/>
    <w:rsid w:val="004743A8"/>
  </w:style>
  <w:style w:type="numbering" w:customStyle="1" w:styleId="840">
    <w:name w:val="Нет списка84"/>
    <w:next w:val="a3"/>
    <w:uiPriority w:val="99"/>
    <w:semiHidden/>
    <w:unhideWhenUsed/>
    <w:rsid w:val="004743A8"/>
  </w:style>
  <w:style w:type="numbering" w:customStyle="1" w:styleId="134">
    <w:name w:val="Нет списка134"/>
    <w:next w:val="a3"/>
    <w:uiPriority w:val="99"/>
    <w:semiHidden/>
    <w:unhideWhenUsed/>
    <w:rsid w:val="004743A8"/>
  </w:style>
  <w:style w:type="numbering" w:customStyle="1" w:styleId="223">
    <w:name w:val="Нет списка223"/>
    <w:next w:val="a3"/>
    <w:uiPriority w:val="99"/>
    <w:semiHidden/>
    <w:unhideWhenUsed/>
    <w:rsid w:val="004743A8"/>
  </w:style>
  <w:style w:type="numbering" w:customStyle="1" w:styleId="1133">
    <w:name w:val="Нет списка1133"/>
    <w:next w:val="a3"/>
    <w:uiPriority w:val="99"/>
    <w:semiHidden/>
    <w:unhideWhenUsed/>
    <w:rsid w:val="004743A8"/>
  </w:style>
  <w:style w:type="numbering" w:customStyle="1" w:styleId="111113">
    <w:name w:val="Нет списка111113"/>
    <w:next w:val="a3"/>
    <w:uiPriority w:val="99"/>
    <w:semiHidden/>
    <w:unhideWhenUsed/>
    <w:rsid w:val="004743A8"/>
  </w:style>
  <w:style w:type="numbering" w:customStyle="1" w:styleId="21113">
    <w:name w:val="Нет списка21113"/>
    <w:next w:val="a3"/>
    <w:uiPriority w:val="99"/>
    <w:semiHidden/>
    <w:unhideWhenUsed/>
    <w:rsid w:val="004743A8"/>
  </w:style>
  <w:style w:type="numbering" w:customStyle="1" w:styleId="323">
    <w:name w:val="Нет списка323"/>
    <w:next w:val="a3"/>
    <w:uiPriority w:val="99"/>
    <w:semiHidden/>
    <w:unhideWhenUsed/>
    <w:rsid w:val="004743A8"/>
  </w:style>
  <w:style w:type="table" w:customStyle="1" w:styleId="531">
    <w:name w:val="Сетка таблицы53"/>
    <w:basedOn w:val="a2"/>
    <w:next w:val="a4"/>
    <w:rsid w:val="00474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4"/>
    <w:uiPriority w:val="59"/>
    <w:rsid w:val="004743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4743A8"/>
  </w:style>
  <w:style w:type="numbering" w:customStyle="1" w:styleId="143">
    <w:name w:val="Нет списка143"/>
    <w:next w:val="a3"/>
    <w:uiPriority w:val="99"/>
    <w:semiHidden/>
    <w:rsid w:val="004743A8"/>
  </w:style>
  <w:style w:type="numbering" w:customStyle="1" w:styleId="1142">
    <w:name w:val="Нет списка1142"/>
    <w:next w:val="a3"/>
    <w:uiPriority w:val="99"/>
    <w:semiHidden/>
    <w:unhideWhenUsed/>
    <w:rsid w:val="004743A8"/>
  </w:style>
  <w:style w:type="numbering" w:customStyle="1" w:styleId="232">
    <w:name w:val="Нет списка232"/>
    <w:next w:val="a3"/>
    <w:uiPriority w:val="99"/>
    <w:semiHidden/>
    <w:unhideWhenUsed/>
    <w:rsid w:val="004743A8"/>
  </w:style>
  <w:style w:type="numbering" w:customStyle="1" w:styleId="332">
    <w:name w:val="Нет списка332"/>
    <w:next w:val="a3"/>
    <w:uiPriority w:val="99"/>
    <w:semiHidden/>
    <w:unhideWhenUsed/>
    <w:rsid w:val="004743A8"/>
  </w:style>
  <w:style w:type="numbering" w:customStyle="1" w:styleId="11122">
    <w:name w:val="Нет списка11122"/>
    <w:next w:val="a3"/>
    <w:semiHidden/>
    <w:rsid w:val="004743A8"/>
  </w:style>
  <w:style w:type="numbering" w:customStyle="1" w:styleId="413">
    <w:name w:val="Нет списка413"/>
    <w:next w:val="a3"/>
    <w:uiPriority w:val="99"/>
    <w:semiHidden/>
    <w:unhideWhenUsed/>
    <w:rsid w:val="004743A8"/>
  </w:style>
  <w:style w:type="numbering" w:customStyle="1" w:styleId="513">
    <w:name w:val="Нет списка513"/>
    <w:next w:val="a3"/>
    <w:uiPriority w:val="99"/>
    <w:semiHidden/>
    <w:unhideWhenUsed/>
    <w:rsid w:val="004743A8"/>
  </w:style>
  <w:style w:type="numbering" w:customStyle="1" w:styleId="102">
    <w:name w:val="Нет списка102"/>
    <w:next w:val="a3"/>
    <w:uiPriority w:val="99"/>
    <w:semiHidden/>
    <w:unhideWhenUsed/>
    <w:rsid w:val="004743A8"/>
  </w:style>
  <w:style w:type="numbering" w:customStyle="1" w:styleId="152">
    <w:name w:val="Нет списка152"/>
    <w:next w:val="a3"/>
    <w:uiPriority w:val="99"/>
    <w:semiHidden/>
    <w:unhideWhenUsed/>
    <w:rsid w:val="004743A8"/>
  </w:style>
  <w:style w:type="numbering" w:customStyle="1" w:styleId="162">
    <w:name w:val="Нет списка162"/>
    <w:next w:val="a3"/>
    <w:uiPriority w:val="99"/>
    <w:semiHidden/>
    <w:unhideWhenUsed/>
    <w:rsid w:val="004743A8"/>
  </w:style>
  <w:style w:type="numbering" w:customStyle="1" w:styleId="280">
    <w:name w:val="Нет списка28"/>
    <w:next w:val="a3"/>
    <w:uiPriority w:val="99"/>
    <w:semiHidden/>
    <w:unhideWhenUsed/>
    <w:rsid w:val="00FD495E"/>
  </w:style>
  <w:style w:type="table" w:customStyle="1" w:styleId="94">
    <w:name w:val="Сетка таблицы9"/>
    <w:basedOn w:val="a2"/>
    <w:next w:val="a4"/>
    <w:uiPriority w:val="59"/>
    <w:rsid w:val="00FD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CC1ED2"/>
  </w:style>
  <w:style w:type="character" w:customStyle="1" w:styleId="1fd">
    <w:name w:val="Основной шрифт абзаца1"/>
    <w:rsid w:val="00CC1ED2"/>
  </w:style>
  <w:style w:type="character" w:customStyle="1" w:styleId="2f5">
    <w:name w:val="Основной шрифт абзаца2"/>
    <w:rsid w:val="00CC1ED2"/>
  </w:style>
  <w:style w:type="character" w:customStyle="1" w:styleId="1fe">
    <w:name w:val="Подзаголовок Знак1"/>
    <w:rsid w:val="00CC1ED2"/>
    <w:rPr>
      <w:rFonts w:ascii="Cambria" w:hAnsi="Cambria" w:cs="font301"/>
      <w:i/>
      <w:iCs/>
      <w:color w:val="4F81BD"/>
      <w:spacing w:val="15"/>
      <w:sz w:val="24"/>
      <w:szCs w:val="24"/>
    </w:rPr>
  </w:style>
  <w:style w:type="character" w:customStyle="1" w:styleId="1ff">
    <w:name w:val="Название Знак1"/>
    <w:rsid w:val="00CC1ED2"/>
    <w:rPr>
      <w:rFonts w:ascii="Cambria" w:hAnsi="Cambria" w:cs="font301"/>
      <w:color w:val="17365D"/>
      <w:spacing w:val="5"/>
      <w:kern w:val="1"/>
      <w:sz w:val="52"/>
      <w:szCs w:val="52"/>
    </w:rPr>
  </w:style>
  <w:style w:type="character" w:customStyle="1" w:styleId="apple-converted-space">
    <w:name w:val="apple-converted-space"/>
    <w:basedOn w:val="2f5"/>
    <w:rsid w:val="00CC1ED2"/>
  </w:style>
  <w:style w:type="character" w:customStyle="1" w:styleId="grame">
    <w:name w:val="grame"/>
    <w:basedOn w:val="2f5"/>
    <w:rsid w:val="00CC1ED2"/>
  </w:style>
  <w:style w:type="character" w:customStyle="1" w:styleId="post">
    <w:name w:val="post"/>
    <w:basedOn w:val="2f5"/>
    <w:rsid w:val="00CC1ED2"/>
  </w:style>
  <w:style w:type="character" w:customStyle="1" w:styleId="name">
    <w:name w:val="name"/>
    <w:basedOn w:val="2f5"/>
    <w:rsid w:val="00CC1ED2"/>
  </w:style>
  <w:style w:type="character" w:customStyle="1" w:styleId="promulgator">
    <w:name w:val="promulgator"/>
    <w:basedOn w:val="2f5"/>
    <w:rsid w:val="00CC1ED2"/>
  </w:style>
  <w:style w:type="character" w:customStyle="1" w:styleId="datepr">
    <w:name w:val="datepr"/>
    <w:basedOn w:val="2f5"/>
    <w:rsid w:val="00CC1ED2"/>
  </w:style>
  <w:style w:type="character" w:customStyle="1" w:styleId="number">
    <w:name w:val="number"/>
    <w:basedOn w:val="2f5"/>
    <w:rsid w:val="00CC1ED2"/>
  </w:style>
  <w:style w:type="character" w:customStyle="1" w:styleId="1ff0">
    <w:name w:val="Знак примечания1"/>
    <w:rsid w:val="00CC1ED2"/>
    <w:rPr>
      <w:sz w:val="16"/>
      <w:szCs w:val="16"/>
    </w:rPr>
  </w:style>
  <w:style w:type="character" w:customStyle="1" w:styleId="ListLabel1">
    <w:name w:val="ListLabel 1"/>
    <w:rsid w:val="00CC1ED2"/>
    <w:rPr>
      <w:rFonts w:cs="Courier New"/>
    </w:rPr>
  </w:style>
  <w:style w:type="character" w:customStyle="1" w:styleId="ListLabel2">
    <w:name w:val="ListLabel 2"/>
    <w:rsid w:val="00CC1ED2"/>
    <w:rPr>
      <w:sz w:val="20"/>
    </w:rPr>
  </w:style>
  <w:style w:type="character" w:customStyle="1" w:styleId="ListLabel3">
    <w:name w:val="ListLabel 3"/>
    <w:rsid w:val="00CC1ED2"/>
    <w:rPr>
      <w:rFonts w:eastAsia="Times New Roman" w:cs="Times New Roman"/>
    </w:rPr>
  </w:style>
  <w:style w:type="character" w:customStyle="1" w:styleId="2f6">
    <w:name w:val="Текст выноски Знак2"/>
    <w:rsid w:val="00CC1ED2"/>
    <w:rPr>
      <w:rFonts w:ascii="Tahoma" w:eastAsia="FZSongTi" w:hAnsi="Tahoma" w:cs="Mangal"/>
      <w:kern w:val="1"/>
      <w:sz w:val="16"/>
      <w:szCs w:val="14"/>
      <w:lang w:eastAsia="hi-IN" w:bidi="hi-IN"/>
    </w:rPr>
  </w:style>
  <w:style w:type="paragraph" w:customStyle="1" w:styleId="affff5">
    <w:name w:val="Заголовок"/>
    <w:basedOn w:val="a0"/>
    <w:next w:val="aff"/>
    <w:rsid w:val="00CC1ED2"/>
    <w:pPr>
      <w:keepNext/>
      <w:suppressAutoHyphens/>
      <w:spacing w:before="240" w:after="120" w:line="100" w:lineRule="atLeast"/>
      <w:jc w:val="center"/>
    </w:pPr>
    <w:rPr>
      <w:rFonts w:ascii="Arial" w:eastAsia="FZHeiTi" w:hAnsi="Arial" w:cs="Times New Roman"/>
      <w:b/>
      <w:kern w:val="1"/>
      <w:sz w:val="28"/>
      <w:szCs w:val="28"/>
      <w:lang w:eastAsia="hi-IN" w:bidi="hi-IN"/>
    </w:rPr>
  </w:style>
  <w:style w:type="paragraph" w:styleId="affff6">
    <w:name w:val="List"/>
    <w:basedOn w:val="aff"/>
    <w:rsid w:val="00CC1ED2"/>
    <w:pPr>
      <w:suppressAutoHyphens/>
      <w:spacing w:after="120" w:line="100" w:lineRule="atLeast"/>
    </w:pPr>
    <w:rPr>
      <w:rFonts w:ascii="Arial" w:eastAsia="FZSongTi" w:hAnsi="Arial" w:cs="LucidaSans"/>
      <w:kern w:val="1"/>
      <w:sz w:val="28"/>
      <w:szCs w:val="24"/>
      <w:lang w:val="ru-RU" w:eastAsia="hi-IN" w:bidi="hi-IN"/>
    </w:rPr>
  </w:style>
  <w:style w:type="paragraph" w:customStyle="1" w:styleId="3f1">
    <w:name w:val="Название3"/>
    <w:basedOn w:val="a0"/>
    <w:rsid w:val="00CC1ED2"/>
    <w:pPr>
      <w:suppressLineNumbers/>
      <w:suppressAutoHyphens/>
      <w:spacing w:before="120" w:after="120" w:line="100" w:lineRule="atLeast"/>
    </w:pPr>
    <w:rPr>
      <w:rFonts w:ascii="Arial" w:eastAsia="FZSongTi" w:hAnsi="Arial" w:cs="Mangal"/>
      <w:i/>
      <w:iCs/>
      <w:kern w:val="1"/>
      <w:sz w:val="20"/>
      <w:szCs w:val="24"/>
      <w:lang w:eastAsia="hi-IN" w:bidi="hi-IN"/>
    </w:rPr>
  </w:style>
  <w:style w:type="paragraph" w:customStyle="1" w:styleId="2f7">
    <w:name w:val="Указатель2"/>
    <w:basedOn w:val="a0"/>
    <w:rsid w:val="00CC1ED2"/>
    <w:pPr>
      <w:suppressLineNumbers/>
      <w:suppressAutoHyphens/>
      <w:spacing w:after="0" w:line="100" w:lineRule="atLeast"/>
    </w:pPr>
    <w:rPr>
      <w:rFonts w:ascii="Arial" w:eastAsia="FZSongTi" w:hAnsi="Arial" w:cs="Mangal"/>
      <w:kern w:val="1"/>
      <w:sz w:val="28"/>
      <w:szCs w:val="24"/>
      <w:lang w:eastAsia="hi-IN" w:bidi="hi-IN"/>
    </w:rPr>
  </w:style>
  <w:style w:type="paragraph" w:customStyle="1" w:styleId="1ff1">
    <w:name w:val="Указатель1"/>
    <w:basedOn w:val="a0"/>
    <w:rsid w:val="00CC1ED2"/>
    <w:pPr>
      <w:suppressLineNumbers/>
      <w:suppressAutoHyphens/>
      <w:spacing w:after="0" w:line="100" w:lineRule="atLeast"/>
    </w:pPr>
    <w:rPr>
      <w:rFonts w:ascii="Arial" w:eastAsia="FZSongTi" w:hAnsi="Arial" w:cs="LucidaSans"/>
      <w:kern w:val="1"/>
      <w:sz w:val="28"/>
      <w:szCs w:val="24"/>
      <w:lang w:eastAsia="hi-IN" w:bidi="hi-IN"/>
    </w:rPr>
  </w:style>
  <w:style w:type="paragraph" w:customStyle="1" w:styleId="1ff2">
    <w:name w:val="Обычный (веб)1"/>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footnotetext">
    <w:name w:val="footnotetext"/>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ff3">
    <w:name w:val="Текст выноски1"/>
    <w:basedOn w:val="a0"/>
    <w:rsid w:val="00CC1ED2"/>
    <w:pPr>
      <w:suppressAutoHyphens/>
      <w:spacing w:after="0" w:line="100" w:lineRule="atLeast"/>
    </w:pPr>
    <w:rPr>
      <w:rFonts w:ascii="Tahoma" w:eastAsia="Consolas" w:hAnsi="Tahoma" w:cs="Tahoma"/>
      <w:kern w:val="1"/>
      <w:sz w:val="16"/>
      <w:szCs w:val="16"/>
      <w:lang w:val="en-US" w:eastAsia="hi-IN" w:bidi="hi-IN"/>
    </w:rPr>
  </w:style>
  <w:style w:type="paragraph" w:styleId="affff7">
    <w:name w:val="TOC Heading"/>
    <w:basedOn w:val="10"/>
    <w:qFormat/>
    <w:rsid w:val="00CC1ED2"/>
    <w:pPr>
      <w:pageBreakBefore/>
      <w:suppressLineNumbers/>
      <w:suppressAutoHyphens/>
      <w:spacing w:before="0"/>
    </w:pPr>
    <w:rPr>
      <w:rFonts w:eastAsia="Consolas" w:cs="font301"/>
      <w:kern w:val="1"/>
      <w:lang w:eastAsia="hi-IN" w:bidi="hi-IN"/>
    </w:rPr>
  </w:style>
  <w:style w:type="paragraph" w:customStyle="1" w:styleId="1ff4">
    <w:name w:val="Обычный отступ1"/>
    <w:basedOn w:val="a0"/>
    <w:rsid w:val="00CC1ED2"/>
    <w:pPr>
      <w:suppressAutoHyphens/>
      <w:spacing w:after="0" w:line="100" w:lineRule="atLeast"/>
      <w:ind w:left="720"/>
    </w:pPr>
    <w:rPr>
      <w:rFonts w:ascii="Consolas" w:eastAsia="Consolas" w:hAnsi="Consolas" w:cs="Consolas"/>
      <w:kern w:val="1"/>
      <w:sz w:val="28"/>
      <w:szCs w:val="24"/>
      <w:lang w:val="en-US" w:eastAsia="hi-IN" w:bidi="hi-IN"/>
    </w:rPr>
  </w:style>
  <w:style w:type="paragraph" w:customStyle="1" w:styleId="disclaimer">
    <w:name w:val="disclaimer"/>
    <w:basedOn w:val="a0"/>
    <w:rsid w:val="00CC1ED2"/>
    <w:pPr>
      <w:suppressAutoHyphens/>
      <w:spacing w:after="0" w:line="100" w:lineRule="atLeast"/>
      <w:jc w:val="center"/>
    </w:pPr>
    <w:rPr>
      <w:rFonts w:ascii="Consolas" w:eastAsia="Consolas" w:hAnsi="Consolas" w:cs="Consolas"/>
      <w:kern w:val="1"/>
      <w:sz w:val="18"/>
      <w:szCs w:val="18"/>
      <w:lang w:val="en-US" w:eastAsia="hi-IN" w:bidi="hi-IN"/>
    </w:rPr>
  </w:style>
  <w:style w:type="paragraph" w:customStyle="1" w:styleId="DocDefaults">
    <w:name w:val="DocDefaults"/>
    <w:rsid w:val="00CC1ED2"/>
    <w:pPr>
      <w:suppressAutoHyphens/>
      <w:spacing w:after="0" w:line="240" w:lineRule="auto"/>
    </w:pPr>
    <w:rPr>
      <w:rFonts w:ascii="Arial" w:eastAsia="FZSongTi" w:hAnsi="Arial" w:cs="Calibri"/>
      <w:kern w:val="1"/>
      <w:sz w:val="20"/>
      <w:szCs w:val="24"/>
      <w:lang w:val="en-US" w:eastAsia="hi-IN" w:bidi="hi-IN"/>
    </w:rPr>
  </w:style>
  <w:style w:type="paragraph" w:customStyle="1" w:styleId="documenttitle">
    <w:name w:val="documenttitle"/>
    <w:basedOn w:val="a0"/>
    <w:rsid w:val="00CC1ED2"/>
    <w:pPr>
      <w:suppressAutoHyphens/>
      <w:spacing w:before="28" w:after="28" w:line="100" w:lineRule="atLeast"/>
    </w:pPr>
    <w:rPr>
      <w:rFonts w:ascii="Arial" w:eastAsia="Times New Roman" w:hAnsi="Arial" w:cs="Arial"/>
      <w:b/>
      <w:bCs/>
      <w:color w:val="CC3300"/>
      <w:kern w:val="1"/>
      <w:sz w:val="24"/>
      <w:szCs w:val="24"/>
      <w:lang w:eastAsia="hi-IN" w:bidi="hi-IN"/>
    </w:rPr>
  </w:style>
  <w:style w:type="paragraph" w:customStyle="1" w:styleId="preamble">
    <w:name w:val="preamble"/>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table10">
    <w:name w:val="table10"/>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onestring">
    <w:name w:val="onestring"/>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numheader">
    <w:name w:val="nonumheader"/>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ewncpi0">
    <w:name w:val="newncpi0"/>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placeprin">
    <w:name w:val="placeprin"/>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ff5">
    <w:name w:val="Текст примечания1"/>
    <w:basedOn w:val="a0"/>
    <w:rsid w:val="00CC1ED2"/>
    <w:pPr>
      <w:suppressAutoHyphens/>
      <w:spacing w:after="0" w:line="100" w:lineRule="atLeast"/>
    </w:pPr>
    <w:rPr>
      <w:rFonts w:ascii="Times New Roman" w:eastAsia="FZSongTi" w:hAnsi="Times New Roman" w:cs="LucidaSans"/>
      <w:kern w:val="1"/>
      <w:sz w:val="20"/>
      <w:szCs w:val="20"/>
      <w:lang w:eastAsia="hi-IN" w:bidi="hi-IN"/>
    </w:rPr>
  </w:style>
  <w:style w:type="character" w:customStyle="1" w:styleId="2f8">
    <w:name w:val="Текст примечания Знак2"/>
    <w:uiPriority w:val="99"/>
    <w:semiHidden/>
    <w:rsid w:val="00CC1ED2"/>
    <w:rPr>
      <w:rFonts w:eastAsia="FZSongTi" w:cs="Mangal"/>
      <w:kern w:val="1"/>
      <w:szCs w:val="18"/>
      <w:lang w:eastAsia="hi-IN" w:bidi="hi-IN"/>
    </w:rPr>
  </w:style>
  <w:style w:type="numbering" w:customStyle="1" w:styleId="300">
    <w:name w:val="Нет списка30"/>
    <w:next w:val="a3"/>
    <w:uiPriority w:val="99"/>
    <w:semiHidden/>
    <w:unhideWhenUsed/>
    <w:rsid w:val="00BB3B12"/>
  </w:style>
  <w:style w:type="numbering" w:customStyle="1" w:styleId="370">
    <w:name w:val="Нет списка37"/>
    <w:next w:val="a3"/>
    <w:uiPriority w:val="99"/>
    <w:semiHidden/>
    <w:unhideWhenUsed/>
    <w:rsid w:val="00436E54"/>
  </w:style>
  <w:style w:type="numbering" w:customStyle="1" w:styleId="380">
    <w:name w:val="Нет списка38"/>
    <w:next w:val="a3"/>
    <w:uiPriority w:val="99"/>
    <w:semiHidden/>
    <w:unhideWhenUsed/>
    <w:rsid w:val="00686F87"/>
  </w:style>
  <w:style w:type="numbering" w:customStyle="1" w:styleId="119">
    <w:name w:val="Нет списка119"/>
    <w:next w:val="a3"/>
    <w:uiPriority w:val="99"/>
    <w:semiHidden/>
    <w:unhideWhenUsed/>
    <w:rsid w:val="00686F87"/>
  </w:style>
  <w:style w:type="table" w:customStyle="1" w:styleId="103">
    <w:name w:val="Сетка таблицы10"/>
    <w:basedOn w:val="a2"/>
    <w:next w:val="a4"/>
    <w:uiPriority w:val="59"/>
    <w:rsid w:val="003C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3"/>
    <w:uiPriority w:val="99"/>
    <w:semiHidden/>
    <w:unhideWhenUsed/>
    <w:rsid w:val="00201090"/>
  </w:style>
  <w:style w:type="character" w:customStyle="1" w:styleId="DefaultParagraphFont1">
    <w:name w:val="Default Paragraph Font1"/>
    <w:rsid w:val="00201090"/>
  </w:style>
  <w:style w:type="character" w:customStyle="1" w:styleId="2f9">
    <w:name w:val="Знак примечания2"/>
    <w:rsid w:val="00201090"/>
    <w:rPr>
      <w:sz w:val="16"/>
      <w:szCs w:val="16"/>
    </w:rPr>
  </w:style>
  <w:style w:type="paragraph" w:customStyle="1" w:styleId="NormalWeb1">
    <w:name w:val="Normal (Web)1"/>
    <w:basedOn w:val="a0"/>
    <w:rsid w:val="00201090"/>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ListParagraph1">
    <w:name w:val="List Paragraph1"/>
    <w:basedOn w:val="a0"/>
    <w:rsid w:val="00201090"/>
    <w:pPr>
      <w:suppressAutoHyphens/>
      <w:spacing w:after="0" w:line="100" w:lineRule="atLeast"/>
      <w:ind w:left="720"/>
    </w:pPr>
    <w:rPr>
      <w:rFonts w:ascii="Times New Roman" w:eastAsia="FZSongTi" w:hAnsi="Times New Roman" w:cs="Calibri"/>
      <w:kern w:val="1"/>
      <w:sz w:val="28"/>
      <w:szCs w:val="24"/>
      <w:lang w:eastAsia="hi-IN" w:bidi="hi-IN"/>
    </w:rPr>
  </w:style>
  <w:style w:type="paragraph" w:customStyle="1" w:styleId="BalloonText1">
    <w:name w:val="Balloon Text1"/>
    <w:basedOn w:val="a0"/>
    <w:rsid w:val="00201090"/>
    <w:pPr>
      <w:suppressAutoHyphens/>
      <w:spacing w:after="0" w:line="100" w:lineRule="atLeast"/>
    </w:pPr>
    <w:rPr>
      <w:rFonts w:ascii="Tahoma" w:eastAsia="Consolas" w:hAnsi="Tahoma" w:cs="Tahoma"/>
      <w:kern w:val="1"/>
      <w:sz w:val="16"/>
      <w:szCs w:val="16"/>
      <w:lang w:val="en-US" w:eastAsia="hi-IN" w:bidi="hi-IN"/>
    </w:rPr>
  </w:style>
  <w:style w:type="paragraph" w:customStyle="1" w:styleId="48">
    <w:name w:val="Заголовок оглавления4"/>
    <w:basedOn w:val="10"/>
    <w:qFormat/>
    <w:rsid w:val="00201090"/>
    <w:pPr>
      <w:pageBreakBefore/>
      <w:suppressLineNumbers/>
      <w:suppressAutoHyphens/>
      <w:spacing w:before="0"/>
    </w:pPr>
    <w:rPr>
      <w:rFonts w:eastAsia="Consolas" w:cs="font302"/>
      <w:kern w:val="1"/>
      <w:lang w:eastAsia="hi-IN" w:bidi="hi-IN"/>
    </w:rPr>
  </w:style>
  <w:style w:type="paragraph" w:customStyle="1" w:styleId="NormalIndent1">
    <w:name w:val="Normal Indent1"/>
    <w:basedOn w:val="a0"/>
    <w:rsid w:val="00201090"/>
    <w:pPr>
      <w:suppressAutoHyphens/>
      <w:spacing w:after="0" w:line="100" w:lineRule="atLeast"/>
      <w:ind w:left="720"/>
    </w:pPr>
    <w:rPr>
      <w:rFonts w:ascii="Consolas" w:eastAsia="Consolas" w:hAnsi="Consolas" w:cs="Consolas"/>
      <w:kern w:val="1"/>
      <w:sz w:val="28"/>
      <w:szCs w:val="24"/>
      <w:lang w:val="en-US" w:eastAsia="hi-IN" w:bidi="hi-IN"/>
    </w:rPr>
  </w:style>
  <w:style w:type="paragraph" w:customStyle="1" w:styleId="NoSpacing1">
    <w:name w:val="No Spacing1"/>
    <w:rsid w:val="00201090"/>
    <w:pPr>
      <w:suppressAutoHyphens/>
      <w:spacing w:after="0" w:line="100" w:lineRule="atLeast"/>
    </w:pPr>
    <w:rPr>
      <w:rFonts w:ascii="Arial" w:eastAsia="FZSongTi" w:hAnsi="Arial" w:cs="LucidaSans"/>
      <w:kern w:val="1"/>
      <w:sz w:val="20"/>
      <w:szCs w:val="24"/>
      <w:lang w:eastAsia="hi-IN" w:bidi="hi-IN"/>
    </w:rPr>
  </w:style>
  <w:style w:type="paragraph" w:customStyle="1" w:styleId="2fa">
    <w:name w:val="Текст примечания2"/>
    <w:basedOn w:val="a0"/>
    <w:rsid w:val="00201090"/>
    <w:pPr>
      <w:suppressAutoHyphens/>
      <w:spacing w:after="0" w:line="100" w:lineRule="atLeast"/>
    </w:pPr>
    <w:rPr>
      <w:rFonts w:ascii="Times New Roman" w:eastAsia="FZSongTi" w:hAnsi="Times New Roman" w:cs="LucidaSans"/>
      <w:kern w:val="1"/>
      <w:sz w:val="20"/>
      <w:szCs w:val="20"/>
      <w:lang w:eastAsia="hi-IN" w:bidi="hi-IN"/>
    </w:rPr>
  </w:style>
  <w:style w:type="numbering" w:customStyle="1" w:styleId="400">
    <w:name w:val="Нет списка40"/>
    <w:next w:val="a3"/>
    <w:uiPriority w:val="99"/>
    <w:semiHidden/>
    <w:unhideWhenUsed/>
    <w:rsid w:val="0065129C"/>
  </w:style>
  <w:style w:type="numbering" w:customStyle="1" w:styleId="1200">
    <w:name w:val="Нет списка120"/>
    <w:next w:val="a3"/>
    <w:uiPriority w:val="99"/>
    <w:semiHidden/>
    <w:unhideWhenUsed/>
    <w:rsid w:val="0065129C"/>
  </w:style>
  <w:style w:type="numbering" w:customStyle="1" w:styleId="450">
    <w:name w:val="Нет списка45"/>
    <w:next w:val="a3"/>
    <w:uiPriority w:val="99"/>
    <w:semiHidden/>
    <w:unhideWhenUsed/>
    <w:rsid w:val="00972F92"/>
  </w:style>
  <w:style w:type="numbering" w:customStyle="1" w:styleId="460">
    <w:name w:val="Нет списка46"/>
    <w:next w:val="a3"/>
    <w:uiPriority w:val="99"/>
    <w:semiHidden/>
    <w:unhideWhenUsed/>
    <w:rsid w:val="00CE6ED2"/>
  </w:style>
  <w:style w:type="character" w:customStyle="1" w:styleId="3f2">
    <w:name w:val="Знак примечания3"/>
    <w:rsid w:val="00CE6ED2"/>
    <w:rPr>
      <w:sz w:val="16"/>
      <w:szCs w:val="16"/>
    </w:rPr>
  </w:style>
  <w:style w:type="paragraph" w:customStyle="1" w:styleId="57">
    <w:name w:val="Заголовок оглавления5"/>
    <w:basedOn w:val="10"/>
    <w:qFormat/>
    <w:rsid w:val="00CE6ED2"/>
    <w:pPr>
      <w:pageBreakBefore/>
      <w:suppressLineNumbers/>
      <w:suppressAutoHyphens/>
      <w:spacing w:before="0"/>
    </w:pPr>
    <w:rPr>
      <w:rFonts w:eastAsia="Consolas" w:cs="font303"/>
      <w:kern w:val="1"/>
      <w:lang w:eastAsia="hi-IN" w:bidi="hi-IN"/>
    </w:rPr>
  </w:style>
  <w:style w:type="paragraph" w:customStyle="1" w:styleId="3f3">
    <w:name w:val="Текст примечания3"/>
    <w:basedOn w:val="a0"/>
    <w:rsid w:val="00CE6ED2"/>
    <w:pPr>
      <w:suppressAutoHyphens/>
      <w:spacing w:after="0" w:line="100" w:lineRule="atLeast"/>
    </w:pPr>
    <w:rPr>
      <w:rFonts w:ascii="Times New Roman" w:eastAsia="FZSongTi" w:hAnsi="Times New Roman" w:cs="LucidaSans"/>
      <w:kern w:val="1"/>
      <w:sz w:val="20"/>
      <w:szCs w:val="20"/>
      <w:lang w:eastAsia="hi-IN" w:bidi="hi-IN"/>
    </w:rPr>
  </w:style>
  <w:style w:type="numbering" w:customStyle="1" w:styleId="470">
    <w:name w:val="Нет списка47"/>
    <w:next w:val="a3"/>
    <w:uiPriority w:val="99"/>
    <w:semiHidden/>
    <w:unhideWhenUsed/>
    <w:rsid w:val="00755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0">
    <w:name w:val="heading 1"/>
    <w:aliases w:val="для тезисов и презентаций"/>
    <w:basedOn w:val="a0"/>
    <w:next w:val="a0"/>
    <w:link w:val="11"/>
    <w:qFormat/>
    <w:rsid w:val="004B73E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qFormat/>
    <w:rsid w:val="00A373FD"/>
    <w:pPr>
      <w:spacing w:before="200" w:after="0" w:line="271" w:lineRule="auto"/>
      <w:outlineLvl w:val="1"/>
    </w:pPr>
    <w:rPr>
      <w:rFonts w:ascii="Cambria" w:eastAsia="Times New Roman" w:hAnsi="Cambria" w:cs="Times New Roman"/>
      <w:smallCaps/>
      <w:sz w:val="28"/>
      <w:szCs w:val="28"/>
      <w:lang w:val="en-US" w:bidi="en-US"/>
    </w:rPr>
  </w:style>
  <w:style w:type="paragraph" w:styleId="3">
    <w:name w:val="heading 3"/>
    <w:basedOn w:val="a0"/>
    <w:next w:val="a0"/>
    <w:link w:val="30"/>
    <w:qFormat/>
    <w:rsid w:val="00A373FD"/>
    <w:pPr>
      <w:spacing w:before="200" w:after="0" w:line="271" w:lineRule="auto"/>
      <w:outlineLvl w:val="2"/>
    </w:pPr>
    <w:rPr>
      <w:rFonts w:ascii="Cambria" w:eastAsia="Times New Roman" w:hAnsi="Cambria" w:cs="Times New Roman"/>
      <w:i/>
      <w:iCs/>
      <w:smallCaps/>
      <w:spacing w:val="5"/>
      <w:sz w:val="26"/>
      <w:szCs w:val="26"/>
      <w:lang w:val="en-US" w:bidi="en-US"/>
    </w:rPr>
  </w:style>
  <w:style w:type="paragraph" w:styleId="4">
    <w:name w:val="heading 4"/>
    <w:basedOn w:val="a0"/>
    <w:next w:val="a0"/>
    <w:link w:val="40"/>
    <w:qFormat/>
    <w:rsid w:val="00A373FD"/>
    <w:pPr>
      <w:keepNext/>
      <w:keepLines/>
      <w:spacing w:before="200" w:after="0"/>
      <w:outlineLvl w:val="3"/>
    </w:pPr>
    <w:rPr>
      <w:rFonts w:ascii="Cambria" w:eastAsia="Times New Roman" w:hAnsi="Cambria" w:cs="Times New Roman"/>
      <w:b/>
      <w:bCs/>
      <w:i/>
      <w:iCs/>
      <w:color w:val="4F81BD"/>
      <w:lang w:val="en-US" w:bidi="en-US"/>
    </w:rPr>
  </w:style>
  <w:style w:type="paragraph" w:styleId="5">
    <w:name w:val="heading 5"/>
    <w:basedOn w:val="a0"/>
    <w:next w:val="a0"/>
    <w:link w:val="50"/>
    <w:qFormat/>
    <w:rsid w:val="00A373FD"/>
    <w:pPr>
      <w:spacing w:after="0" w:line="271" w:lineRule="auto"/>
      <w:outlineLvl w:val="4"/>
    </w:pPr>
    <w:rPr>
      <w:rFonts w:ascii="Cambria" w:eastAsia="Times New Roman" w:hAnsi="Cambria" w:cs="Times New Roman"/>
      <w:i/>
      <w:iCs/>
      <w:sz w:val="24"/>
      <w:szCs w:val="24"/>
      <w:lang w:val="en-US" w:bidi="en-US"/>
    </w:rPr>
  </w:style>
  <w:style w:type="paragraph" w:styleId="6">
    <w:name w:val="heading 6"/>
    <w:basedOn w:val="a0"/>
    <w:next w:val="a0"/>
    <w:link w:val="60"/>
    <w:qFormat/>
    <w:rsid w:val="00A373FD"/>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styleId="7">
    <w:name w:val="heading 7"/>
    <w:basedOn w:val="a0"/>
    <w:next w:val="a0"/>
    <w:link w:val="70"/>
    <w:uiPriority w:val="9"/>
    <w:qFormat/>
    <w:rsid w:val="00A373FD"/>
    <w:pPr>
      <w:spacing w:after="0"/>
      <w:outlineLvl w:val="6"/>
    </w:pPr>
    <w:rPr>
      <w:rFonts w:ascii="Cambria" w:eastAsia="Times New Roman" w:hAnsi="Cambria" w:cs="Times New Roman"/>
      <w:b/>
      <w:bCs/>
      <w:i/>
      <w:iCs/>
      <w:color w:val="5A5A5A"/>
      <w:sz w:val="20"/>
      <w:szCs w:val="20"/>
      <w:lang w:val="en-US" w:bidi="en-US"/>
    </w:rPr>
  </w:style>
  <w:style w:type="paragraph" w:styleId="8">
    <w:name w:val="heading 8"/>
    <w:basedOn w:val="a0"/>
    <w:next w:val="a0"/>
    <w:link w:val="80"/>
    <w:uiPriority w:val="9"/>
    <w:qFormat/>
    <w:rsid w:val="00A373FD"/>
    <w:pPr>
      <w:spacing w:after="0"/>
      <w:outlineLvl w:val="7"/>
    </w:pPr>
    <w:rPr>
      <w:rFonts w:ascii="Cambria" w:eastAsia="Times New Roman" w:hAnsi="Cambria" w:cs="Times New Roman"/>
      <w:b/>
      <w:bCs/>
      <w:color w:val="7F7F7F"/>
      <w:sz w:val="20"/>
      <w:szCs w:val="20"/>
      <w:lang w:val="en-US" w:bidi="en-US"/>
    </w:rPr>
  </w:style>
  <w:style w:type="paragraph" w:styleId="9">
    <w:name w:val="heading 9"/>
    <w:basedOn w:val="a0"/>
    <w:next w:val="a0"/>
    <w:link w:val="90"/>
    <w:uiPriority w:val="9"/>
    <w:qFormat/>
    <w:rsid w:val="00A373FD"/>
    <w:pPr>
      <w:spacing w:after="0" w:line="271" w:lineRule="auto"/>
      <w:outlineLvl w:val="8"/>
    </w:pPr>
    <w:rPr>
      <w:rFonts w:ascii="Cambria" w:eastAsia="Times New Roman" w:hAnsi="Cambria" w:cs="Times New Roman"/>
      <w:b/>
      <w:bCs/>
      <w:i/>
      <w:iCs/>
      <w:color w:val="7F7F7F"/>
      <w:sz w:val="18"/>
      <w:szCs w:val="1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Сетка таблицы2"/>
    <w:basedOn w:val="a2"/>
    <w:next w:val="a4"/>
    <w:uiPriority w:val="59"/>
    <w:rsid w:val="0001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015D89"/>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Верхний колонтитул Знак"/>
    <w:basedOn w:val="a1"/>
    <w:link w:val="a5"/>
    <w:uiPriority w:val="99"/>
    <w:rsid w:val="00015D89"/>
    <w:rPr>
      <w:rFonts w:ascii="Cambria" w:eastAsia="Times New Roman" w:hAnsi="Cambria" w:cs="Times New Roman"/>
      <w:lang w:val="en-US" w:bidi="en-US"/>
    </w:rPr>
  </w:style>
  <w:style w:type="table" w:styleId="a4">
    <w:name w:val="Table Grid"/>
    <w:basedOn w:val="a2"/>
    <w:uiPriority w:val="59"/>
    <w:rsid w:val="00015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nhideWhenUsed/>
    <w:rsid w:val="00015D89"/>
    <w:pPr>
      <w:spacing w:after="0" w:line="240" w:lineRule="auto"/>
    </w:pPr>
    <w:rPr>
      <w:rFonts w:ascii="Tahoma" w:hAnsi="Tahoma" w:cs="Tahoma"/>
      <w:sz w:val="16"/>
      <w:szCs w:val="16"/>
    </w:rPr>
  </w:style>
  <w:style w:type="character" w:customStyle="1" w:styleId="a8">
    <w:name w:val="Текст выноски Знак"/>
    <w:basedOn w:val="a1"/>
    <w:link w:val="a7"/>
    <w:rsid w:val="00015D89"/>
    <w:rPr>
      <w:rFonts w:ascii="Tahoma" w:hAnsi="Tahoma" w:cs="Tahoma"/>
      <w:sz w:val="16"/>
      <w:szCs w:val="16"/>
    </w:rPr>
  </w:style>
  <w:style w:type="character" w:customStyle="1" w:styleId="CharStyle10">
    <w:name w:val="Char Style 10"/>
    <w:basedOn w:val="a1"/>
    <w:link w:val="Style9"/>
    <w:rsid w:val="00DB299B"/>
    <w:rPr>
      <w:rFonts w:ascii="Arial" w:eastAsia="Arial" w:hAnsi="Arial" w:cs="Arial"/>
      <w:sz w:val="25"/>
      <w:szCs w:val="25"/>
      <w:shd w:val="clear" w:color="auto" w:fill="FFFFFF"/>
    </w:rPr>
  </w:style>
  <w:style w:type="paragraph" w:customStyle="1" w:styleId="Style9">
    <w:name w:val="Style 9"/>
    <w:basedOn w:val="a0"/>
    <w:link w:val="CharStyle10"/>
    <w:rsid w:val="00DB299B"/>
    <w:pPr>
      <w:widowControl w:val="0"/>
      <w:shd w:val="clear" w:color="auto" w:fill="FFFFFF"/>
      <w:spacing w:before="300" w:after="0" w:line="317" w:lineRule="exact"/>
      <w:jc w:val="both"/>
    </w:pPr>
    <w:rPr>
      <w:rFonts w:ascii="Arial" w:eastAsia="Arial" w:hAnsi="Arial" w:cs="Arial"/>
      <w:sz w:val="25"/>
      <w:szCs w:val="25"/>
    </w:rPr>
  </w:style>
  <w:style w:type="character" w:customStyle="1" w:styleId="CharStyle12">
    <w:name w:val="Char Style 12"/>
    <w:basedOn w:val="a1"/>
    <w:link w:val="Style11"/>
    <w:uiPriority w:val="99"/>
    <w:rsid w:val="00DB299B"/>
    <w:rPr>
      <w:sz w:val="25"/>
      <w:szCs w:val="25"/>
      <w:shd w:val="clear" w:color="auto" w:fill="FFFFFF"/>
    </w:rPr>
  </w:style>
  <w:style w:type="paragraph" w:customStyle="1" w:styleId="Style11">
    <w:name w:val="Style 11"/>
    <w:basedOn w:val="a0"/>
    <w:link w:val="CharStyle12"/>
    <w:uiPriority w:val="99"/>
    <w:rsid w:val="00DB299B"/>
    <w:pPr>
      <w:widowControl w:val="0"/>
      <w:shd w:val="clear" w:color="auto" w:fill="FFFFFF"/>
      <w:spacing w:before="480" w:after="660" w:line="0" w:lineRule="atLeast"/>
      <w:jc w:val="both"/>
    </w:pPr>
    <w:rPr>
      <w:sz w:val="25"/>
      <w:szCs w:val="25"/>
    </w:rPr>
  </w:style>
  <w:style w:type="paragraph" w:customStyle="1" w:styleId="12">
    <w:name w:val="Основной текст1"/>
    <w:basedOn w:val="a0"/>
    <w:link w:val="a9"/>
    <w:rsid w:val="00DB299B"/>
    <w:pPr>
      <w:shd w:val="clear" w:color="auto" w:fill="FFFFFF"/>
      <w:spacing w:before="360" w:after="0" w:line="414" w:lineRule="exact"/>
      <w:jc w:val="both"/>
    </w:pPr>
    <w:rPr>
      <w:sz w:val="27"/>
      <w:szCs w:val="27"/>
    </w:rPr>
  </w:style>
  <w:style w:type="character" w:customStyle="1" w:styleId="a9">
    <w:name w:val="Основной текст_"/>
    <w:basedOn w:val="a1"/>
    <w:link w:val="12"/>
    <w:rsid w:val="00DB299B"/>
    <w:rPr>
      <w:sz w:val="27"/>
      <w:szCs w:val="27"/>
      <w:shd w:val="clear" w:color="auto" w:fill="FFFFFF"/>
    </w:rPr>
  </w:style>
  <w:style w:type="character" w:customStyle="1" w:styleId="CharStyle28">
    <w:name w:val="Char Style 28"/>
    <w:basedOn w:val="a1"/>
    <w:link w:val="Style27"/>
    <w:rsid w:val="002E79BB"/>
    <w:rPr>
      <w:shd w:val="clear" w:color="auto" w:fill="FFFFFF"/>
    </w:rPr>
  </w:style>
  <w:style w:type="paragraph" w:customStyle="1" w:styleId="Style27">
    <w:name w:val="Style 27"/>
    <w:basedOn w:val="a0"/>
    <w:link w:val="CharStyle28"/>
    <w:rsid w:val="002E79BB"/>
    <w:pPr>
      <w:widowControl w:val="0"/>
      <w:shd w:val="clear" w:color="auto" w:fill="FFFFFF"/>
      <w:spacing w:after="0" w:line="288" w:lineRule="exact"/>
    </w:pPr>
  </w:style>
  <w:style w:type="character" w:customStyle="1" w:styleId="s0">
    <w:name w:val="s0"/>
    <w:rsid w:val="002E79BB"/>
    <w:rPr>
      <w:rFonts w:ascii="Times New Roman(K)" w:hAnsi="Times New Roman(K)" w:hint="default"/>
      <w:b w:val="0"/>
      <w:bCs w:val="0"/>
      <w:i w:val="0"/>
      <w:iCs w:val="0"/>
      <w:strike w:val="0"/>
      <w:dstrike w:val="0"/>
      <w:color w:val="000000"/>
      <w:u w:val="none"/>
      <w:effect w:val="none"/>
    </w:rPr>
  </w:style>
  <w:style w:type="character" w:customStyle="1" w:styleId="11">
    <w:name w:val="Заголовок 1 Знак"/>
    <w:aliases w:val="для тезисов и презентаций Знак"/>
    <w:basedOn w:val="a1"/>
    <w:link w:val="10"/>
    <w:rsid w:val="004B73ED"/>
    <w:rPr>
      <w:rFonts w:ascii="Cambria" w:eastAsia="Times New Roman" w:hAnsi="Cambria" w:cs="Times New Roman"/>
      <w:b/>
      <w:bCs/>
      <w:color w:val="365F91"/>
      <w:sz w:val="28"/>
      <w:szCs w:val="28"/>
      <w:lang w:eastAsia="ru-RU"/>
    </w:rPr>
  </w:style>
  <w:style w:type="numbering" w:customStyle="1" w:styleId="13">
    <w:name w:val="Нет списка1"/>
    <w:next w:val="a3"/>
    <w:uiPriority w:val="99"/>
    <w:semiHidden/>
    <w:unhideWhenUsed/>
    <w:rsid w:val="004B73ED"/>
  </w:style>
  <w:style w:type="numbering" w:customStyle="1" w:styleId="110">
    <w:name w:val="Нет списка11"/>
    <w:next w:val="a3"/>
    <w:uiPriority w:val="99"/>
    <w:semiHidden/>
    <w:unhideWhenUsed/>
    <w:rsid w:val="004B73ED"/>
  </w:style>
  <w:style w:type="paragraph" w:customStyle="1" w:styleId="aa">
    <w:name w:val="Синий"/>
    <w:basedOn w:val="a0"/>
    <w:qFormat/>
    <w:rsid w:val="004B73ED"/>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customStyle="1" w:styleId="ConsPlusTitle">
    <w:name w:val="ConsPlusTitle"/>
    <w:uiPriority w:val="99"/>
    <w:rsid w:val="004B73ED"/>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4">
    <w:name w:val="Сетка таблицы1"/>
    <w:basedOn w:val="a2"/>
    <w:next w:val="a4"/>
    <w:uiPriority w:val="59"/>
    <w:rsid w:val="004B73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4B73ED"/>
    <w:pPr>
      <w:ind w:left="720"/>
      <w:contextualSpacing/>
    </w:pPr>
    <w:rPr>
      <w:rFonts w:ascii="Calibri" w:eastAsia="Calibri" w:hAnsi="Calibri" w:cs="Times New Roman"/>
    </w:rPr>
  </w:style>
  <w:style w:type="paragraph" w:styleId="ac">
    <w:name w:val="footer"/>
    <w:basedOn w:val="a0"/>
    <w:link w:val="ad"/>
    <w:unhideWhenUsed/>
    <w:rsid w:val="004B73ED"/>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rsid w:val="004B73ED"/>
    <w:rPr>
      <w:rFonts w:ascii="Calibri" w:eastAsia="Calibri" w:hAnsi="Calibri" w:cs="Times New Roman"/>
    </w:rPr>
  </w:style>
  <w:style w:type="paragraph" w:styleId="ae">
    <w:name w:val="footnote text"/>
    <w:basedOn w:val="a0"/>
    <w:link w:val="af"/>
    <w:unhideWhenUsed/>
    <w:rsid w:val="004B73ED"/>
    <w:pPr>
      <w:spacing w:after="0" w:line="240" w:lineRule="auto"/>
    </w:pPr>
    <w:rPr>
      <w:rFonts w:ascii="Arial Unicode MS" w:eastAsia="Arial Unicode MS" w:hAnsi="Arial Unicode MS" w:cs="Times New Roman"/>
      <w:color w:val="000000"/>
      <w:sz w:val="20"/>
      <w:szCs w:val="20"/>
      <w:lang w:val="x-none" w:eastAsia="x-none"/>
    </w:rPr>
  </w:style>
  <w:style w:type="character" w:customStyle="1" w:styleId="af">
    <w:name w:val="Текст сноски Знак"/>
    <w:basedOn w:val="a1"/>
    <w:link w:val="ae"/>
    <w:rsid w:val="004B73ED"/>
    <w:rPr>
      <w:rFonts w:ascii="Arial Unicode MS" w:eastAsia="Arial Unicode MS" w:hAnsi="Arial Unicode MS" w:cs="Times New Roman"/>
      <w:color w:val="000000"/>
      <w:sz w:val="20"/>
      <w:szCs w:val="20"/>
      <w:lang w:val="x-none" w:eastAsia="x-none"/>
    </w:rPr>
  </w:style>
  <w:style w:type="character" w:styleId="af0">
    <w:name w:val="footnote reference"/>
    <w:uiPriority w:val="99"/>
    <w:unhideWhenUsed/>
    <w:rsid w:val="004B73ED"/>
    <w:rPr>
      <w:vertAlign w:val="superscript"/>
    </w:rPr>
  </w:style>
  <w:style w:type="character" w:styleId="af1">
    <w:name w:val="annotation reference"/>
    <w:uiPriority w:val="99"/>
    <w:rsid w:val="004B73ED"/>
    <w:rPr>
      <w:sz w:val="16"/>
      <w:szCs w:val="16"/>
    </w:rPr>
  </w:style>
  <w:style w:type="paragraph" w:styleId="af2">
    <w:name w:val="annotation text"/>
    <w:basedOn w:val="a0"/>
    <w:link w:val="af3"/>
    <w:rsid w:val="004B73ED"/>
    <w:rPr>
      <w:rFonts w:ascii="Calibri" w:eastAsia="Calibri" w:hAnsi="Calibri" w:cs="Times New Roman"/>
      <w:sz w:val="20"/>
      <w:szCs w:val="20"/>
    </w:rPr>
  </w:style>
  <w:style w:type="character" w:customStyle="1" w:styleId="af3">
    <w:name w:val="Текст примечания Знак"/>
    <w:basedOn w:val="a1"/>
    <w:link w:val="af2"/>
    <w:rsid w:val="004B73ED"/>
    <w:rPr>
      <w:rFonts w:ascii="Calibri" w:eastAsia="Calibri" w:hAnsi="Calibri" w:cs="Times New Roman"/>
      <w:sz w:val="20"/>
      <w:szCs w:val="20"/>
    </w:rPr>
  </w:style>
  <w:style w:type="paragraph" w:customStyle="1" w:styleId="style16">
    <w:name w:val="style16"/>
    <w:basedOn w:val="a0"/>
    <w:rsid w:val="004B73ED"/>
    <w:pPr>
      <w:autoSpaceDE w:val="0"/>
      <w:autoSpaceDN w:val="0"/>
      <w:spacing w:after="0" w:line="323" w:lineRule="atLeast"/>
      <w:ind w:firstLine="835"/>
    </w:pPr>
    <w:rPr>
      <w:rFonts w:ascii="Times New Roman" w:eastAsia="Calibri" w:hAnsi="Times New Roman" w:cs="Times New Roman"/>
      <w:sz w:val="24"/>
      <w:szCs w:val="24"/>
      <w:lang w:eastAsia="ru-RU"/>
    </w:rPr>
  </w:style>
  <w:style w:type="paragraph" w:customStyle="1" w:styleId="style17">
    <w:name w:val="style17"/>
    <w:basedOn w:val="a0"/>
    <w:rsid w:val="004B73ED"/>
    <w:pPr>
      <w:autoSpaceDE w:val="0"/>
      <w:autoSpaceDN w:val="0"/>
      <w:spacing w:after="0" w:line="317" w:lineRule="atLeast"/>
      <w:ind w:firstLine="562"/>
    </w:pPr>
    <w:rPr>
      <w:rFonts w:ascii="Times New Roman" w:eastAsia="Calibri" w:hAnsi="Times New Roman" w:cs="Times New Roman"/>
      <w:sz w:val="24"/>
      <w:szCs w:val="24"/>
      <w:lang w:eastAsia="ru-RU"/>
    </w:rPr>
  </w:style>
  <w:style w:type="character" w:customStyle="1" w:styleId="fontstyle24">
    <w:name w:val="fontstyle24"/>
    <w:rsid w:val="004B73ED"/>
    <w:rPr>
      <w:rFonts w:ascii="Times New Roman" w:hAnsi="Times New Roman" w:cs="Times New Roman" w:hint="default"/>
      <w:i/>
      <w:iCs/>
    </w:rPr>
  </w:style>
  <w:style w:type="paragraph" w:customStyle="1" w:styleId="Style2">
    <w:name w:val="Style2"/>
    <w:basedOn w:val="a0"/>
    <w:rsid w:val="00F50AC5"/>
    <w:pPr>
      <w:widowControl w:val="0"/>
      <w:autoSpaceDE w:val="0"/>
      <w:autoSpaceDN w:val="0"/>
      <w:adjustRightInd w:val="0"/>
      <w:spacing w:after="0" w:line="333" w:lineRule="exact"/>
      <w:ind w:firstLine="691"/>
      <w:jc w:val="both"/>
    </w:pPr>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unhideWhenUsed/>
    <w:rsid w:val="00941B14"/>
  </w:style>
  <w:style w:type="character" w:customStyle="1" w:styleId="CharStyle3">
    <w:name w:val="Char Style 3"/>
    <w:basedOn w:val="a1"/>
    <w:link w:val="Style20"/>
    <w:locked/>
    <w:rsid w:val="00941B14"/>
    <w:rPr>
      <w:sz w:val="25"/>
      <w:szCs w:val="25"/>
      <w:shd w:val="clear" w:color="auto" w:fill="FFFFFF"/>
    </w:rPr>
  </w:style>
  <w:style w:type="paragraph" w:customStyle="1" w:styleId="Style20">
    <w:name w:val="Style 2"/>
    <w:basedOn w:val="a0"/>
    <w:link w:val="CharStyle3"/>
    <w:rsid w:val="00941B14"/>
    <w:pPr>
      <w:widowControl w:val="0"/>
      <w:shd w:val="clear" w:color="auto" w:fill="FFFFFF"/>
      <w:spacing w:after="0" w:line="648" w:lineRule="exact"/>
      <w:jc w:val="center"/>
    </w:pPr>
    <w:rPr>
      <w:sz w:val="25"/>
      <w:szCs w:val="25"/>
    </w:rPr>
  </w:style>
  <w:style w:type="character" w:customStyle="1" w:styleId="CharStyle5">
    <w:name w:val="Char Style 5"/>
    <w:basedOn w:val="a1"/>
    <w:link w:val="Style4"/>
    <w:locked/>
    <w:rsid w:val="00941B14"/>
    <w:rPr>
      <w:sz w:val="26"/>
      <w:szCs w:val="26"/>
      <w:shd w:val="clear" w:color="auto" w:fill="FFFFFF"/>
    </w:rPr>
  </w:style>
  <w:style w:type="paragraph" w:customStyle="1" w:styleId="Style4">
    <w:name w:val="Style 4"/>
    <w:basedOn w:val="a0"/>
    <w:link w:val="CharStyle5"/>
    <w:rsid w:val="00941B14"/>
    <w:pPr>
      <w:widowControl w:val="0"/>
      <w:shd w:val="clear" w:color="auto" w:fill="FFFFFF"/>
      <w:spacing w:after="0" w:line="324" w:lineRule="exact"/>
      <w:ind w:firstLine="700"/>
      <w:jc w:val="both"/>
    </w:pPr>
    <w:rPr>
      <w:sz w:val="26"/>
      <w:szCs w:val="26"/>
    </w:rPr>
  </w:style>
  <w:style w:type="character" w:customStyle="1" w:styleId="CharStyle6">
    <w:name w:val="Char Style 6"/>
    <w:basedOn w:val="CharStyle5"/>
    <w:rsid w:val="00941B14"/>
    <w:rPr>
      <w:rFonts w:ascii="Times New Roman" w:eastAsia="Times New Roman" w:hAnsi="Times New Roman" w:cs="Times New Roman" w:hint="default"/>
      <w:i/>
      <w:iCs/>
      <w:color w:val="000000"/>
      <w:spacing w:val="0"/>
      <w:w w:val="100"/>
      <w:position w:val="0"/>
      <w:sz w:val="24"/>
      <w:szCs w:val="24"/>
      <w:shd w:val="clear" w:color="auto" w:fill="FFFFFF"/>
    </w:rPr>
  </w:style>
  <w:style w:type="paragraph" w:styleId="af4">
    <w:name w:val="Normal (Web)"/>
    <w:basedOn w:val="a0"/>
    <w:uiPriority w:val="99"/>
    <w:rsid w:val="0094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41B14"/>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34">
    <w:name w:val="Font Style34"/>
    <w:uiPriority w:val="99"/>
    <w:rsid w:val="00941B14"/>
    <w:rPr>
      <w:rFonts w:ascii="KZ Times New Roman" w:hAnsi="KZ Times New Roman"/>
      <w:color w:val="000000"/>
      <w:sz w:val="22"/>
    </w:rPr>
  </w:style>
  <w:style w:type="paragraph" w:customStyle="1" w:styleId="Style200">
    <w:name w:val="Style20"/>
    <w:basedOn w:val="a0"/>
    <w:uiPriority w:val="99"/>
    <w:rsid w:val="00941B14"/>
    <w:pPr>
      <w:widowControl w:val="0"/>
      <w:autoSpaceDE w:val="0"/>
      <w:autoSpaceDN w:val="0"/>
      <w:adjustRightInd w:val="0"/>
      <w:spacing w:after="0" w:line="262" w:lineRule="exact"/>
      <w:ind w:hanging="857"/>
      <w:jc w:val="both"/>
    </w:pPr>
    <w:rPr>
      <w:rFonts w:ascii="KZ Times New Roman" w:eastAsia="Times New Roman" w:hAnsi="KZ Times New Roman" w:cs="Times New Roman"/>
      <w:sz w:val="24"/>
      <w:szCs w:val="24"/>
      <w:lang w:eastAsia="ru-RU"/>
    </w:rPr>
  </w:style>
  <w:style w:type="paragraph" w:customStyle="1" w:styleId="15">
    <w:name w:val="Абзац списка1"/>
    <w:basedOn w:val="a0"/>
    <w:qFormat/>
    <w:rsid w:val="00941B14"/>
    <w:pPr>
      <w:spacing w:after="0" w:line="360" w:lineRule="auto"/>
      <w:ind w:left="720" w:firstLine="720"/>
      <w:contextualSpacing/>
      <w:jc w:val="both"/>
    </w:pPr>
    <w:rPr>
      <w:rFonts w:ascii="Times New Roman" w:eastAsia="MS Mincho" w:hAnsi="Times New Roman" w:cs="Times New Roman"/>
      <w:sz w:val="28"/>
      <w:szCs w:val="24"/>
      <w:lang w:eastAsia="ja-JP"/>
    </w:rPr>
  </w:style>
  <w:style w:type="paragraph" w:styleId="af5">
    <w:name w:val="No Spacing"/>
    <w:aliases w:val="для писем,No Spacing"/>
    <w:uiPriority w:val="1"/>
    <w:qFormat/>
    <w:rsid w:val="00941B14"/>
    <w:pPr>
      <w:spacing w:after="0" w:line="240" w:lineRule="auto"/>
      <w:jc w:val="both"/>
    </w:pPr>
    <w:rPr>
      <w:rFonts w:ascii="Times New Roman" w:hAnsi="Times New Roman"/>
      <w:sz w:val="28"/>
    </w:rPr>
  </w:style>
  <w:style w:type="character" w:customStyle="1" w:styleId="CharStyle31">
    <w:name w:val="Char Style 31"/>
    <w:basedOn w:val="a1"/>
    <w:rsid w:val="00941B14"/>
    <w:rPr>
      <w:sz w:val="28"/>
      <w:szCs w:val="28"/>
      <w:shd w:val="clear" w:color="auto" w:fill="FFFFFF"/>
    </w:rPr>
  </w:style>
  <w:style w:type="character" w:customStyle="1" w:styleId="20">
    <w:name w:val="Заголовок 2 Знак"/>
    <w:basedOn w:val="a1"/>
    <w:link w:val="2"/>
    <w:rsid w:val="00A373FD"/>
    <w:rPr>
      <w:rFonts w:ascii="Cambria" w:eastAsia="Times New Roman" w:hAnsi="Cambria" w:cs="Times New Roman"/>
      <w:smallCaps/>
      <w:sz w:val="28"/>
      <w:szCs w:val="28"/>
      <w:lang w:val="en-US" w:bidi="en-US"/>
    </w:rPr>
  </w:style>
  <w:style w:type="character" w:customStyle="1" w:styleId="30">
    <w:name w:val="Заголовок 3 Знак"/>
    <w:basedOn w:val="a1"/>
    <w:link w:val="3"/>
    <w:rsid w:val="00A373FD"/>
    <w:rPr>
      <w:rFonts w:ascii="Cambria" w:eastAsia="Times New Roman" w:hAnsi="Cambria" w:cs="Times New Roman"/>
      <w:i/>
      <w:iCs/>
      <w:smallCaps/>
      <w:spacing w:val="5"/>
      <w:sz w:val="26"/>
      <w:szCs w:val="26"/>
      <w:lang w:val="en-US" w:bidi="en-US"/>
    </w:rPr>
  </w:style>
  <w:style w:type="character" w:customStyle="1" w:styleId="40">
    <w:name w:val="Заголовок 4 Знак"/>
    <w:basedOn w:val="a1"/>
    <w:link w:val="4"/>
    <w:rsid w:val="00A373FD"/>
    <w:rPr>
      <w:rFonts w:ascii="Cambria" w:eastAsia="Times New Roman" w:hAnsi="Cambria" w:cs="Times New Roman"/>
      <w:b/>
      <w:bCs/>
      <w:i/>
      <w:iCs/>
      <w:color w:val="4F81BD"/>
      <w:lang w:val="en-US" w:bidi="en-US"/>
    </w:rPr>
  </w:style>
  <w:style w:type="character" w:customStyle="1" w:styleId="50">
    <w:name w:val="Заголовок 5 Знак"/>
    <w:basedOn w:val="a1"/>
    <w:link w:val="5"/>
    <w:rsid w:val="00A373FD"/>
    <w:rPr>
      <w:rFonts w:ascii="Cambria" w:eastAsia="Times New Roman" w:hAnsi="Cambria" w:cs="Times New Roman"/>
      <w:i/>
      <w:iCs/>
      <w:sz w:val="24"/>
      <w:szCs w:val="24"/>
      <w:lang w:val="en-US" w:bidi="en-US"/>
    </w:rPr>
  </w:style>
  <w:style w:type="character" w:customStyle="1" w:styleId="60">
    <w:name w:val="Заголовок 6 Знак"/>
    <w:basedOn w:val="a1"/>
    <w:link w:val="6"/>
    <w:rsid w:val="00A373FD"/>
    <w:rPr>
      <w:rFonts w:ascii="Cambria" w:eastAsia="Times New Roman" w:hAnsi="Cambria" w:cs="Times New Roman"/>
      <w:b/>
      <w:bCs/>
      <w:color w:val="595959"/>
      <w:spacing w:val="5"/>
      <w:shd w:val="clear" w:color="auto" w:fill="FFFFFF"/>
      <w:lang w:val="en-US" w:bidi="en-US"/>
    </w:rPr>
  </w:style>
  <w:style w:type="character" w:customStyle="1" w:styleId="70">
    <w:name w:val="Заголовок 7 Знак"/>
    <w:basedOn w:val="a1"/>
    <w:link w:val="7"/>
    <w:uiPriority w:val="9"/>
    <w:rsid w:val="00A373FD"/>
    <w:rPr>
      <w:rFonts w:ascii="Cambria" w:eastAsia="Times New Roman" w:hAnsi="Cambria" w:cs="Times New Roman"/>
      <w:b/>
      <w:bCs/>
      <w:i/>
      <w:iCs/>
      <w:color w:val="5A5A5A"/>
      <w:sz w:val="20"/>
      <w:szCs w:val="20"/>
      <w:lang w:val="en-US" w:bidi="en-US"/>
    </w:rPr>
  </w:style>
  <w:style w:type="character" w:customStyle="1" w:styleId="80">
    <w:name w:val="Заголовок 8 Знак"/>
    <w:basedOn w:val="a1"/>
    <w:link w:val="8"/>
    <w:uiPriority w:val="9"/>
    <w:rsid w:val="00A373FD"/>
    <w:rPr>
      <w:rFonts w:ascii="Cambria" w:eastAsia="Times New Roman" w:hAnsi="Cambria" w:cs="Times New Roman"/>
      <w:b/>
      <w:bCs/>
      <w:color w:val="7F7F7F"/>
      <w:sz w:val="20"/>
      <w:szCs w:val="20"/>
      <w:lang w:val="en-US" w:bidi="en-US"/>
    </w:rPr>
  </w:style>
  <w:style w:type="character" w:customStyle="1" w:styleId="90">
    <w:name w:val="Заголовок 9 Знак"/>
    <w:basedOn w:val="a1"/>
    <w:link w:val="9"/>
    <w:uiPriority w:val="9"/>
    <w:rsid w:val="00A373FD"/>
    <w:rPr>
      <w:rFonts w:ascii="Cambria" w:eastAsia="Times New Roman" w:hAnsi="Cambria" w:cs="Times New Roman"/>
      <w:b/>
      <w:bCs/>
      <w:i/>
      <w:iCs/>
      <w:color w:val="7F7F7F"/>
      <w:sz w:val="18"/>
      <w:szCs w:val="18"/>
      <w:lang w:val="en-US" w:bidi="en-US"/>
    </w:rPr>
  </w:style>
  <w:style w:type="numbering" w:customStyle="1" w:styleId="31">
    <w:name w:val="Нет списка3"/>
    <w:next w:val="a3"/>
    <w:uiPriority w:val="99"/>
    <w:semiHidden/>
    <w:unhideWhenUsed/>
    <w:rsid w:val="00A373FD"/>
  </w:style>
  <w:style w:type="paragraph" w:styleId="16">
    <w:name w:val="toc 1"/>
    <w:basedOn w:val="a0"/>
    <w:next w:val="a0"/>
    <w:autoRedefine/>
    <w:unhideWhenUsed/>
    <w:rsid w:val="00A373FD"/>
    <w:pPr>
      <w:tabs>
        <w:tab w:val="left" w:pos="0"/>
        <w:tab w:val="left" w:pos="1560"/>
        <w:tab w:val="left" w:pos="1843"/>
        <w:tab w:val="left" w:pos="1985"/>
        <w:tab w:val="right" w:leader="dot" w:pos="9061"/>
      </w:tabs>
      <w:spacing w:after="0" w:line="240" w:lineRule="auto"/>
      <w:ind w:left="5103"/>
      <w:jc w:val="both"/>
    </w:pPr>
    <w:rPr>
      <w:rFonts w:ascii="Times New Roman" w:eastAsia="Times New Roman" w:hAnsi="Times New Roman" w:cs="Times New Roman"/>
      <w:noProof/>
      <w:sz w:val="24"/>
      <w:szCs w:val="24"/>
      <w:lang w:bidi="en-US"/>
    </w:rPr>
  </w:style>
  <w:style w:type="paragraph" w:customStyle="1" w:styleId="Default">
    <w:name w:val="Default"/>
    <w:rsid w:val="00A373FD"/>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bidi="en-US"/>
    </w:rPr>
  </w:style>
  <w:style w:type="paragraph" w:styleId="HTML">
    <w:name w:val="HTML Preformatted"/>
    <w:basedOn w:val="a0"/>
    <w:link w:val="HTML0"/>
    <w:uiPriority w:val="99"/>
    <w:unhideWhenUsed/>
    <w:rsid w:val="00A3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17"/>
      <w:szCs w:val="17"/>
      <w:lang w:val="en-US" w:eastAsia="ru-RU" w:bidi="en-US"/>
    </w:rPr>
  </w:style>
  <w:style w:type="character" w:customStyle="1" w:styleId="HTML0">
    <w:name w:val="Стандартный HTML Знак"/>
    <w:basedOn w:val="a1"/>
    <w:link w:val="HTML"/>
    <w:uiPriority w:val="99"/>
    <w:rsid w:val="00A373FD"/>
    <w:rPr>
      <w:rFonts w:ascii="Courier New" w:eastAsia="Times New Roman" w:hAnsi="Courier New" w:cs="Courier New"/>
      <w:sz w:val="17"/>
      <w:szCs w:val="17"/>
      <w:lang w:val="en-US" w:eastAsia="ru-RU" w:bidi="en-US"/>
    </w:rPr>
  </w:style>
  <w:style w:type="paragraph" w:customStyle="1" w:styleId="ConsPlusNormal">
    <w:name w:val="ConsPlusNormal"/>
    <w:rsid w:val="00A373FD"/>
    <w:pPr>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styleId="af6">
    <w:name w:val="Strong"/>
    <w:qFormat/>
    <w:rsid w:val="00A373FD"/>
    <w:rPr>
      <w:b/>
      <w:bCs/>
    </w:rPr>
  </w:style>
  <w:style w:type="character" w:styleId="af7">
    <w:name w:val="Hyperlink"/>
    <w:rsid w:val="00A373FD"/>
    <w:rPr>
      <w:color w:val="006699"/>
      <w:u w:val="single"/>
    </w:rPr>
  </w:style>
  <w:style w:type="paragraph" w:customStyle="1" w:styleId="af8">
    <w:name w:val="ïóíêò"/>
    <w:basedOn w:val="a0"/>
    <w:rsid w:val="00A373FD"/>
    <w:pPr>
      <w:ind w:left="1417" w:hanging="709"/>
    </w:pPr>
    <w:rPr>
      <w:rFonts w:ascii="TimesDL" w:eastAsia="Times New Roman" w:hAnsi="TimesDL" w:cs="Times New Roman"/>
      <w:sz w:val="20"/>
      <w:szCs w:val="20"/>
      <w:lang w:val="en-US" w:eastAsia="ru-RU" w:bidi="en-US"/>
    </w:rPr>
  </w:style>
  <w:style w:type="character" w:styleId="af9">
    <w:name w:val="page number"/>
    <w:basedOn w:val="a1"/>
    <w:rsid w:val="00A373FD"/>
  </w:style>
  <w:style w:type="character" w:customStyle="1" w:styleId="17">
    <w:name w:val="Знак сноски1"/>
    <w:rsid w:val="00A373FD"/>
    <w:rPr>
      <w:color w:val="000000"/>
      <w:sz w:val="20"/>
      <w:vertAlign w:val="superscript"/>
    </w:rPr>
  </w:style>
  <w:style w:type="character" w:customStyle="1" w:styleId="23">
    <w:name w:val="Знак сноски2"/>
    <w:rsid w:val="00A373FD"/>
    <w:rPr>
      <w:color w:val="000000"/>
      <w:sz w:val="20"/>
      <w:vertAlign w:val="superscript"/>
    </w:rPr>
  </w:style>
  <w:style w:type="paragraph" w:customStyle="1" w:styleId="Afa">
    <w:name w:val="Текст сноски A"/>
    <w:rsid w:val="00A373FD"/>
    <w:pPr>
      <w:spacing w:after="0" w:line="240" w:lineRule="auto"/>
    </w:pPr>
    <w:rPr>
      <w:rFonts w:ascii="Times New Roman" w:eastAsia="?????? Pro W3" w:hAnsi="Times New Roman" w:cs="Times New Roman"/>
      <w:color w:val="000000"/>
      <w:sz w:val="20"/>
      <w:szCs w:val="20"/>
      <w:lang w:val="en-US" w:eastAsia="ru-RU" w:bidi="en-US"/>
    </w:rPr>
  </w:style>
  <w:style w:type="character" w:customStyle="1" w:styleId="apple-style-span">
    <w:name w:val="apple-style-span"/>
    <w:rsid w:val="00A373FD"/>
    <w:rPr>
      <w:rFonts w:cs="Times New Roman"/>
    </w:rPr>
  </w:style>
  <w:style w:type="character" w:customStyle="1" w:styleId="18">
    <w:name w:val="Текст примечания Знак1"/>
    <w:rsid w:val="00A373FD"/>
    <w:rPr>
      <w:rFonts w:ascii="Cambria" w:eastAsia="Times New Roman" w:hAnsi="Cambria" w:cs="Times New Roman"/>
      <w:sz w:val="20"/>
      <w:szCs w:val="20"/>
      <w:lang w:val="en-US" w:bidi="en-US"/>
    </w:rPr>
  </w:style>
  <w:style w:type="paragraph" w:customStyle="1" w:styleId="stf">
    <w:name w:val="stf"/>
    <w:basedOn w:val="a0"/>
    <w:rsid w:val="00A373FD"/>
    <w:pPr>
      <w:spacing w:before="100" w:beforeAutospacing="1" w:after="100" w:afterAutospacing="1"/>
    </w:pPr>
    <w:rPr>
      <w:rFonts w:ascii="Verdana" w:eastAsia="Times New Roman" w:hAnsi="Verdana" w:cs="Times New Roman"/>
      <w:sz w:val="15"/>
      <w:szCs w:val="15"/>
      <w:lang w:val="en-US" w:eastAsia="ru-RU" w:bidi="en-US"/>
    </w:rPr>
  </w:style>
  <w:style w:type="paragraph" w:customStyle="1" w:styleId="210">
    <w:name w:val="Основной текст 21"/>
    <w:basedOn w:val="a0"/>
    <w:rsid w:val="00A373FD"/>
    <w:pPr>
      <w:widowControl w:val="0"/>
      <w:spacing w:after="0" w:line="360" w:lineRule="exact"/>
      <w:ind w:firstLine="720"/>
    </w:pPr>
    <w:rPr>
      <w:rFonts w:ascii="Cambria" w:eastAsia="Times New Roman" w:hAnsi="Cambria" w:cs="Times New Roman"/>
      <w:sz w:val="28"/>
      <w:szCs w:val="20"/>
      <w:lang w:val="en-US" w:eastAsia="ru-RU" w:bidi="en-US"/>
    </w:rPr>
  </w:style>
  <w:style w:type="paragraph" w:customStyle="1" w:styleId="211">
    <w:name w:val="Основной текст с отступом 21"/>
    <w:basedOn w:val="a0"/>
    <w:rsid w:val="00A373FD"/>
    <w:pPr>
      <w:widowControl w:val="0"/>
      <w:spacing w:after="0" w:line="360" w:lineRule="exact"/>
      <w:ind w:firstLine="720"/>
    </w:pPr>
    <w:rPr>
      <w:rFonts w:ascii="Cambria" w:eastAsia="Times New Roman" w:hAnsi="Cambria" w:cs="Times New Roman"/>
      <w:b/>
      <w:sz w:val="28"/>
      <w:szCs w:val="20"/>
      <w:lang w:val="en-US" w:eastAsia="ru-RU" w:bidi="en-US"/>
    </w:rPr>
  </w:style>
  <w:style w:type="paragraph" w:styleId="afb">
    <w:name w:val="Title"/>
    <w:basedOn w:val="a0"/>
    <w:next w:val="a0"/>
    <w:link w:val="afc"/>
    <w:qFormat/>
    <w:rsid w:val="00A373FD"/>
    <w:pPr>
      <w:spacing w:after="300" w:line="240" w:lineRule="auto"/>
      <w:contextualSpacing/>
    </w:pPr>
    <w:rPr>
      <w:rFonts w:ascii="Cambria" w:eastAsia="Times New Roman" w:hAnsi="Cambria" w:cs="Times New Roman"/>
      <w:smallCaps/>
      <w:sz w:val="52"/>
      <w:szCs w:val="52"/>
      <w:lang w:val="en-US" w:bidi="en-US"/>
    </w:rPr>
  </w:style>
  <w:style w:type="character" w:customStyle="1" w:styleId="afc">
    <w:name w:val="Название Знак"/>
    <w:basedOn w:val="a1"/>
    <w:link w:val="afb"/>
    <w:rsid w:val="00A373FD"/>
    <w:rPr>
      <w:rFonts w:ascii="Cambria" w:eastAsia="Times New Roman" w:hAnsi="Cambria" w:cs="Times New Roman"/>
      <w:smallCaps/>
      <w:sz w:val="52"/>
      <w:szCs w:val="52"/>
      <w:lang w:val="en-US" w:bidi="en-US"/>
    </w:rPr>
  </w:style>
  <w:style w:type="paragraph" w:customStyle="1" w:styleId="19">
    <w:name w:val="Заголовок оглавления1"/>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styleId="afd">
    <w:name w:val="Body Text Indent"/>
    <w:basedOn w:val="a0"/>
    <w:link w:val="afe"/>
    <w:rsid w:val="00A373FD"/>
    <w:pPr>
      <w:spacing w:after="0"/>
      <w:ind w:firstLine="709"/>
    </w:pPr>
    <w:rPr>
      <w:rFonts w:ascii="Cambria" w:eastAsia="Times New Roman" w:hAnsi="Cambria" w:cs="Times New Roman"/>
      <w:lang w:val="en-US" w:bidi="en-US"/>
    </w:rPr>
  </w:style>
  <w:style w:type="character" w:customStyle="1" w:styleId="afe">
    <w:name w:val="Основной текст с отступом Знак"/>
    <w:basedOn w:val="a1"/>
    <w:link w:val="afd"/>
    <w:rsid w:val="00A373FD"/>
    <w:rPr>
      <w:rFonts w:ascii="Cambria" w:eastAsia="Times New Roman" w:hAnsi="Cambria" w:cs="Times New Roman"/>
      <w:lang w:val="en-US" w:bidi="en-US"/>
    </w:rPr>
  </w:style>
  <w:style w:type="paragraph" w:styleId="aff">
    <w:name w:val="Body Text"/>
    <w:basedOn w:val="a0"/>
    <w:link w:val="aff0"/>
    <w:rsid w:val="00A373FD"/>
    <w:rPr>
      <w:rFonts w:ascii="Cambria" w:eastAsia="Times New Roman" w:hAnsi="Cambria" w:cs="Times New Roman"/>
      <w:lang w:val="en-US" w:bidi="en-US"/>
    </w:rPr>
  </w:style>
  <w:style w:type="character" w:customStyle="1" w:styleId="aff0">
    <w:name w:val="Основной текст Знак"/>
    <w:basedOn w:val="a1"/>
    <w:link w:val="aff"/>
    <w:rsid w:val="00A373FD"/>
    <w:rPr>
      <w:rFonts w:ascii="Cambria" w:eastAsia="Times New Roman" w:hAnsi="Cambria" w:cs="Times New Roman"/>
      <w:lang w:val="en-US" w:bidi="en-US"/>
    </w:rPr>
  </w:style>
  <w:style w:type="paragraph" w:styleId="32">
    <w:name w:val="Body Text 3"/>
    <w:basedOn w:val="a0"/>
    <w:link w:val="33"/>
    <w:rsid w:val="00A373FD"/>
    <w:rPr>
      <w:rFonts w:ascii="Cambria" w:eastAsia="Times New Roman" w:hAnsi="Cambria" w:cs="Times New Roman"/>
      <w:sz w:val="16"/>
      <w:szCs w:val="16"/>
      <w:lang w:val="en-US" w:bidi="en-US"/>
    </w:rPr>
  </w:style>
  <w:style w:type="character" w:customStyle="1" w:styleId="33">
    <w:name w:val="Основной текст 3 Знак"/>
    <w:basedOn w:val="a1"/>
    <w:link w:val="32"/>
    <w:rsid w:val="00A373FD"/>
    <w:rPr>
      <w:rFonts w:ascii="Cambria" w:eastAsia="Times New Roman" w:hAnsi="Cambria" w:cs="Times New Roman"/>
      <w:sz w:val="16"/>
      <w:szCs w:val="16"/>
      <w:lang w:val="en-US" w:bidi="en-US"/>
    </w:rPr>
  </w:style>
  <w:style w:type="paragraph" w:styleId="34">
    <w:name w:val="Body Text Indent 3"/>
    <w:basedOn w:val="a0"/>
    <w:link w:val="35"/>
    <w:rsid w:val="00A373FD"/>
    <w:pPr>
      <w:ind w:left="283"/>
    </w:pPr>
    <w:rPr>
      <w:rFonts w:ascii="Cambria" w:eastAsia="Times New Roman" w:hAnsi="Cambria" w:cs="Times New Roman"/>
      <w:sz w:val="16"/>
      <w:szCs w:val="16"/>
      <w:lang w:val="en-US" w:bidi="en-US"/>
    </w:rPr>
  </w:style>
  <w:style w:type="character" w:customStyle="1" w:styleId="35">
    <w:name w:val="Основной текст с отступом 3 Знак"/>
    <w:basedOn w:val="a1"/>
    <w:link w:val="34"/>
    <w:rsid w:val="00A373FD"/>
    <w:rPr>
      <w:rFonts w:ascii="Cambria" w:eastAsia="Times New Roman" w:hAnsi="Cambria" w:cs="Times New Roman"/>
      <w:sz w:val="16"/>
      <w:szCs w:val="16"/>
      <w:lang w:val="en-US" w:bidi="en-US"/>
    </w:rPr>
  </w:style>
  <w:style w:type="paragraph" w:styleId="24">
    <w:name w:val="Body Text 2"/>
    <w:basedOn w:val="a0"/>
    <w:link w:val="25"/>
    <w:rsid w:val="00A373FD"/>
    <w:pPr>
      <w:spacing w:line="480" w:lineRule="auto"/>
    </w:pPr>
    <w:rPr>
      <w:rFonts w:ascii="Cambria" w:eastAsia="Times New Roman" w:hAnsi="Cambria" w:cs="Times New Roman"/>
      <w:lang w:val="en-US" w:bidi="en-US"/>
    </w:rPr>
  </w:style>
  <w:style w:type="character" w:customStyle="1" w:styleId="25">
    <w:name w:val="Основной текст 2 Знак"/>
    <w:basedOn w:val="a1"/>
    <w:link w:val="24"/>
    <w:rsid w:val="00A373FD"/>
    <w:rPr>
      <w:rFonts w:ascii="Cambria" w:eastAsia="Times New Roman" w:hAnsi="Cambria" w:cs="Times New Roman"/>
      <w:lang w:val="en-US" w:bidi="en-US"/>
    </w:rPr>
  </w:style>
  <w:style w:type="paragraph" w:customStyle="1" w:styleId="FR2">
    <w:name w:val="FR2"/>
    <w:rsid w:val="00A373FD"/>
    <w:pPr>
      <w:widowControl w:val="0"/>
      <w:autoSpaceDE w:val="0"/>
      <w:autoSpaceDN w:val="0"/>
      <w:adjustRightInd w:val="0"/>
      <w:spacing w:after="0" w:line="240" w:lineRule="auto"/>
      <w:ind w:firstLine="340"/>
      <w:jc w:val="both"/>
    </w:pPr>
    <w:rPr>
      <w:rFonts w:ascii="Arial" w:eastAsia="Times New Roman" w:hAnsi="Arial" w:cs="Arial"/>
      <w:sz w:val="18"/>
      <w:szCs w:val="18"/>
      <w:lang w:val="uk-UA" w:eastAsia="ru-RU" w:bidi="en-US"/>
    </w:rPr>
  </w:style>
  <w:style w:type="character" w:customStyle="1" w:styleId="1a">
    <w:name w:val="Текст выноски Знак1"/>
    <w:rsid w:val="00A373FD"/>
    <w:rPr>
      <w:rFonts w:ascii="Tahoma" w:eastAsia="Times New Roman" w:hAnsi="Tahoma" w:cs="Tahoma"/>
      <w:sz w:val="16"/>
      <w:szCs w:val="16"/>
      <w:lang w:val="en-US" w:bidi="en-US"/>
    </w:rPr>
  </w:style>
  <w:style w:type="paragraph" w:customStyle="1" w:styleId="ConsPlusNonformat">
    <w:name w:val="ConsPlusNonformat"/>
    <w:rsid w:val="00A373FD"/>
    <w:pPr>
      <w:widowControl w:val="0"/>
      <w:autoSpaceDE w:val="0"/>
      <w:autoSpaceDN w:val="0"/>
      <w:adjustRightInd w:val="0"/>
      <w:spacing w:after="0" w:line="240" w:lineRule="auto"/>
    </w:pPr>
    <w:rPr>
      <w:rFonts w:ascii="Courier New" w:eastAsia="Times New Roman" w:hAnsi="Courier New" w:cs="Courier New"/>
      <w:sz w:val="20"/>
      <w:szCs w:val="20"/>
      <w:lang w:val="en-US" w:eastAsia="ru-RU" w:bidi="en-US"/>
    </w:rPr>
  </w:style>
  <w:style w:type="paragraph" w:customStyle="1" w:styleId="aff1">
    <w:name w:val="пункт"/>
    <w:basedOn w:val="a0"/>
    <w:rsid w:val="00A373FD"/>
    <w:pPr>
      <w:ind w:left="1417" w:hanging="709"/>
    </w:pPr>
    <w:rPr>
      <w:rFonts w:ascii="TimesDL" w:eastAsia="Times New Roman" w:hAnsi="TimesDL" w:cs="Times New Roman"/>
      <w:sz w:val="20"/>
      <w:szCs w:val="20"/>
      <w:lang w:val="en-US" w:eastAsia="ru-RU" w:bidi="en-US"/>
    </w:rPr>
  </w:style>
  <w:style w:type="paragraph" w:customStyle="1" w:styleId="ConsNormal">
    <w:name w:val="ConsNormal"/>
    <w:rsid w:val="00A373FD"/>
    <w:pPr>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ConsNonformat">
    <w:name w:val="ConsNonformat"/>
    <w:rsid w:val="00A373FD"/>
    <w:pPr>
      <w:autoSpaceDE w:val="0"/>
      <w:autoSpaceDN w:val="0"/>
      <w:adjustRightInd w:val="0"/>
      <w:spacing w:after="0" w:line="240" w:lineRule="auto"/>
    </w:pPr>
    <w:rPr>
      <w:rFonts w:ascii="Courier New" w:eastAsia="Times New Roman" w:hAnsi="Courier New" w:cs="Courier New"/>
      <w:sz w:val="20"/>
      <w:szCs w:val="20"/>
      <w:lang w:val="en-US" w:eastAsia="ru-RU" w:bidi="en-US"/>
    </w:rPr>
  </w:style>
  <w:style w:type="character" w:customStyle="1" w:styleId="aff2">
    <w:name w:val="Тема примечания Знак"/>
    <w:link w:val="aff3"/>
    <w:rsid w:val="00A373FD"/>
    <w:rPr>
      <w:rFonts w:eastAsia="Times New Roman"/>
      <w:b/>
      <w:bCs/>
      <w:sz w:val="20"/>
      <w:szCs w:val="20"/>
      <w:lang w:val="en-US"/>
    </w:rPr>
  </w:style>
  <w:style w:type="paragraph" w:styleId="aff3">
    <w:name w:val="annotation subject"/>
    <w:basedOn w:val="af2"/>
    <w:next w:val="af2"/>
    <w:link w:val="aff2"/>
    <w:rsid w:val="00A373FD"/>
    <w:pPr>
      <w:spacing w:after="0"/>
    </w:pPr>
    <w:rPr>
      <w:rFonts w:asciiTheme="minorHAnsi" w:eastAsia="Times New Roman" w:hAnsiTheme="minorHAnsi" w:cstheme="minorBidi"/>
      <w:b/>
      <w:bCs/>
      <w:lang w:val="en-US"/>
    </w:rPr>
  </w:style>
  <w:style w:type="character" w:customStyle="1" w:styleId="1b">
    <w:name w:val="Тема примечания Знак1"/>
    <w:basedOn w:val="af3"/>
    <w:uiPriority w:val="99"/>
    <w:rsid w:val="00A373FD"/>
    <w:rPr>
      <w:rFonts w:ascii="Calibri" w:eastAsia="Calibri" w:hAnsi="Calibri" w:cs="Times New Roman"/>
      <w:b/>
      <w:bCs/>
      <w:sz w:val="20"/>
      <w:szCs w:val="20"/>
    </w:rPr>
  </w:style>
  <w:style w:type="character" w:customStyle="1" w:styleId="FontStyle13">
    <w:name w:val="Font Style13"/>
    <w:rsid w:val="00A373FD"/>
    <w:rPr>
      <w:rFonts w:ascii="Times New Roman" w:hAnsi="Times New Roman" w:cs="Times New Roman"/>
      <w:spacing w:val="-10"/>
      <w:sz w:val="36"/>
      <w:szCs w:val="36"/>
    </w:rPr>
  </w:style>
  <w:style w:type="paragraph" w:customStyle="1" w:styleId="Style1">
    <w:name w:val="Style1"/>
    <w:basedOn w:val="a0"/>
    <w:rsid w:val="00A373FD"/>
    <w:pPr>
      <w:widowControl w:val="0"/>
      <w:autoSpaceDE w:val="0"/>
      <w:autoSpaceDN w:val="0"/>
      <w:adjustRightInd w:val="0"/>
      <w:spacing w:after="0" w:line="307" w:lineRule="exact"/>
      <w:jc w:val="right"/>
    </w:pPr>
    <w:rPr>
      <w:rFonts w:ascii="Cambria" w:eastAsia="Times New Roman" w:hAnsi="Cambria" w:cs="Times New Roman"/>
      <w:lang w:val="en-US" w:eastAsia="ru-RU" w:bidi="en-US"/>
    </w:rPr>
  </w:style>
  <w:style w:type="character" w:customStyle="1" w:styleId="FontStyle14">
    <w:name w:val="Font Style14"/>
    <w:rsid w:val="00A373FD"/>
    <w:rPr>
      <w:rFonts w:ascii="Times New Roman" w:hAnsi="Times New Roman" w:cs="Times New Roman"/>
      <w:b/>
      <w:bCs/>
      <w:sz w:val="26"/>
      <w:szCs w:val="26"/>
    </w:rPr>
  </w:style>
  <w:style w:type="paragraph" w:customStyle="1" w:styleId="Style3">
    <w:name w:val="Style3"/>
    <w:basedOn w:val="a0"/>
    <w:rsid w:val="00A373FD"/>
    <w:pPr>
      <w:widowControl w:val="0"/>
      <w:autoSpaceDE w:val="0"/>
      <w:autoSpaceDN w:val="0"/>
      <w:adjustRightInd w:val="0"/>
      <w:spacing w:after="0" w:line="322" w:lineRule="exact"/>
      <w:ind w:firstLine="696"/>
    </w:pPr>
    <w:rPr>
      <w:rFonts w:ascii="Cambria" w:eastAsia="Times New Roman" w:hAnsi="Cambria" w:cs="Times New Roman"/>
      <w:lang w:val="en-US" w:eastAsia="ru-RU" w:bidi="en-US"/>
    </w:rPr>
  </w:style>
  <w:style w:type="character" w:customStyle="1" w:styleId="FontStyle15">
    <w:name w:val="Font Style15"/>
    <w:rsid w:val="00A373FD"/>
    <w:rPr>
      <w:rFonts w:ascii="Times New Roman" w:hAnsi="Times New Roman" w:cs="Times New Roman"/>
      <w:sz w:val="26"/>
      <w:szCs w:val="26"/>
    </w:rPr>
  </w:style>
  <w:style w:type="paragraph" w:customStyle="1" w:styleId="Style40">
    <w:name w:val="Style4"/>
    <w:basedOn w:val="a0"/>
    <w:rsid w:val="00A373FD"/>
    <w:pPr>
      <w:widowControl w:val="0"/>
      <w:autoSpaceDE w:val="0"/>
      <w:autoSpaceDN w:val="0"/>
      <w:adjustRightInd w:val="0"/>
      <w:spacing w:after="0"/>
    </w:pPr>
    <w:rPr>
      <w:rFonts w:ascii="Cambria" w:eastAsia="Times New Roman" w:hAnsi="Cambria" w:cs="Times New Roman"/>
      <w:lang w:val="en-US" w:eastAsia="ru-RU" w:bidi="en-US"/>
    </w:rPr>
  </w:style>
  <w:style w:type="paragraph" w:customStyle="1" w:styleId="Style5">
    <w:name w:val="Style5"/>
    <w:basedOn w:val="a0"/>
    <w:rsid w:val="00A373FD"/>
    <w:pPr>
      <w:widowControl w:val="0"/>
      <w:autoSpaceDE w:val="0"/>
      <w:autoSpaceDN w:val="0"/>
      <w:adjustRightInd w:val="0"/>
      <w:spacing w:after="0" w:line="319" w:lineRule="exact"/>
      <w:ind w:firstLine="691"/>
    </w:pPr>
    <w:rPr>
      <w:rFonts w:ascii="Cambria" w:eastAsia="Times New Roman" w:hAnsi="Cambria" w:cs="Times New Roman"/>
      <w:lang w:val="en-US" w:eastAsia="ru-RU" w:bidi="en-US"/>
    </w:rPr>
  </w:style>
  <w:style w:type="paragraph" w:customStyle="1" w:styleId="Style8">
    <w:name w:val="Style8"/>
    <w:basedOn w:val="a0"/>
    <w:rsid w:val="00A373FD"/>
    <w:pPr>
      <w:widowControl w:val="0"/>
      <w:autoSpaceDE w:val="0"/>
      <w:autoSpaceDN w:val="0"/>
      <w:adjustRightInd w:val="0"/>
      <w:spacing w:after="0" w:line="312" w:lineRule="exact"/>
      <w:ind w:firstLine="706"/>
    </w:pPr>
    <w:rPr>
      <w:rFonts w:ascii="Cambria" w:eastAsia="Times New Roman" w:hAnsi="Cambria" w:cs="Times New Roman"/>
      <w:lang w:val="en-US" w:eastAsia="ru-RU" w:bidi="en-US"/>
    </w:rPr>
  </w:style>
  <w:style w:type="paragraph" w:customStyle="1" w:styleId="Style7">
    <w:name w:val="Style7"/>
    <w:basedOn w:val="a0"/>
    <w:rsid w:val="00A373FD"/>
    <w:pPr>
      <w:widowControl w:val="0"/>
      <w:autoSpaceDE w:val="0"/>
      <w:autoSpaceDN w:val="0"/>
      <w:adjustRightInd w:val="0"/>
      <w:spacing w:after="0" w:line="312" w:lineRule="exact"/>
      <w:ind w:firstLine="326"/>
    </w:pPr>
    <w:rPr>
      <w:rFonts w:ascii="Cambria" w:eastAsia="Times New Roman" w:hAnsi="Cambria" w:cs="Times New Roman"/>
      <w:lang w:val="en-US" w:eastAsia="ru-RU" w:bidi="en-US"/>
    </w:rPr>
  </w:style>
  <w:style w:type="paragraph" w:customStyle="1" w:styleId="Style90">
    <w:name w:val="Style9"/>
    <w:basedOn w:val="a0"/>
    <w:rsid w:val="00A373FD"/>
    <w:pPr>
      <w:widowControl w:val="0"/>
      <w:autoSpaceDE w:val="0"/>
      <w:autoSpaceDN w:val="0"/>
      <w:adjustRightInd w:val="0"/>
      <w:spacing w:after="0" w:line="314" w:lineRule="exact"/>
      <w:ind w:firstLine="725"/>
    </w:pPr>
    <w:rPr>
      <w:rFonts w:ascii="Cambria" w:eastAsia="Times New Roman" w:hAnsi="Cambria" w:cs="Times New Roman"/>
      <w:lang w:val="en-US" w:eastAsia="ru-RU" w:bidi="en-US"/>
    </w:rPr>
  </w:style>
  <w:style w:type="character" w:customStyle="1" w:styleId="FontStyle16">
    <w:name w:val="Font Style16"/>
    <w:rsid w:val="00A373FD"/>
    <w:rPr>
      <w:rFonts w:ascii="Times New Roman" w:hAnsi="Times New Roman" w:cs="Times New Roman"/>
      <w:i/>
      <w:iCs/>
      <w:sz w:val="26"/>
      <w:szCs w:val="26"/>
    </w:rPr>
  </w:style>
  <w:style w:type="paragraph" w:customStyle="1" w:styleId="Style110">
    <w:name w:val="Style11"/>
    <w:basedOn w:val="a0"/>
    <w:rsid w:val="00A373FD"/>
    <w:pPr>
      <w:widowControl w:val="0"/>
      <w:autoSpaceDE w:val="0"/>
      <w:autoSpaceDN w:val="0"/>
      <w:adjustRightInd w:val="0"/>
      <w:spacing w:after="0" w:line="318" w:lineRule="exact"/>
      <w:ind w:firstLine="744"/>
    </w:pPr>
    <w:rPr>
      <w:rFonts w:ascii="Cambria" w:eastAsia="Times New Roman" w:hAnsi="Cambria" w:cs="Times New Roman"/>
      <w:lang w:val="en-US" w:eastAsia="ru-RU" w:bidi="en-US"/>
    </w:rPr>
  </w:style>
  <w:style w:type="paragraph" w:customStyle="1" w:styleId="220">
    <w:name w:val="Основной текст 22"/>
    <w:basedOn w:val="a0"/>
    <w:rsid w:val="00A373FD"/>
    <w:pPr>
      <w:spacing w:before="40" w:after="0"/>
    </w:pPr>
    <w:rPr>
      <w:rFonts w:ascii="Cambria" w:eastAsia="Times New Roman" w:hAnsi="Cambria" w:cs="Times New Roman"/>
      <w:lang w:val="en-US" w:eastAsia="ru-RU" w:bidi="en-US"/>
    </w:rPr>
  </w:style>
  <w:style w:type="paragraph" w:customStyle="1" w:styleId="1c">
    <w:name w:val="Без интервала1"/>
    <w:rsid w:val="00A373FD"/>
    <w:pPr>
      <w:spacing w:after="0" w:line="240" w:lineRule="auto"/>
    </w:pPr>
    <w:rPr>
      <w:rFonts w:ascii="Calibri" w:eastAsia="Times New Roman" w:hAnsi="Calibri" w:cs="Times New Roman"/>
      <w:lang w:val="en-US" w:bidi="en-US"/>
    </w:rPr>
  </w:style>
  <w:style w:type="paragraph" w:customStyle="1" w:styleId="26">
    <w:name w:val="Обычный2"/>
    <w:rsid w:val="00A373FD"/>
    <w:pPr>
      <w:widowControl w:val="0"/>
      <w:spacing w:before="160" w:after="0" w:line="240" w:lineRule="auto"/>
      <w:ind w:firstLine="720"/>
      <w:jc w:val="both"/>
    </w:pPr>
    <w:rPr>
      <w:rFonts w:ascii="Times New Roman" w:eastAsia="Times New Roman" w:hAnsi="Times New Roman" w:cs="Times New Roman"/>
      <w:sz w:val="24"/>
      <w:szCs w:val="20"/>
      <w:lang w:val="en-US" w:eastAsia="ru-RU" w:bidi="en-US"/>
    </w:rPr>
  </w:style>
  <w:style w:type="paragraph" w:styleId="aff4">
    <w:name w:val="caption"/>
    <w:basedOn w:val="a0"/>
    <w:next w:val="a0"/>
    <w:qFormat/>
    <w:rsid w:val="00A373FD"/>
    <w:rPr>
      <w:rFonts w:ascii="Cambria" w:eastAsia="Times New Roman" w:hAnsi="Cambria" w:cs="Times New Roman"/>
      <w:b/>
      <w:bCs/>
      <w:color w:val="4F81BD"/>
      <w:sz w:val="18"/>
      <w:szCs w:val="18"/>
      <w:lang w:val="en-US" w:bidi="en-US"/>
    </w:rPr>
  </w:style>
  <w:style w:type="paragraph" w:customStyle="1" w:styleId="1d">
    <w:name w:val="Основной текст с отступом1"/>
    <w:rsid w:val="00A373FD"/>
    <w:pPr>
      <w:spacing w:after="120" w:line="240" w:lineRule="auto"/>
      <w:ind w:left="283"/>
    </w:pPr>
    <w:rPr>
      <w:rFonts w:ascii="Times New Roman" w:eastAsia="?????? Pro W3" w:hAnsi="Times New Roman" w:cs="Times New Roman"/>
      <w:color w:val="000000"/>
      <w:sz w:val="24"/>
      <w:szCs w:val="20"/>
      <w:lang w:val="en-US" w:eastAsia="ru-RU" w:bidi="en-US"/>
    </w:rPr>
  </w:style>
  <w:style w:type="paragraph" w:customStyle="1" w:styleId="1e">
    <w:name w:val="Текст1"/>
    <w:rsid w:val="00A373FD"/>
    <w:pPr>
      <w:spacing w:after="0" w:line="240" w:lineRule="auto"/>
    </w:pPr>
    <w:rPr>
      <w:rFonts w:ascii="Courier New" w:eastAsia="?????? Pro W3" w:hAnsi="Courier New" w:cs="Times New Roman"/>
      <w:color w:val="000000"/>
      <w:sz w:val="20"/>
      <w:szCs w:val="20"/>
      <w:lang w:val="en-US" w:eastAsia="ru-RU" w:bidi="en-US"/>
    </w:rPr>
  </w:style>
  <w:style w:type="paragraph" w:styleId="27">
    <w:name w:val="Body Text Indent 2"/>
    <w:basedOn w:val="a0"/>
    <w:link w:val="28"/>
    <w:rsid w:val="00A373FD"/>
    <w:pPr>
      <w:spacing w:line="480" w:lineRule="auto"/>
      <w:ind w:left="283"/>
    </w:pPr>
    <w:rPr>
      <w:rFonts w:ascii="Calibri" w:eastAsia="Times New Roman" w:hAnsi="Calibri" w:cs="Times New Roman"/>
      <w:lang w:val="en-US" w:bidi="en-US"/>
    </w:rPr>
  </w:style>
  <w:style w:type="character" w:customStyle="1" w:styleId="28">
    <w:name w:val="Основной текст с отступом 2 Знак"/>
    <w:basedOn w:val="a1"/>
    <w:link w:val="27"/>
    <w:rsid w:val="00A373FD"/>
    <w:rPr>
      <w:rFonts w:ascii="Calibri" w:eastAsia="Times New Roman" w:hAnsi="Calibri" w:cs="Times New Roman"/>
      <w:lang w:val="en-US" w:bidi="en-US"/>
    </w:rPr>
  </w:style>
  <w:style w:type="paragraph" w:styleId="29">
    <w:name w:val="toc 2"/>
    <w:basedOn w:val="a0"/>
    <w:next w:val="a0"/>
    <w:autoRedefine/>
    <w:rsid w:val="00A373FD"/>
    <w:pPr>
      <w:spacing w:after="100"/>
      <w:ind w:left="220"/>
    </w:pPr>
    <w:rPr>
      <w:rFonts w:ascii="Cambria" w:eastAsia="Times New Roman" w:hAnsi="Cambria" w:cs="Times New Roman"/>
      <w:lang w:val="en-US" w:bidi="en-US"/>
    </w:rPr>
  </w:style>
  <w:style w:type="paragraph" w:styleId="36">
    <w:name w:val="toc 3"/>
    <w:basedOn w:val="a0"/>
    <w:next w:val="a0"/>
    <w:autoRedefine/>
    <w:rsid w:val="00A373FD"/>
    <w:pPr>
      <w:spacing w:after="100"/>
      <w:ind w:left="440"/>
    </w:pPr>
    <w:rPr>
      <w:rFonts w:ascii="Cambria" w:eastAsia="Times New Roman" w:hAnsi="Cambria" w:cs="Times New Roman"/>
      <w:lang w:val="en-US" w:bidi="en-US"/>
    </w:rPr>
  </w:style>
  <w:style w:type="paragraph" w:styleId="41">
    <w:name w:val="toc 4"/>
    <w:basedOn w:val="a0"/>
    <w:next w:val="a0"/>
    <w:autoRedefine/>
    <w:rsid w:val="00A373FD"/>
    <w:pPr>
      <w:spacing w:after="100"/>
      <w:ind w:left="660"/>
    </w:pPr>
    <w:rPr>
      <w:rFonts w:ascii="Cambria" w:eastAsia="MS ??" w:hAnsi="Cambria" w:cs="Times New Roman"/>
      <w:lang w:val="en-US" w:eastAsia="ru-RU" w:bidi="en-US"/>
    </w:rPr>
  </w:style>
  <w:style w:type="paragraph" w:styleId="51">
    <w:name w:val="toc 5"/>
    <w:basedOn w:val="a0"/>
    <w:next w:val="a0"/>
    <w:autoRedefine/>
    <w:rsid w:val="00A373FD"/>
    <w:pPr>
      <w:spacing w:after="100"/>
      <w:ind w:left="880"/>
    </w:pPr>
    <w:rPr>
      <w:rFonts w:ascii="Cambria" w:eastAsia="MS ??" w:hAnsi="Cambria" w:cs="Times New Roman"/>
      <w:lang w:val="en-US" w:eastAsia="ru-RU" w:bidi="en-US"/>
    </w:rPr>
  </w:style>
  <w:style w:type="paragraph" w:styleId="61">
    <w:name w:val="toc 6"/>
    <w:basedOn w:val="a0"/>
    <w:next w:val="a0"/>
    <w:autoRedefine/>
    <w:rsid w:val="00A373FD"/>
    <w:pPr>
      <w:spacing w:after="100"/>
      <w:ind w:left="1100"/>
    </w:pPr>
    <w:rPr>
      <w:rFonts w:ascii="Cambria" w:eastAsia="MS ??" w:hAnsi="Cambria" w:cs="Times New Roman"/>
      <w:lang w:val="en-US" w:eastAsia="ru-RU" w:bidi="en-US"/>
    </w:rPr>
  </w:style>
  <w:style w:type="paragraph" w:styleId="71">
    <w:name w:val="toc 7"/>
    <w:basedOn w:val="a0"/>
    <w:next w:val="a0"/>
    <w:autoRedefine/>
    <w:rsid w:val="00A373FD"/>
    <w:pPr>
      <w:spacing w:after="100"/>
      <w:ind w:left="1320"/>
    </w:pPr>
    <w:rPr>
      <w:rFonts w:ascii="Cambria" w:eastAsia="MS ??" w:hAnsi="Cambria" w:cs="Times New Roman"/>
      <w:lang w:val="en-US" w:eastAsia="ru-RU" w:bidi="en-US"/>
    </w:rPr>
  </w:style>
  <w:style w:type="paragraph" w:styleId="81">
    <w:name w:val="toc 8"/>
    <w:basedOn w:val="a0"/>
    <w:next w:val="a0"/>
    <w:autoRedefine/>
    <w:rsid w:val="00A373FD"/>
    <w:pPr>
      <w:spacing w:after="100"/>
      <w:ind w:left="1540"/>
    </w:pPr>
    <w:rPr>
      <w:rFonts w:ascii="Cambria" w:eastAsia="MS ??" w:hAnsi="Cambria" w:cs="Times New Roman"/>
      <w:lang w:val="en-US" w:eastAsia="ru-RU" w:bidi="en-US"/>
    </w:rPr>
  </w:style>
  <w:style w:type="paragraph" w:styleId="91">
    <w:name w:val="toc 9"/>
    <w:basedOn w:val="a0"/>
    <w:next w:val="a0"/>
    <w:autoRedefine/>
    <w:rsid w:val="00A373FD"/>
    <w:pPr>
      <w:spacing w:after="100"/>
      <w:ind w:left="1760"/>
    </w:pPr>
    <w:rPr>
      <w:rFonts w:ascii="Cambria" w:eastAsia="MS ??" w:hAnsi="Cambria" w:cs="Times New Roman"/>
      <w:lang w:val="en-US" w:eastAsia="ru-RU" w:bidi="en-US"/>
    </w:rPr>
  </w:style>
  <w:style w:type="character" w:customStyle="1" w:styleId="aff5">
    <w:name w:val="Схема документа Знак"/>
    <w:link w:val="aff6"/>
    <w:semiHidden/>
    <w:rsid w:val="00A373FD"/>
    <w:rPr>
      <w:rFonts w:ascii="Tahoma" w:eastAsia="Times New Roman" w:hAnsi="Tahoma" w:cs="Tahoma"/>
      <w:sz w:val="20"/>
      <w:szCs w:val="20"/>
      <w:shd w:val="clear" w:color="auto" w:fill="000080"/>
    </w:rPr>
  </w:style>
  <w:style w:type="paragraph" w:styleId="aff6">
    <w:name w:val="Document Map"/>
    <w:basedOn w:val="a0"/>
    <w:link w:val="aff5"/>
    <w:semiHidden/>
    <w:rsid w:val="00A373FD"/>
    <w:pPr>
      <w:shd w:val="clear" w:color="auto" w:fill="000080"/>
    </w:pPr>
    <w:rPr>
      <w:rFonts w:ascii="Tahoma" w:eastAsia="Times New Roman" w:hAnsi="Tahoma" w:cs="Tahoma"/>
      <w:sz w:val="20"/>
      <w:szCs w:val="20"/>
    </w:rPr>
  </w:style>
  <w:style w:type="character" w:customStyle="1" w:styleId="1f">
    <w:name w:val="Схема документа Знак1"/>
    <w:basedOn w:val="a1"/>
    <w:uiPriority w:val="99"/>
    <w:semiHidden/>
    <w:rsid w:val="00A373FD"/>
    <w:rPr>
      <w:rFonts w:ascii="Tahoma" w:hAnsi="Tahoma" w:cs="Tahoma"/>
      <w:sz w:val="16"/>
      <w:szCs w:val="16"/>
    </w:rPr>
  </w:style>
  <w:style w:type="paragraph" w:customStyle="1" w:styleId="analiticsdate">
    <w:name w:val="analiticsdate"/>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1f0">
    <w:name w:val="Стиль1"/>
    <w:basedOn w:val="ae"/>
    <w:qFormat/>
    <w:rsid w:val="00A373FD"/>
    <w:pPr>
      <w:suppressLineNumbers/>
      <w:ind w:right="-337"/>
    </w:pPr>
    <w:rPr>
      <w:rFonts w:ascii="Times New Roman" w:eastAsia="Times New Roman" w:hAnsi="Times New Roman"/>
      <w:color w:val="auto"/>
      <w:sz w:val="24"/>
      <w:szCs w:val="24"/>
      <w:lang w:val="ru-RU" w:eastAsia="en-US" w:bidi="en-US"/>
    </w:rPr>
  </w:style>
  <w:style w:type="paragraph" w:styleId="aff7">
    <w:name w:val="endnote text"/>
    <w:basedOn w:val="a0"/>
    <w:link w:val="aff8"/>
    <w:rsid w:val="00A373FD"/>
    <w:rPr>
      <w:rFonts w:ascii="Cambria" w:eastAsia="Times New Roman" w:hAnsi="Cambria" w:cs="Times New Roman"/>
      <w:sz w:val="20"/>
      <w:szCs w:val="20"/>
      <w:lang w:val="en-US" w:bidi="en-US"/>
    </w:rPr>
  </w:style>
  <w:style w:type="character" w:customStyle="1" w:styleId="aff8">
    <w:name w:val="Текст концевой сноски Знак"/>
    <w:basedOn w:val="a1"/>
    <w:link w:val="aff7"/>
    <w:rsid w:val="00A373FD"/>
    <w:rPr>
      <w:rFonts w:ascii="Cambria" w:eastAsia="Times New Roman" w:hAnsi="Cambria" w:cs="Times New Roman"/>
      <w:sz w:val="20"/>
      <w:szCs w:val="20"/>
      <w:lang w:val="en-US" w:bidi="en-US"/>
    </w:rPr>
  </w:style>
  <w:style w:type="character" w:styleId="aff9">
    <w:name w:val="endnote reference"/>
    <w:rsid w:val="00A373FD"/>
    <w:rPr>
      <w:vertAlign w:val="superscript"/>
    </w:rPr>
  </w:style>
  <w:style w:type="paragraph" w:customStyle="1" w:styleId="2a">
    <w:name w:val="Абзац списка2"/>
    <w:basedOn w:val="a0"/>
    <w:rsid w:val="00A373FD"/>
    <w:pPr>
      <w:ind w:left="720"/>
    </w:pPr>
    <w:rPr>
      <w:rFonts w:ascii="Cambria" w:eastAsia="Times New Roman" w:hAnsi="Cambria" w:cs="Times New Roman"/>
      <w:lang w:val="en-US" w:bidi="en-US"/>
    </w:rPr>
  </w:style>
  <w:style w:type="paragraph" w:customStyle="1" w:styleId="2b">
    <w:name w:val="Заголовок оглавления2"/>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customStyle="1" w:styleId="2c">
    <w:name w:val="Без интервала2"/>
    <w:rsid w:val="00A373FD"/>
    <w:pPr>
      <w:spacing w:after="0" w:line="240" w:lineRule="auto"/>
    </w:pPr>
    <w:rPr>
      <w:rFonts w:ascii="Calibri" w:eastAsia="Times New Roman" w:hAnsi="Calibri" w:cs="Times New Roman"/>
      <w:lang w:val="en-US" w:bidi="en-US"/>
    </w:rPr>
  </w:style>
  <w:style w:type="paragraph" w:customStyle="1" w:styleId="tekstob">
    <w:name w:val="tekstob"/>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tekstvpr">
    <w:name w:val="tekstvpr"/>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37">
    <w:name w:val="Абзац списка3"/>
    <w:basedOn w:val="a0"/>
    <w:rsid w:val="00A373FD"/>
    <w:pPr>
      <w:ind w:left="720"/>
    </w:pPr>
    <w:rPr>
      <w:rFonts w:ascii="Cambria" w:eastAsia="Times New Roman" w:hAnsi="Cambria" w:cs="Times New Roman"/>
      <w:lang w:val="en-US" w:bidi="en-US"/>
    </w:rPr>
  </w:style>
  <w:style w:type="paragraph" w:customStyle="1" w:styleId="38">
    <w:name w:val="Заголовок оглавления3"/>
    <w:basedOn w:val="10"/>
    <w:next w:val="a0"/>
    <w:rsid w:val="00A373FD"/>
    <w:pPr>
      <w:keepNext w:val="0"/>
      <w:ind w:firstLine="567"/>
      <w:contextualSpacing/>
      <w:jc w:val="center"/>
      <w:outlineLvl w:val="9"/>
    </w:pPr>
    <w:rPr>
      <w:rFonts w:ascii="Times New Roman" w:hAnsi="Times New Roman"/>
      <w:b w:val="0"/>
      <w:bCs w:val="0"/>
      <w:smallCaps/>
      <w:spacing w:val="5"/>
      <w:sz w:val="36"/>
      <w:lang w:val="en-US" w:eastAsia="en-US" w:bidi="en-US"/>
    </w:rPr>
  </w:style>
  <w:style w:type="paragraph" w:customStyle="1" w:styleId="39">
    <w:name w:val="Без интервала3"/>
    <w:rsid w:val="00A373FD"/>
    <w:pPr>
      <w:spacing w:after="0" w:line="240" w:lineRule="auto"/>
    </w:pPr>
    <w:rPr>
      <w:rFonts w:ascii="Calibri" w:eastAsia="Times New Roman" w:hAnsi="Calibri" w:cs="Times New Roman"/>
      <w:lang w:val="en-US" w:bidi="en-US"/>
    </w:rPr>
  </w:style>
  <w:style w:type="character" w:customStyle="1" w:styleId="ep">
    <w:name w:val="ep"/>
    <w:basedOn w:val="a1"/>
    <w:rsid w:val="00A373FD"/>
  </w:style>
  <w:style w:type="paragraph" w:customStyle="1" w:styleId="affa">
    <w:name w:val="Стиль"/>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u">
    <w:name w:val="u"/>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c">
    <w:name w:val="c"/>
    <w:basedOn w:val="a0"/>
    <w:rsid w:val="00A373FD"/>
    <w:pPr>
      <w:spacing w:before="100" w:beforeAutospacing="1" w:after="100" w:afterAutospacing="1"/>
    </w:pPr>
    <w:rPr>
      <w:rFonts w:ascii="Cambria" w:eastAsia="Times New Roman" w:hAnsi="Cambria" w:cs="Times New Roman"/>
      <w:lang w:val="en-US" w:eastAsia="ru-RU" w:bidi="en-US"/>
    </w:rPr>
  </w:style>
  <w:style w:type="paragraph" w:customStyle="1" w:styleId="affb">
    <w:name w:val="Обычный.заголовокА"/>
    <w:rsid w:val="00A373FD"/>
    <w:pPr>
      <w:spacing w:after="0" w:line="240" w:lineRule="auto"/>
    </w:pPr>
    <w:rPr>
      <w:rFonts w:ascii="Times New Roman" w:eastAsia="Times New Roman" w:hAnsi="Times New Roman" w:cs="Times New Roman"/>
      <w:sz w:val="28"/>
      <w:szCs w:val="20"/>
      <w:lang w:val="en-US" w:eastAsia="ru-RU" w:bidi="en-US"/>
    </w:rPr>
  </w:style>
  <w:style w:type="paragraph" w:styleId="affc">
    <w:name w:val="Plain Text"/>
    <w:basedOn w:val="a0"/>
    <w:link w:val="affd"/>
    <w:rsid w:val="00A373FD"/>
    <w:pPr>
      <w:spacing w:after="0"/>
    </w:pPr>
    <w:rPr>
      <w:rFonts w:ascii="Courier New" w:eastAsia="Times New Roman" w:hAnsi="Courier New" w:cs="Times New Roman"/>
      <w:sz w:val="20"/>
      <w:szCs w:val="20"/>
      <w:lang w:val="en-US" w:eastAsia="ru-RU" w:bidi="en-US"/>
    </w:rPr>
  </w:style>
  <w:style w:type="character" w:customStyle="1" w:styleId="affd">
    <w:name w:val="Текст Знак"/>
    <w:basedOn w:val="a1"/>
    <w:link w:val="affc"/>
    <w:rsid w:val="00A373FD"/>
    <w:rPr>
      <w:rFonts w:ascii="Courier New" w:eastAsia="Times New Roman" w:hAnsi="Courier New" w:cs="Times New Roman"/>
      <w:sz w:val="20"/>
      <w:szCs w:val="20"/>
      <w:lang w:val="en-US" w:eastAsia="ru-RU" w:bidi="en-US"/>
    </w:rPr>
  </w:style>
  <w:style w:type="paragraph" w:styleId="affe">
    <w:name w:val="Subtitle"/>
    <w:basedOn w:val="a0"/>
    <w:next w:val="a0"/>
    <w:link w:val="afff"/>
    <w:qFormat/>
    <w:rsid w:val="00A373FD"/>
    <w:rPr>
      <w:rFonts w:ascii="Cambria" w:eastAsia="Times New Roman" w:hAnsi="Cambria" w:cs="Times New Roman"/>
      <w:i/>
      <w:iCs/>
      <w:smallCaps/>
      <w:spacing w:val="10"/>
      <w:sz w:val="28"/>
      <w:szCs w:val="28"/>
      <w:lang w:val="en-US" w:bidi="en-US"/>
    </w:rPr>
  </w:style>
  <w:style w:type="character" w:customStyle="1" w:styleId="afff">
    <w:name w:val="Подзаголовок Знак"/>
    <w:basedOn w:val="a1"/>
    <w:link w:val="affe"/>
    <w:rsid w:val="00A373FD"/>
    <w:rPr>
      <w:rFonts w:ascii="Cambria" w:eastAsia="Times New Roman" w:hAnsi="Cambria" w:cs="Times New Roman"/>
      <w:i/>
      <w:iCs/>
      <w:smallCaps/>
      <w:spacing w:val="10"/>
      <w:sz w:val="28"/>
      <w:szCs w:val="28"/>
      <w:lang w:val="en-US" w:bidi="en-US"/>
    </w:rPr>
  </w:style>
  <w:style w:type="character" w:styleId="afff0">
    <w:name w:val="Emphasis"/>
    <w:qFormat/>
    <w:rsid w:val="00A373FD"/>
    <w:rPr>
      <w:b/>
      <w:bCs/>
      <w:i/>
      <w:iCs/>
      <w:spacing w:val="10"/>
    </w:rPr>
  </w:style>
  <w:style w:type="paragraph" w:styleId="2d">
    <w:name w:val="Quote"/>
    <w:basedOn w:val="a0"/>
    <w:next w:val="a0"/>
    <w:link w:val="2e"/>
    <w:uiPriority w:val="29"/>
    <w:qFormat/>
    <w:rsid w:val="00A373FD"/>
    <w:rPr>
      <w:rFonts w:ascii="Cambria" w:eastAsia="Times New Roman" w:hAnsi="Cambria" w:cs="Times New Roman"/>
      <w:i/>
      <w:iCs/>
      <w:lang w:val="en-US" w:bidi="en-US"/>
    </w:rPr>
  </w:style>
  <w:style w:type="character" w:customStyle="1" w:styleId="2e">
    <w:name w:val="Цитата 2 Знак"/>
    <w:basedOn w:val="a1"/>
    <w:link w:val="2d"/>
    <w:uiPriority w:val="29"/>
    <w:rsid w:val="00A373FD"/>
    <w:rPr>
      <w:rFonts w:ascii="Cambria" w:eastAsia="Times New Roman" w:hAnsi="Cambria" w:cs="Times New Roman"/>
      <w:i/>
      <w:iCs/>
      <w:lang w:val="en-US" w:bidi="en-US"/>
    </w:rPr>
  </w:style>
  <w:style w:type="paragraph" w:styleId="afff1">
    <w:name w:val="Intense Quote"/>
    <w:basedOn w:val="a0"/>
    <w:next w:val="a0"/>
    <w:link w:val="afff2"/>
    <w:uiPriority w:val="30"/>
    <w:qFormat/>
    <w:rsid w:val="00A373F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afff2">
    <w:name w:val="Выделенная цитата Знак"/>
    <w:basedOn w:val="a1"/>
    <w:link w:val="afff1"/>
    <w:uiPriority w:val="30"/>
    <w:rsid w:val="00A373FD"/>
    <w:rPr>
      <w:rFonts w:ascii="Cambria" w:eastAsia="Times New Roman" w:hAnsi="Cambria" w:cs="Times New Roman"/>
      <w:i/>
      <w:iCs/>
      <w:lang w:val="en-US" w:bidi="en-US"/>
    </w:rPr>
  </w:style>
  <w:style w:type="character" w:styleId="afff3">
    <w:name w:val="Subtle Emphasis"/>
    <w:uiPriority w:val="19"/>
    <w:qFormat/>
    <w:rsid w:val="00A373FD"/>
    <w:rPr>
      <w:i/>
      <w:iCs/>
    </w:rPr>
  </w:style>
  <w:style w:type="character" w:styleId="afff4">
    <w:name w:val="Intense Emphasis"/>
    <w:uiPriority w:val="21"/>
    <w:qFormat/>
    <w:rsid w:val="00A373FD"/>
    <w:rPr>
      <w:b/>
      <w:bCs/>
      <w:i/>
      <w:iCs/>
    </w:rPr>
  </w:style>
  <w:style w:type="character" w:styleId="afff5">
    <w:name w:val="Subtle Reference"/>
    <w:uiPriority w:val="31"/>
    <w:qFormat/>
    <w:rsid w:val="00A373FD"/>
    <w:rPr>
      <w:smallCaps/>
    </w:rPr>
  </w:style>
  <w:style w:type="character" w:styleId="afff6">
    <w:name w:val="Intense Reference"/>
    <w:uiPriority w:val="32"/>
    <w:qFormat/>
    <w:rsid w:val="00A373FD"/>
    <w:rPr>
      <w:b/>
      <w:bCs/>
      <w:smallCaps/>
    </w:rPr>
  </w:style>
  <w:style w:type="character" w:styleId="afff7">
    <w:name w:val="Book Title"/>
    <w:uiPriority w:val="33"/>
    <w:qFormat/>
    <w:rsid w:val="00A373FD"/>
    <w:rPr>
      <w:i/>
      <w:iCs/>
      <w:smallCaps/>
      <w:spacing w:val="5"/>
    </w:rPr>
  </w:style>
  <w:style w:type="paragraph" w:customStyle="1" w:styleId="310">
    <w:name w:val="Основной текст с отступом 31"/>
    <w:basedOn w:val="a0"/>
    <w:rsid w:val="00A373FD"/>
    <w:pPr>
      <w:widowControl w:val="0"/>
      <w:spacing w:after="0" w:line="260" w:lineRule="auto"/>
      <w:ind w:firstLine="720"/>
      <w:jc w:val="both"/>
    </w:pPr>
    <w:rPr>
      <w:rFonts w:ascii="Times New Roman" w:eastAsia="Times New Roman" w:hAnsi="Times New Roman" w:cs="Times New Roman"/>
      <w:b/>
      <w:sz w:val="24"/>
      <w:szCs w:val="20"/>
      <w:lang w:eastAsia="ru-RU"/>
    </w:rPr>
  </w:style>
  <w:style w:type="paragraph" w:customStyle="1" w:styleId="FR1">
    <w:name w:val="FR1"/>
    <w:rsid w:val="00A373FD"/>
    <w:pPr>
      <w:widowControl w:val="0"/>
      <w:spacing w:after="0" w:line="300" w:lineRule="auto"/>
      <w:ind w:left="1920" w:right="2000"/>
      <w:jc w:val="right"/>
    </w:pPr>
    <w:rPr>
      <w:rFonts w:ascii="Arial" w:eastAsia="Times New Roman" w:hAnsi="Arial" w:cs="Times New Roman"/>
      <w:b/>
      <w:i/>
      <w:szCs w:val="20"/>
      <w:lang w:eastAsia="ru-RU"/>
    </w:rPr>
  </w:style>
  <w:style w:type="paragraph" w:customStyle="1" w:styleId="1f1">
    <w:name w:val="Название1"/>
    <w:basedOn w:val="a0"/>
    <w:rsid w:val="00A373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0"/>
    <w:rsid w:val="00A373F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0"/>
    <w:rsid w:val="00A373F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0"/>
    <w:rsid w:val="00A373F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ct">
    <w:name w:val="articlect"/>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character" w:customStyle="1" w:styleId="FontStyle11">
    <w:name w:val="Font Style11"/>
    <w:rsid w:val="00A373FD"/>
    <w:rPr>
      <w:rFonts w:ascii="Times New Roman" w:hAnsi="Times New Roman" w:cs="Times New Roman"/>
      <w:sz w:val="26"/>
      <w:szCs w:val="26"/>
    </w:rPr>
  </w:style>
  <w:style w:type="paragraph" w:customStyle="1" w:styleId="BodyText21">
    <w:name w:val="Body Text 21"/>
    <w:basedOn w:val="a0"/>
    <w:rsid w:val="00A373FD"/>
    <w:pPr>
      <w:tabs>
        <w:tab w:val="left" w:pos="1069"/>
      </w:tabs>
      <w:spacing w:after="0" w:line="240" w:lineRule="auto"/>
      <w:jc w:val="both"/>
    </w:pPr>
    <w:rPr>
      <w:rFonts w:ascii="Times New Roman" w:eastAsia="Times New Roman" w:hAnsi="Times New Roman" w:cs="Times New Roman"/>
      <w:sz w:val="28"/>
      <w:szCs w:val="20"/>
      <w:lang w:eastAsia="ru-RU"/>
    </w:rPr>
  </w:style>
  <w:style w:type="paragraph" w:customStyle="1" w:styleId="1f2">
    <w:name w:val="Знак1 Знак Знак"/>
    <w:basedOn w:val="a0"/>
    <w:autoRedefine/>
    <w:rsid w:val="00A373FD"/>
    <w:pPr>
      <w:spacing w:after="160" w:line="240" w:lineRule="exact"/>
    </w:pPr>
    <w:rPr>
      <w:rFonts w:ascii="Times New Roman" w:eastAsia="SimSun" w:hAnsi="Times New Roman" w:cs="Times New Roman"/>
      <w:b/>
      <w:sz w:val="28"/>
      <w:szCs w:val="24"/>
      <w:lang w:val="en-US"/>
    </w:rPr>
  </w:style>
  <w:style w:type="paragraph" w:customStyle="1" w:styleId="141">
    <w:name w:val="Знак1 Знак Знак Знак Знак Знак Знак Знак Знак Знак Знак Знак4 Знак Знак Знак Знак Знак Знак Знак Знак Знак Знак Знак Знак Знак Знак Знак1 Знак Знак Знак Знак Знак Знак Знак Знак Знак Знак Знак Знак Знак"/>
    <w:basedOn w:val="a0"/>
    <w:autoRedefine/>
    <w:rsid w:val="00A373FD"/>
    <w:pPr>
      <w:spacing w:after="160" w:line="240" w:lineRule="exact"/>
    </w:pPr>
    <w:rPr>
      <w:rFonts w:ascii="Times New Roman" w:eastAsia="SimSun" w:hAnsi="Times New Roman" w:cs="Times New Roman"/>
      <w:b/>
      <w:sz w:val="28"/>
      <w:szCs w:val="24"/>
      <w:lang w:val="en-US"/>
    </w:rPr>
  </w:style>
  <w:style w:type="paragraph" w:customStyle="1" w:styleId="1f3">
    <w:name w:val="Знак1"/>
    <w:basedOn w:val="a0"/>
    <w:autoRedefine/>
    <w:rsid w:val="00A373FD"/>
    <w:pPr>
      <w:spacing w:after="160" w:line="240" w:lineRule="exact"/>
    </w:pPr>
    <w:rPr>
      <w:rFonts w:ascii="Times New Roman" w:eastAsia="SimSun" w:hAnsi="Times New Roman" w:cs="Times New Roman"/>
      <w:b/>
      <w:sz w:val="28"/>
      <w:szCs w:val="24"/>
      <w:lang w:val="en-US"/>
    </w:rPr>
  </w:style>
  <w:style w:type="character" w:customStyle="1" w:styleId="FontStyle12">
    <w:name w:val="Font Style12"/>
    <w:rsid w:val="00A373FD"/>
    <w:rPr>
      <w:rFonts w:ascii="Times New Roman" w:hAnsi="Times New Roman" w:cs="Times New Roman" w:hint="default"/>
      <w:sz w:val="26"/>
      <w:szCs w:val="26"/>
    </w:rPr>
  </w:style>
  <w:style w:type="paragraph" w:styleId="afff8">
    <w:name w:val="Block Text"/>
    <w:basedOn w:val="a0"/>
    <w:rsid w:val="00A373FD"/>
    <w:pPr>
      <w:widowControl w:val="0"/>
      <w:shd w:val="clear" w:color="auto" w:fill="FFFFFF"/>
      <w:autoSpaceDE w:val="0"/>
      <w:autoSpaceDN w:val="0"/>
      <w:spacing w:after="0" w:line="240" w:lineRule="auto"/>
      <w:ind w:left="29" w:right="10" w:firstLine="806"/>
      <w:jc w:val="both"/>
    </w:pPr>
    <w:rPr>
      <w:rFonts w:ascii="Times New Roman" w:eastAsia="Times New Roman" w:hAnsi="Times New Roman" w:cs="Times New Roman"/>
      <w:color w:val="000000"/>
      <w:sz w:val="28"/>
      <w:szCs w:val="28"/>
      <w:lang w:eastAsia="ru-RU"/>
    </w:rPr>
  </w:style>
  <w:style w:type="paragraph" w:customStyle="1" w:styleId="ConsPlusCell">
    <w:name w:val="ConsPlusCell"/>
    <w:uiPriority w:val="99"/>
    <w:rsid w:val="00A373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3">
    <w:name w:val="Style33"/>
    <w:basedOn w:val="a0"/>
    <w:uiPriority w:val="99"/>
    <w:rsid w:val="00A373FD"/>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A373FD"/>
    <w:pPr>
      <w:widowControl w:val="0"/>
      <w:autoSpaceDE w:val="0"/>
      <w:autoSpaceDN w:val="0"/>
      <w:adjustRightInd w:val="0"/>
      <w:spacing w:after="0" w:line="234" w:lineRule="exact"/>
      <w:ind w:firstLine="288"/>
      <w:jc w:val="both"/>
    </w:pPr>
    <w:rPr>
      <w:rFonts w:ascii="Times New Roman" w:eastAsia="Times New Roman" w:hAnsi="Times New Roman" w:cs="Times New Roman"/>
      <w:sz w:val="24"/>
      <w:szCs w:val="24"/>
      <w:lang w:eastAsia="ru-RU"/>
    </w:rPr>
  </w:style>
  <w:style w:type="paragraph" w:customStyle="1" w:styleId="Style91">
    <w:name w:val="Style91"/>
    <w:basedOn w:val="a0"/>
    <w:uiPriority w:val="99"/>
    <w:rsid w:val="00A373FD"/>
    <w:pPr>
      <w:widowControl w:val="0"/>
      <w:autoSpaceDE w:val="0"/>
      <w:autoSpaceDN w:val="0"/>
      <w:adjustRightInd w:val="0"/>
      <w:spacing w:after="0" w:line="233" w:lineRule="exact"/>
      <w:ind w:hanging="238"/>
      <w:jc w:val="both"/>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A373FD"/>
    <w:pPr>
      <w:widowControl w:val="0"/>
      <w:autoSpaceDE w:val="0"/>
      <w:autoSpaceDN w:val="0"/>
      <w:adjustRightInd w:val="0"/>
      <w:spacing w:after="0" w:line="209" w:lineRule="exact"/>
      <w:ind w:hanging="238"/>
    </w:pPr>
    <w:rPr>
      <w:rFonts w:ascii="Times New Roman" w:eastAsia="Times New Roman" w:hAnsi="Times New Roman" w:cs="Times New Roman"/>
      <w:sz w:val="24"/>
      <w:szCs w:val="24"/>
      <w:lang w:eastAsia="ru-RU"/>
    </w:rPr>
  </w:style>
  <w:style w:type="paragraph" w:customStyle="1" w:styleId="Style102">
    <w:name w:val="Style102"/>
    <w:basedOn w:val="a0"/>
    <w:uiPriority w:val="99"/>
    <w:rsid w:val="00A37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0"/>
    <w:uiPriority w:val="99"/>
    <w:rsid w:val="00A373FD"/>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A373F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8">
    <w:name w:val="Style108"/>
    <w:basedOn w:val="a0"/>
    <w:uiPriority w:val="99"/>
    <w:rsid w:val="00A373FD"/>
    <w:pPr>
      <w:widowControl w:val="0"/>
      <w:autoSpaceDE w:val="0"/>
      <w:autoSpaceDN w:val="0"/>
      <w:adjustRightInd w:val="0"/>
      <w:spacing w:after="0" w:line="238" w:lineRule="exact"/>
      <w:ind w:firstLine="281"/>
      <w:jc w:val="both"/>
    </w:pPr>
    <w:rPr>
      <w:rFonts w:ascii="Times New Roman" w:eastAsia="Times New Roman" w:hAnsi="Times New Roman" w:cs="Times New Roman"/>
      <w:sz w:val="24"/>
      <w:szCs w:val="24"/>
      <w:lang w:eastAsia="ru-RU"/>
    </w:rPr>
  </w:style>
  <w:style w:type="paragraph" w:customStyle="1" w:styleId="Style117">
    <w:name w:val="Style117"/>
    <w:basedOn w:val="a0"/>
    <w:uiPriority w:val="99"/>
    <w:rsid w:val="00A373F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18">
    <w:name w:val="Style118"/>
    <w:basedOn w:val="a0"/>
    <w:uiPriority w:val="99"/>
    <w:rsid w:val="00A373FD"/>
    <w:pPr>
      <w:widowControl w:val="0"/>
      <w:autoSpaceDE w:val="0"/>
      <w:autoSpaceDN w:val="0"/>
      <w:adjustRightInd w:val="0"/>
      <w:spacing w:after="0" w:line="238" w:lineRule="exact"/>
      <w:ind w:firstLine="288"/>
    </w:pPr>
    <w:rPr>
      <w:rFonts w:ascii="Times New Roman" w:eastAsia="Times New Roman" w:hAnsi="Times New Roman" w:cs="Times New Roman"/>
      <w:sz w:val="24"/>
      <w:szCs w:val="24"/>
      <w:lang w:eastAsia="ru-RU"/>
    </w:rPr>
  </w:style>
  <w:style w:type="paragraph" w:customStyle="1" w:styleId="Style121">
    <w:name w:val="Style121"/>
    <w:basedOn w:val="a0"/>
    <w:uiPriority w:val="99"/>
    <w:rsid w:val="00A373FD"/>
    <w:pPr>
      <w:widowControl w:val="0"/>
      <w:autoSpaceDE w:val="0"/>
      <w:autoSpaceDN w:val="0"/>
      <w:adjustRightInd w:val="0"/>
      <w:spacing w:after="0" w:line="230" w:lineRule="exact"/>
      <w:ind w:hanging="252"/>
      <w:jc w:val="both"/>
    </w:pPr>
    <w:rPr>
      <w:rFonts w:ascii="Times New Roman" w:eastAsia="Times New Roman" w:hAnsi="Times New Roman" w:cs="Times New Roman"/>
      <w:sz w:val="24"/>
      <w:szCs w:val="24"/>
      <w:lang w:eastAsia="ru-RU"/>
    </w:rPr>
  </w:style>
  <w:style w:type="paragraph" w:customStyle="1" w:styleId="Style122">
    <w:name w:val="Style122"/>
    <w:basedOn w:val="a0"/>
    <w:uiPriority w:val="99"/>
    <w:rsid w:val="00A373FD"/>
    <w:pPr>
      <w:widowControl w:val="0"/>
      <w:autoSpaceDE w:val="0"/>
      <w:autoSpaceDN w:val="0"/>
      <w:adjustRightInd w:val="0"/>
      <w:spacing w:after="0" w:line="230" w:lineRule="exact"/>
      <w:ind w:hanging="194"/>
    </w:pPr>
    <w:rPr>
      <w:rFonts w:ascii="Times New Roman" w:eastAsia="Times New Roman" w:hAnsi="Times New Roman" w:cs="Times New Roman"/>
      <w:sz w:val="24"/>
      <w:szCs w:val="24"/>
      <w:lang w:eastAsia="ru-RU"/>
    </w:rPr>
  </w:style>
  <w:style w:type="character" w:customStyle="1" w:styleId="FontStyle278">
    <w:name w:val="Font Style278"/>
    <w:uiPriority w:val="99"/>
    <w:rsid w:val="00A373FD"/>
    <w:rPr>
      <w:rFonts w:ascii="Times New Roman" w:hAnsi="Times New Roman" w:cs="Times New Roman"/>
      <w:b/>
      <w:bCs/>
      <w:sz w:val="20"/>
      <w:szCs w:val="20"/>
    </w:rPr>
  </w:style>
  <w:style w:type="character" w:customStyle="1" w:styleId="FontStyle279">
    <w:name w:val="Font Style279"/>
    <w:uiPriority w:val="99"/>
    <w:rsid w:val="00A373FD"/>
    <w:rPr>
      <w:rFonts w:ascii="Times New Roman" w:hAnsi="Times New Roman" w:cs="Times New Roman"/>
      <w:b/>
      <w:bCs/>
      <w:sz w:val="16"/>
      <w:szCs w:val="16"/>
    </w:rPr>
  </w:style>
  <w:style w:type="character" w:customStyle="1" w:styleId="FontStyle280">
    <w:name w:val="Font Style280"/>
    <w:uiPriority w:val="99"/>
    <w:rsid w:val="00A373FD"/>
    <w:rPr>
      <w:rFonts w:ascii="Times New Roman" w:hAnsi="Times New Roman" w:cs="Times New Roman"/>
      <w:i/>
      <w:iCs/>
      <w:sz w:val="16"/>
      <w:szCs w:val="16"/>
    </w:rPr>
  </w:style>
  <w:style w:type="character" w:customStyle="1" w:styleId="FontStyle283">
    <w:name w:val="Font Style283"/>
    <w:uiPriority w:val="99"/>
    <w:rsid w:val="00A373FD"/>
    <w:rPr>
      <w:rFonts w:ascii="Times New Roman" w:hAnsi="Times New Roman" w:cs="Times New Roman"/>
      <w:sz w:val="20"/>
      <w:szCs w:val="20"/>
    </w:rPr>
  </w:style>
  <w:style w:type="character" w:customStyle="1" w:styleId="FontStyle285">
    <w:name w:val="Font Style285"/>
    <w:uiPriority w:val="99"/>
    <w:rsid w:val="00A373FD"/>
    <w:rPr>
      <w:rFonts w:ascii="Times New Roman" w:hAnsi="Times New Roman" w:cs="Times New Roman"/>
      <w:i/>
      <w:iCs/>
      <w:sz w:val="20"/>
      <w:szCs w:val="20"/>
    </w:rPr>
  </w:style>
  <w:style w:type="character" w:customStyle="1" w:styleId="FontStyle287">
    <w:name w:val="Font Style287"/>
    <w:uiPriority w:val="99"/>
    <w:rsid w:val="00A373FD"/>
    <w:rPr>
      <w:rFonts w:ascii="Times New Roman" w:hAnsi="Times New Roman" w:cs="Times New Roman"/>
      <w:i/>
      <w:iCs/>
      <w:sz w:val="16"/>
      <w:szCs w:val="16"/>
    </w:rPr>
  </w:style>
  <w:style w:type="character" w:customStyle="1" w:styleId="FontStyle289">
    <w:name w:val="Font Style289"/>
    <w:uiPriority w:val="99"/>
    <w:rsid w:val="00A373FD"/>
    <w:rPr>
      <w:rFonts w:ascii="Arial" w:hAnsi="Arial" w:cs="Arial"/>
      <w:b/>
      <w:bCs/>
      <w:sz w:val="20"/>
      <w:szCs w:val="20"/>
    </w:rPr>
  </w:style>
  <w:style w:type="character" w:customStyle="1" w:styleId="FontStyle313">
    <w:name w:val="Font Style313"/>
    <w:uiPriority w:val="99"/>
    <w:rsid w:val="00A373FD"/>
    <w:rPr>
      <w:rFonts w:ascii="Times New Roman" w:hAnsi="Times New Roman" w:cs="Times New Roman"/>
      <w:b/>
      <w:bCs/>
      <w:smallCaps/>
      <w:sz w:val="16"/>
      <w:szCs w:val="16"/>
    </w:rPr>
  </w:style>
  <w:style w:type="character" w:customStyle="1" w:styleId="FontStyle316">
    <w:name w:val="Font Style316"/>
    <w:uiPriority w:val="99"/>
    <w:rsid w:val="00A373FD"/>
    <w:rPr>
      <w:rFonts w:ascii="Arial" w:hAnsi="Arial" w:cs="Arial"/>
      <w:b/>
      <w:bCs/>
      <w:sz w:val="26"/>
      <w:szCs w:val="26"/>
    </w:rPr>
  </w:style>
  <w:style w:type="character" w:customStyle="1" w:styleId="FontStyle326">
    <w:name w:val="Font Style326"/>
    <w:uiPriority w:val="99"/>
    <w:rsid w:val="00A373FD"/>
    <w:rPr>
      <w:rFonts w:ascii="Arial" w:hAnsi="Arial" w:cs="Arial"/>
      <w:smallCaps/>
      <w:sz w:val="14"/>
      <w:szCs w:val="14"/>
    </w:rPr>
  </w:style>
  <w:style w:type="character" w:customStyle="1" w:styleId="120">
    <w:name w:val="Знак Знак12"/>
    <w:locked/>
    <w:rsid w:val="00A373FD"/>
    <w:rPr>
      <w:lang w:val="ru-RU" w:eastAsia="en-US" w:bidi="ar-SA"/>
    </w:rPr>
  </w:style>
  <w:style w:type="paragraph" w:customStyle="1" w:styleId="2f">
    <w:name w:val="Название2"/>
    <w:basedOn w:val="a0"/>
    <w:rsid w:val="00A373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nsTitle">
    <w:name w:val="ConsTitle"/>
    <w:rsid w:val="00A373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9">
    <w:name w:val="Гипертекстовая ссылка"/>
    <w:rsid w:val="00A373FD"/>
    <w:rPr>
      <w:color w:val="008000"/>
    </w:rPr>
  </w:style>
  <w:style w:type="paragraph" w:customStyle="1" w:styleId="consnormal0">
    <w:name w:val="consnormal"/>
    <w:basedOn w:val="a0"/>
    <w:rsid w:val="00A373FD"/>
    <w:pPr>
      <w:spacing w:before="120" w:after="120" w:line="240" w:lineRule="auto"/>
    </w:pPr>
    <w:rPr>
      <w:rFonts w:ascii="Times New Roman" w:eastAsia="Times New Roman" w:hAnsi="Times New Roman" w:cs="Times New Roman"/>
      <w:sz w:val="24"/>
      <w:szCs w:val="24"/>
      <w:lang w:eastAsia="ru-RU"/>
    </w:rPr>
  </w:style>
  <w:style w:type="paragraph" w:customStyle="1" w:styleId="consprim">
    <w:name w:val="consprim"/>
    <w:basedOn w:val="a0"/>
    <w:rsid w:val="00A373FD"/>
    <w:pPr>
      <w:spacing w:before="120" w:after="120" w:line="240" w:lineRule="auto"/>
    </w:pPr>
    <w:rPr>
      <w:rFonts w:ascii="Times New Roman" w:eastAsia="Times New Roman" w:hAnsi="Times New Roman" w:cs="Times New Roman"/>
      <w:sz w:val="24"/>
      <w:szCs w:val="24"/>
      <w:lang w:eastAsia="ru-RU"/>
    </w:rPr>
  </w:style>
  <w:style w:type="paragraph" w:customStyle="1" w:styleId="52">
    <w:name w:val="заголовок 5"/>
    <w:basedOn w:val="a0"/>
    <w:next w:val="a0"/>
    <w:rsid w:val="00A373FD"/>
    <w:pPr>
      <w:keepNext/>
      <w:autoSpaceDE w:val="0"/>
      <w:autoSpaceDN w:val="0"/>
      <w:spacing w:after="120" w:line="240" w:lineRule="auto"/>
      <w:jc w:val="center"/>
      <w:outlineLvl w:val="4"/>
    </w:pPr>
    <w:rPr>
      <w:rFonts w:ascii="Times New Roman" w:eastAsia="Times New Roman" w:hAnsi="Times New Roman" w:cs="Times New Roman"/>
      <w:b/>
      <w:bCs/>
      <w:sz w:val="28"/>
      <w:szCs w:val="28"/>
      <w:lang w:eastAsia="ru-RU"/>
    </w:rPr>
  </w:style>
  <w:style w:type="paragraph" w:customStyle="1" w:styleId="2f0">
    <w:name w:val="заголовок 2"/>
    <w:basedOn w:val="a0"/>
    <w:next w:val="a0"/>
    <w:rsid w:val="00A373FD"/>
    <w:pPr>
      <w:keepNext/>
      <w:autoSpaceDE w:val="0"/>
      <w:autoSpaceDN w:val="0"/>
      <w:spacing w:after="0" w:line="240" w:lineRule="auto"/>
      <w:ind w:firstLine="708"/>
      <w:jc w:val="center"/>
    </w:pPr>
    <w:rPr>
      <w:rFonts w:ascii="Times New Roman" w:eastAsia="Times New Roman" w:hAnsi="Times New Roman" w:cs="Times New Roman"/>
      <w:b/>
      <w:bCs/>
      <w:sz w:val="28"/>
      <w:szCs w:val="28"/>
      <w:lang w:eastAsia="ru-RU"/>
    </w:rPr>
  </w:style>
  <w:style w:type="paragraph" w:customStyle="1" w:styleId="320">
    <w:name w:val="Основной текст с отступом 32"/>
    <w:basedOn w:val="a0"/>
    <w:rsid w:val="00A373FD"/>
    <w:pPr>
      <w:spacing w:after="0" w:line="240" w:lineRule="auto"/>
      <w:ind w:firstLine="567"/>
      <w:jc w:val="both"/>
    </w:pPr>
    <w:rPr>
      <w:rFonts w:ascii="Times New Roman" w:eastAsia="Times New Roman" w:hAnsi="Times New Roman" w:cs="Times New Roman"/>
      <w:sz w:val="28"/>
      <w:szCs w:val="20"/>
      <w:lang w:eastAsia="ru-RU"/>
    </w:rPr>
  </w:style>
  <w:style w:type="character" w:styleId="HTML1">
    <w:name w:val="HTML Typewriter"/>
    <w:rsid w:val="00A373FD"/>
    <w:rPr>
      <w:rFonts w:ascii="Courier New" w:eastAsia="Times New Roman" w:hAnsi="Courier New" w:cs="Courier New" w:hint="default"/>
      <w:sz w:val="20"/>
      <w:szCs w:val="20"/>
    </w:rPr>
  </w:style>
  <w:style w:type="paragraph" w:customStyle="1" w:styleId="afffa">
    <w:name w:val="АБЗАЦ"/>
    <w:basedOn w:val="a0"/>
    <w:rsid w:val="00A373FD"/>
    <w:pPr>
      <w:spacing w:after="0" w:line="240" w:lineRule="auto"/>
      <w:ind w:firstLine="709"/>
      <w:jc w:val="both"/>
    </w:pPr>
    <w:rPr>
      <w:rFonts w:ascii="Times New Roman" w:eastAsia="Batang" w:hAnsi="Times New Roman" w:cs="Times New Roman"/>
      <w:sz w:val="28"/>
      <w:szCs w:val="28"/>
      <w:lang w:eastAsia="ko-KR"/>
    </w:rPr>
  </w:style>
  <w:style w:type="paragraph" w:customStyle="1" w:styleId="j11">
    <w:name w:val="j11"/>
    <w:basedOn w:val="a0"/>
    <w:rsid w:val="00A373FD"/>
    <w:pPr>
      <w:spacing w:after="0" w:line="240" w:lineRule="auto"/>
      <w:textAlignment w:val="baseline"/>
    </w:pPr>
    <w:rPr>
      <w:rFonts w:ascii="inherit" w:eastAsia="Times New Roman" w:hAnsi="inherit" w:cs="Times New Roman"/>
      <w:sz w:val="24"/>
      <w:szCs w:val="24"/>
      <w:lang w:eastAsia="ru-RU"/>
    </w:rPr>
  </w:style>
  <w:style w:type="paragraph" w:customStyle="1" w:styleId="western">
    <w:name w:val="western"/>
    <w:basedOn w:val="a0"/>
    <w:rsid w:val="00A373FD"/>
    <w:pPr>
      <w:spacing w:before="100" w:beforeAutospacing="1" w:after="115" w:line="240" w:lineRule="auto"/>
    </w:pPr>
    <w:rPr>
      <w:rFonts w:ascii="Cambria" w:eastAsia="Times New Roman" w:hAnsi="Cambria" w:cs="Times New Roman"/>
      <w:color w:val="000000"/>
      <w:sz w:val="24"/>
      <w:szCs w:val="24"/>
      <w:lang w:eastAsia="ru-RU"/>
    </w:rPr>
  </w:style>
  <w:style w:type="character" w:customStyle="1" w:styleId="1f4">
    <w:name w:val="Заголовок №1_"/>
    <w:link w:val="1f5"/>
    <w:rsid w:val="00A373FD"/>
    <w:rPr>
      <w:sz w:val="26"/>
      <w:szCs w:val="26"/>
      <w:shd w:val="clear" w:color="auto" w:fill="FFFFFF"/>
    </w:rPr>
  </w:style>
  <w:style w:type="paragraph" w:customStyle="1" w:styleId="1f5">
    <w:name w:val="Заголовок №1"/>
    <w:basedOn w:val="a0"/>
    <w:link w:val="1f4"/>
    <w:rsid w:val="00A373FD"/>
    <w:pPr>
      <w:shd w:val="clear" w:color="auto" w:fill="FFFFFF"/>
      <w:spacing w:after="0" w:line="410" w:lineRule="exact"/>
      <w:outlineLvl w:val="0"/>
    </w:pPr>
    <w:rPr>
      <w:sz w:val="26"/>
      <w:szCs w:val="26"/>
      <w:shd w:val="clear" w:color="auto" w:fill="FFFFFF"/>
    </w:rPr>
  </w:style>
  <w:style w:type="numbering" w:customStyle="1" w:styleId="121">
    <w:name w:val="Нет списка12"/>
    <w:next w:val="a3"/>
    <w:uiPriority w:val="99"/>
    <w:semiHidden/>
    <w:unhideWhenUsed/>
    <w:rsid w:val="00A373FD"/>
  </w:style>
  <w:style w:type="numbering" w:customStyle="1" w:styleId="111">
    <w:name w:val="Нет списка111"/>
    <w:next w:val="a3"/>
    <w:semiHidden/>
    <w:unhideWhenUsed/>
    <w:rsid w:val="00A373FD"/>
  </w:style>
  <w:style w:type="paragraph" w:styleId="afffb">
    <w:name w:val="Revision"/>
    <w:hidden/>
    <w:uiPriority w:val="99"/>
    <w:rsid w:val="00A373FD"/>
    <w:pPr>
      <w:spacing w:after="0" w:line="240" w:lineRule="auto"/>
    </w:pPr>
    <w:rPr>
      <w:rFonts w:ascii="Calibri" w:eastAsia="Calibri" w:hAnsi="Calibri" w:cs="Times New Roman"/>
    </w:rPr>
  </w:style>
  <w:style w:type="numbering" w:customStyle="1" w:styleId="212">
    <w:name w:val="Нет списка21"/>
    <w:next w:val="a3"/>
    <w:uiPriority w:val="99"/>
    <w:semiHidden/>
    <w:unhideWhenUsed/>
    <w:rsid w:val="00A373FD"/>
  </w:style>
  <w:style w:type="numbering" w:customStyle="1" w:styleId="1210">
    <w:name w:val="Нет списка121"/>
    <w:next w:val="a3"/>
    <w:uiPriority w:val="99"/>
    <w:semiHidden/>
    <w:unhideWhenUsed/>
    <w:rsid w:val="00A373FD"/>
  </w:style>
  <w:style w:type="numbering" w:customStyle="1" w:styleId="311">
    <w:name w:val="Нет списка31"/>
    <w:next w:val="a3"/>
    <w:uiPriority w:val="99"/>
    <w:semiHidden/>
    <w:unhideWhenUsed/>
    <w:rsid w:val="00A373FD"/>
  </w:style>
  <w:style w:type="numbering" w:customStyle="1" w:styleId="42">
    <w:name w:val="Нет списка4"/>
    <w:next w:val="a3"/>
    <w:uiPriority w:val="99"/>
    <w:semiHidden/>
    <w:unhideWhenUsed/>
    <w:rsid w:val="00A373FD"/>
  </w:style>
  <w:style w:type="table" w:customStyle="1" w:styleId="3a">
    <w:name w:val="Сетка таблицы3"/>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A373FD"/>
    <w:rPr>
      <w:rFonts w:ascii="Times New Roman" w:hAnsi="Times New Roman" w:cs="Times New Roman"/>
      <w:sz w:val="26"/>
      <w:szCs w:val="26"/>
    </w:rPr>
  </w:style>
  <w:style w:type="paragraph" w:customStyle="1" w:styleId="Style13">
    <w:name w:val="Style13"/>
    <w:basedOn w:val="a0"/>
    <w:rsid w:val="00A373FD"/>
    <w:pPr>
      <w:widowControl w:val="0"/>
      <w:autoSpaceDE w:val="0"/>
      <w:autoSpaceDN w:val="0"/>
      <w:adjustRightInd w:val="0"/>
      <w:spacing w:after="0" w:line="482" w:lineRule="exact"/>
      <w:ind w:firstLine="691"/>
      <w:jc w:val="both"/>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A373FD"/>
  </w:style>
  <w:style w:type="character" w:customStyle="1" w:styleId="noprint">
    <w:name w:val="noprint"/>
    <w:rsid w:val="00A373FD"/>
  </w:style>
  <w:style w:type="numbering" w:customStyle="1" w:styleId="62">
    <w:name w:val="Нет списка6"/>
    <w:next w:val="a3"/>
    <w:uiPriority w:val="99"/>
    <w:semiHidden/>
    <w:unhideWhenUsed/>
    <w:rsid w:val="00A373FD"/>
  </w:style>
  <w:style w:type="numbering" w:customStyle="1" w:styleId="130">
    <w:name w:val="Нет списка13"/>
    <w:next w:val="a3"/>
    <w:uiPriority w:val="99"/>
    <w:semiHidden/>
    <w:unhideWhenUsed/>
    <w:rsid w:val="00A373FD"/>
  </w:style>
  <w:style w:type="paragraph" w:customStyle="1" w:styleId="3b">
    <w:name w:val="Обычный3"/>
    <w:rsid w:val="00A373FD"/>
    <w:pPr>
      <w:widowControl w:val="0"/>
      <w:spacing w:after="0" w:line="360" w:lineRule="atLeast"/>
      <w:jc w:val="both"/>
    </w:pPr>
    <w:rPr>
      <w:rFonts w:ascii="Times New Roman" w:eastAsia="ヒラギノ角ゴ Pro W3" w:hAnsi="Times New Roman" w:cs="Times New Roman"/>
      <w:color w:val="000000"/>
      <w:sz w:val="24"/>
      <w:szCs w:val="20"/>
      <w:lang w:eastAsia="ru-RU"/>
    </w:rPr>
  </w:style>
  <w:style w:type="character" w:customStyle="1" w:styleId="92">
    <w:name w:val="Знак Знак9"/>
    <w:rsid w:val="00A373FD"/>
    <w:rPr>
      <w:rFonts w:eastAsia="Times New Roman"/>
      <w:b/>
      <w:bCs/>
      <w:kern w:val="36"/>
      <w:sz w:val="48"/>
      <w:szCs w:val="48"/>
      <w:lang w:eastAsia="ru-RU"/>
    </w:rPr>
  </w:style>
  <w:style w:type="paragraph" w:customStyle="1" w:styleId="a">
    <w:name w:val="нумерация"/>
    <w:basedOn w:val="ab"/>
    <w:link w:val="afffc"/>
    <w:qFormat/>
    <w:rsid w:val="00A373FD"/>
    <w:pPr>
      <w:numPr>
        <w:numId w:val="24"/>
      </w:numPr>
      <w:tabs>
        <w:tab w:val="left" w:pos="1134"/>
      </w:tabs>
      <w:spacing w:after="0" w:line="360" w:lineRule="auto"/>
      <w:jc w:val="both"/>
    </w:pPr>
    <w:rPr>
      <w:rFonts w:ascii="Times New Roman" w:eastAsia="Times New Roman" w:hAnsi="Times New Roman"/>
      <w:sz w:val="28"/>
      <w:szCs w:val="28"/>
      <w:lang w:eastAsia="ru-RU" w:bidi="en-US"/>
    </w:rPr>
  </w:style>
  <w:style w:type="character" w:customStyle="1" w:styleId="afffc">
    <w:name w:val="нумерация Знак"/>
    <w:link w:val="a"/>
    <w:rsid w:val="00A373FD"/>
    <w:rPr>
      <w:rFonts w:ascii="Times New Roman" w:eastAsia="Times New Roman" w:hAnsi="Times New Roman" w:cs="Times New Roman"/>
      <w:sz w:val="28"/>
      <w:szCs w:val="28"/>
      <w:lang w:eastAsia="ru-RU" w:bidi="en-US"/>
    </w:rPr>
  </w:style>
  <w:style w:type="paragraph" w:customStyle="1" w:styleId="1">
    <w:name w:val="нумерация1"/>
    <w:basedOn w:val="ab"/>
    <w:qFormat/>
    <w:rsid w:val="00A373FD"/>
    <w:pPr>
      <w:numPr>
        <w:numId w:val="25"/>
      </w:numPr>
      <w:spacing w:after="0" w:line="360" w:lineRule="auto"/>
      <w:jc w:val="both"/>
    </w:pPr>
    <w:rPr>
      <w:rFonts w:ascii="Times New Roman" w:eastAsia="Times New Roman" w:hAnsi="Times New Roman"/>
      <w:sz w:val="28"/>
      <w:szCs w:val="28"/>
      <w:lang w:bidi="en-US"/>
    </w:rPr>
  </w:style>
  <w:style w:type="numbering" w:customStyle="1" w:styleId="72">
    <w:name w:val="Нет списка7"/>
    <w:next w:val="a3"/>
    <w:uiPriority w:val="99"/>
    <w:semiHidden/>
    <w:unhideWhenUsed/>
    <w:rsid w:val="00A373FD"/>
  </w:style>
  <w:style w:type="character" w:customStyle="1" w:styleId="Verdanatxt">
    <w:name w:val="Verdana_txt Знак"/>
    <w:link w:val="Verdanatxt0"/>
    <w:uiPriority w:val="99"/>
    <w:locked/>
    <w:rsid w:val="00A373FD"/>
    <w:rPr>
      <w:rFonts w:ascii="Verdana" w:eastAsia="Times New Roman" w:hAnsi="Verdana"/>
      <w:sz w:val="24"/>
      <w:lang w:val="x-none"/>
    </w:rPr>
  </w:style>
  <w:style w:type="paragraph" w:customStyle="1" w:styleId="Verdanatxt0">
    <w:name w:val="Verdana_txt"/>
    <w:basedOn w:val="a0"/>
    <w:link w:val="Verdanatxt"/>
    <w:uiPriority w:val="99"/>
    <w:rsid w:val="00A373FD"/>
    <w:pPr>
      <w:widowControl w:val="0"/>
      <w:snapToGrid w:val="0"/>
      <w:spacing w:after="0" w:line="240" w:lineRule="auto"/>
      <w:ind w:firstLine="851"/>
      <w:jc w:val="both"/>
    </w:pPr>
    <w:rPr>
      <w:rFonts w:ascii="Verdana" w:eastAsia="Times New Roman" w:hAnsi="Verdana"/>
      <w:sz w:val="24"/>
      <w:lang w:val="x-none"/>
    </w:rPr>
  </w:style>
  <w:style w:type="paragraph" w:customStyle="1" w:styleId="1f6">
    <w:name w:val="Обычный1"/>
    <w:basedOn w:val="a0"/>
    <w:link w:val="1f7"/>
    <w:qFormat/>
    <w:rsid w:val="00A373FD"/>
    <w:pPr>
      <w:autoSpaceDE w:val="0"/>
      <w:autoSpaceDN w:val="0"/>
      <w:adjustRightInd w:val="0"/>
      <w:spacing w:after="0" w:line="360" w:lineRule="auto"/>
      <w:ind w:right="-6" w:firstLine="851"/>
      <w:jc w:val="both"/>
      <w:outlineLvl w:val="0"/>
    </w:pPr>
    <w:rPr>
      <w:rFonts w:ascii="Times New Roman" w:eastAsia="Times New Roman" w:hAnsi="Times New Roman" w:cs="Times New Roman"/>
      <w:sz w:val="28"/>
      <w:szCs w:val="28"/>
    </w:rPr>
  </w:style>
  <w:style w:type="character" w:customStyle="1" w:styleId="1f7">
    <w:name w:val="Обычный1 Знак"/>
    <w:link w:val="1f6"/>
    <w:rsid w:val="00A373FD"/>
    <w:rPr>
      <w:rFonts w:ascii="Times New Roman" w:eastAsia="Times New Roman" w:hAnsi="Times New Roman" w:cs="Times New Roman"/>
      <w:sz w:val="28"/>
      <w:szCs w:val="28"/>
    </w:rPr>
  </w:style>
  <w:style w:type="character" w:customStyle="1" w:styleId="CharStyle19">
    <w:name w:val="Char Style 19"/>
    <w:link w:val="Style18"/>
    <w:rsid w:val="00A373FD"/>
    <w:rPr>
      <w:sz w:val="26"/>
      <w:szCs w:val="26"/>
      <w:shd w:val="clear" w:color="auto" w:fill="FFFFFF"/>
    </w:rPr>
  </w:style>
  <w:style w:type="character" w:customStyle="1" w:styleId="CharStyle71">
    <w:name w:val="Char Style 71"/>
    <w:rsid w:val="00A373FD"/>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A373FD"/>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0"/>
    <w:link w:val="CharStyle19"/>
    <w:rsid w:val="00A373FD"/>
    <w:pPr>
      <w:widowControl w:val="0"/>
      <w:shd w:val="clear" w:color="auto" w:fill="FFFFFF"/>
      <w:spacing w:before="1140" w:after="180" w:line="365" w:lineRule="exact"/>
      <w:jc w:val="both"/>
    </w:pPr>
    <w:rPr>
      <w:sz w:val="26"/>
      <w:szCs w:val="26"/>
    </w:rPr>
  </w:style>
  <w:style w:type="paragraph" w:customStyle="1" w:styleId="3c">
    <w:name w:val="Основной текст3"/>
    <w:basedOn w:val="a0"/>
    <w:rsid w:val="00A373FD"/>
    <w:pPr>
      <w:shd w:val="clear" w:color="auto" w:fill="FFFFFF"/>
      <w:spacing w:after="0" w:line="0" w:lineRule="atLeast"/>
    </w:pPr>
    <w:rPr>
      <w:rFonts w:ascii="Times New Roman" w:eastAsia="Times New Roman" w:hAnsi="Times New Roman" w:cs="Times New Roman"/>
      <w:spacing w:val="10"/>
      <w:sz w:val="27"/>
      <w:szCs w:val="27"/>
    </w:rPr>
  </w:style>
  <w:style w:type="character" w:customStyle="1" w:styleId="CharStyle15">
    <w:name w:val="Char Style 15"/>
    <w:link w:val="Style12"/>
    <w:rsid w:val="00A373FD"/>
    <w:rPr>
      <w:sz w:val="27"/>
      <w:szCs w:val="27"/>
      <w:shd w:val="clear" w:color="auto" w:fill="FFFFFF"/>
    </w:rPr>
  </w:style>
  <w:style w:type="paragraph" w:customStyle="1" w:styleId="Style12">
    <w:name w:val="Style 12"/>
    <w:basedOn w:val="a0"/>
    <w:link w:val="CharStyle15"/>
    <w:rsid w:val="00A373FD"/>
    <w:pPr>
      <w:widowControl w:val="0"/>
      <w:shd w:val="clear" w:color="auto" w:fill="FFFFFF"/>
      <w:spacing w:before="1020" w:after="0" w:line="0" w:lineRule="atLeast"/>
    </w:pPr>
    <w:rPr>
      <w:sz w:val="27"/>
      <w:szCs w:val="27"/>
    </w:rPr>
  </w:style>
  <w:style w:type="numbering" w:customStyle="1" w:styleId="82">
    <w:name w:val="Нет списка8"/>
    <w:next w:val="a3"/>
    <w:uiPriority w:val="99"/>
    <w:semiHidden/>
    <w:unhideWhenUsed/>
    <w:rsid w:val="00A373FD"/>
  </w:style>
  <w:style w:type="paragraph" w:customStyle="1" w:styleId="1f8">
    <w:name w:val="обычный 1"/>
    <w:basedOn w:val="1f0"/>
    <w:qFormat/>
    <w:rsid w:val="00A373FD"/>
    <w:pPr>
      <w:suppressLineNumbers w:val="0"/>
      <w:autoSpaceDE w:val="0"/>
      <w:autoSpaceDN w:val="0"/>
      <w:adjustRightInd w:val="0"/>
      <w:spacing w:line="360" w:lineRule="auto"/>
      <w:ind w:right="0" w:firstLine="709"/>
      <w:jc w:val="both"/>
    </w:pPr>
    <w:rPr>
      <w:sz w:val="28"/>
      <w:szCs w:val="28"/>
      <w:lang w:bidi="ar-SA"/>
    </w:rPr>
  </w:style>
  <w:style w:type="character" w:customStyle="1" w:styleId="CharStyle39">
    <w:name w:val="Char Style 39"/>
    <w:link w:val="Style38"/>
    <w:rsid w:val="00A373FD"/>
    <w:rPr>
      <w:shd w:val="clear" w:color="auto" w:fill="FFFFFF"/>
    </w:rPr>
  </w:style>
  <w:style w:type="character" w:customStyle="1" w:styleId="CharStyle40">
    <w:name w:val="Char Style 40"/>
    <w:rsid w:val="00A373FD"/>
    <w:rPr>
      <w:rFonts w:ascii="Times New Roman" w:eastAsia="Times New Roman" w:hAnsi="Times New Roman" w:cs="Times New Roman"/>
      <w:color w:val="000000"/>
      <w:spacing w:val="20"/>
      <w:w w:val="100"/>
      <w:position w:val="0"/>
      <w:shd w:val="clear" w:color="auto" w:fill="FFFFFF"/>
    </w:rPr>
  </w:style>
  <w:style w:type="paragraph" w:customStyle="1" w:styleId="Style38">
    <w:name w:val="Style 38"/>
    <w:basedOn w:val="a0"/>
    <w:link w:val="CharStyle39"/>
    <w:rsid w:val="00A373FD"/>
    <w:pPr>
      <w:widowControl w:val="0"/>
      <w:shd w:val="clear" w:color="auto" w:fill="FFFFFF"/>
      <w:spacing w:after="0" w:line="240" w:lineRule="auto"/>
    </w:pPr>
  </w:style>
  <w:style w:type="numbering" w:customStyle="1" w:styleId="140">
    <w:name w:val="Нет списка14"/>
    <w:next w:val="a3"/>
    <w:uiPriority w:val="99"/>
    <w:semiHidden/>
    <w:unhideWhenUsed/>
    <w:rsid w:val="00A373FD"/>
  </w:style>
  <w:style w:type="numbering" w:customStyle="1" w:styleId="1111">
    <w:name w:val="Нет списка1111"/>
    <w:next w:val="a3"/>
    <w:semiHidden/>
    <w:unhideWhenUsed/>
    <w:rsid w:val="00A373FD"/>
  </w:style>
  <w:style w:type="numbering" w:customStyle="1" w:styleId="2110">
    <w:name w:val="Нет списка211"/>
    <w:next w:val="a3"/>
    <w:uiPriority w:val="99"/>
    <w:semiHidden/>
    <w:unhideWhenUsed/>
    <w:rsid w:val="00A373FD"/>
  </w:style>
  <w:style w:type="numbering" w:customStyle="1" w:styleId="3110">
    <w:name w:val="Нет списка311"/>
    <w:next w:val="a3"/>
    <w:uiPriority w:val="99"/>
    <w:semiHidden/>
    <w:unhideWhenUsed/>
    <w:rsid w:val="00A373FD"/>
  </w:style>
  <w:style w:type="table" w:customStyle="1" w:styleId="213">
    <w:name w:val="Сетка таблицы21"/>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Свободная форма"/>
    <w:rsid w:val="00A373FD"/>
    <w:pPr>
      <w:spacing w:after="0" w:line="240" w:lineRule="auto"/>
    </w:pPr>
    <w:rPr>
      <w:rFonts w:ascii="Times New Roman" w:eastAsia="ヒラギノ角ゴ Pro W3" w:hAnsi="Times New Roman" w:cs="Times New Roman"/>
      <w:color w:val="000000"/>
      <w:sz w:val="20"/>
      <w:szCs w:val="20"/>
      <w:lang w:eastAsia="ru-RU"/>
    </w:rPr>
  </w:style>
  <w:style w:type="numbering" w:customStyle="1" w:styleId="410">
    <w:name w:val="Нет списка41"/>
    <w:next w:val="a3"/>
    <w:uiPriority w:val="99"/>
    <w:semiHidden/>
    <w:unhideWhenUsed/>
    <w:rsid w:val="00A373FD"/>
  </w:style>
  <w:style w:type="paragraph" w:customStyle="1" w:styleId="titlep">
    <w:name w:val="titlep"/>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0"/>
    <w:rsid w:val="00A373FD"/>
    <w:pPr>
      <w:spacing w:before="240" w:after="240" w:line="240" w:lineRule="auto"/>
      <w:jc w:val="center"/>
    </w:pPr>
    <w:rPr>
      <w:rFonts w:ascii="Times New Roman" w:eastAsia="Times New Roman" w:hAnsi="Times New Roman" w:cs="Times New Roman"/>
      <w:b/>
      <w:bCs/>
      <w:sz w:val="24"/>
      <w:szCs w:val="24"/>
      <w:lang w:eastAsia="ru-RU"/>
    </w:rPr>
  </w:style>
  <w:style w:type="numbering" w:customStyle="1" w:styleId="510">
    <w:name w:val="Нет списка51"/>
    <w:next w:val="a3"/>
    <w:uiPriority w:val="99"/>
    <w:semiHidden/>
    <w:unhideWhenUsed/>
    <w:rsid w:val="00A373FD"/>
  </w:style>
  <w:style w:type="numbering" w:customStyle="1" w:styleId="610">
    <w:name w:val="Нет списка61"/>
    <w:next w:val="a3"/>
    <w:uiPriority w:val="99"/>
    <w:semiHidden/>
    <w:unhideWhenUsed/>
    <w:rsid w:val="00A373FD"/>
  </w:style>
  <w:style w:type="numbering" w:customStyle="1" w:styleId="1211">
    <w:name w:val="Нет списка1211"/>
    <w:next w:val="a3"/>
    <w:uiPriority w:val="99"/>
    <w:semiHidden/>
    <w:unhideWhenUsed/>
    <w:rsid w:val="00A373FD"/>
  </w:style>
  <w:style w:type="table" w:customStyle="1" w:styleId="2111">
    <w:name w:val="Сетка таблицы211"/>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3"/>
    <w:uiPriority w:val="99"/>
    <w:semiHidden/>
    <w:unhideWhenUsed/>
    <w:rsid w:val="00A373FD"/>
  </w:style>
  <w:style w:type="numbering" w:customStyle="1" w:styleId="131">
    <w:name w:val="Нет списка131"/>
    <w:next w:val="a3"/>
    <w:uiPriority w:val="99"/>
    <w:semiHidden/>
    <w:unhideWhenUsed/>
    <w:rsid w:val="00A373FD"/>
  </w:style>
  <w:style w:type="table" w:customStyle="1" w:styleId="312">
    <w:name w:val="Сетка таблицы31"/>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A373FD"/>
  </w:style>
  <w:style w:type="table" w:customStyle="1" w:styleId="43">
    <w:name w:val="Сетка таблицы4"/>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A373FD"/>
  </w:style>
  <w:style w:type="numbering" w:customStyle="1" w:styleId="1410">
    <w:name w:val="Нет списка141"/>
    <w:next w:val="a3"/>
    <w:uiPriority w:val="99"/>
    <w:semiHidden/>
    <w:unhideWhenUsed/>
    <w:rsid w:val="00A373FD"/>
  </w:style>
  <w:style w:type="numbering" w:customStyle="1" w:styleId="11111">
    <w:name w:val="Нет списка11111"/>
    <w:next w:val="a3"/>
    <w:uiPriority w:val="99"/>
    <w:semiHidden/>
    <w:unhideWhenUsed/>
    <w:rsid w:val="00A373FD"/>
  </w:style>
  <w:style w:type="character" w:customStyle="1" w:styleId="2f1">
    <w:name w:val="Основной текст (2)_"/>
    <w:link w:val="2f2"/>
    <w:rsid w:val="00A373FD"/>
    <w:rPr>
      <w:rFonts w:eastAsia="Times New Roman"/>
      <w:spacing w:val="-10"/>
      <w:sz w:val="26"/>
      <w:szCs w:val="26"/>
      <w:shd w:val="clear" w:color="auto" w:fill="FFFFFF"/>
    </w:rPr>
  </w:style>
  <w:style w:type="paragraph" w:customStyle="1" w:styleId="2f2">
    <w:name w:val="Основной текст (2)"/>
    <w:basedOn w:val="a0"/>
    <w:link w:val="2f1"/>
    <w:rsid w:val="00A373FD"/>
    <w:pPr>
      <w:shd w:val="clear" w:color="auto" w:fill="FFFFFF"/>
      <w:spacing w:after="0" w:line="299" w:lineRule="exact"/>
      <w:jc w:val="center"/>
    </w:pPr>
    <w:rPr>
      <w:rFonts w:eastAsia="Times New Roman"/>
      <w:spacing w:val="-10"/>
      <w:sz w:val="26"/>
      <w:szCs w:val="26"/>
    </w:rPr>
  </w:style>
  <w:style w:type="character" w:customStyle="1" w:styleId="3d">
    <w:name w:val="Основной текст (3)_"/>
    <w:link w:val="3e"/>
    <w:rsid w:val="00A373FD"/>
    <w:rPr>
      <w:rFonts w:eastAsia="Times New Roman"/>
      <w:shd w:val="clear" w:color="auto" w:fill="FFFFFF"/>
    </w:rPr>
  </w:style>
  <w:style w:type="paragraph" w:customStyle="1" w:styleId="3e">
    <w:name w:val="Основной текст (3)"/>
    <w:basedOn w:val="a0"/>
    <w:link w:val="3d"/>
    <w:rsid w:val="00A373FD"/>
    <w:pPr>
      <w:shd w:val="clear" w:color="auto" w:fill="FFFFFF"/>
      <w:spacing w:after="0" w:line="331" w:lineRule="exact"/>
    </w:pPr>
    <w:rPr>
      <w:rFonts w:eastAsia="Times New Roman"/>
    </w:rPr>
  </w:style>
  <w:style w:type="character" w:customStyle="1" w:styleId="44">
    <w:name w:val="Подпись к картинке (4)_"/>
    <w:link w:val="45"/>
    <w:rsid w:val="00A373FD"/>
    <w:rPr>
      <w:rFonts w:eastAsia="Times New Roman"/>
      <w:sz w:val="16"/>
      <w:szCs w:val="16"/>
      <w:shd w:val="clear" w:color="auto" w:fill="FFFFFF"/>
    </w:rPr>
  </w:style>
  <w:style w:type="paragraph" w:customStyle="1" w:styleId="45">
    <w:name w:val="Подпись к картинке (4)"/>
    <w:basedOn w:val="a0"/>
    <w:link w:val="44"/>
    <w:rsid w:val="00A373FD"/>
    <w:pPr>
      <w:shd w:val="clear" w:color="auto" w:fill="FFFFFF"/>
      <w:spacing w:after="0" w:line="274" w:lineRule="exact"/>
      <w:jc w:val="center"/>
    </w:pPr>
    <w:rPr>
      <w:rFonts w:eastAsia="Times New Roman"/>
      <w:sz w:val="16"/>
      <w:szCs w:val="16"/>
    </w:rPr>
  </w:style>
  <w:style w:type="character" w:customStyle="1" w:styleId="4Arial95pt">
    <w:name w:val="Подпись к картинке (4) + Arial;9;5 pt"/>
    <w:rsid w:val="00A373FD"/>
    <w:rPr>
      <w:rFonts w:ascii="Arial" w:eastAsia="Arial" w:hAnsi="Arial" w:cs="Arial"/>
      <w:b w:val="0"/>
      <w:bCs w:val="0"/>
      <w:i w:val="0"/>
      <w:iCs w:val="0"/>
      <w:smallCaps w:val="0"/>
      <w:strike w:val="0"/>
      <w:spacing w:val="0"/>
      <w:sz w:val="19"/>
      <w:szCs w:val="19"/>
    </w:rPr>
  </w:style>
  <w:style w:type="character" w:customStyle="1" w:styleId="2f3">
    <w:name w:val="Подпись к картинке (2)_"/>
    <w:link w:val="2f4"/>
    <w:rsid w:val="00A373FD"/>
    <w:rPr>
      <w:rFonts w:eastAsia="Times New Roman"/>
      <w:shd w:val="clear" w:color="auto" w:fill="FFFFFF"/>
    </w:rPr>
  </w:style>
  <w:style w:type="paragraph" w:customStyle="1" w:styleId="2f4">
    <w:name w:val="Подпись к картинке (2)"/>
    <w:basedOn w:val="a0"/>
    <w:link w:val="2f3"/>
    <w:rsid w:val="00A373FD"/>
    <w:pPr>
      <w:shd w:val="clear" w:color="auto" w:fill="FFFFFF"/>
      <w:spacing w:after="0" w:line="0" w:lineRule="atLeast"/>
    </w:pPr>
    <w:rPr>
      <w:rFonts w:eastAsia="Times New Roman"/>
    </w:rPr>
  </w:style>
  <w:style w:type="character" w:customStyle="1" w:styleId="afffe">
    <w:name w:val="Подпись к картинке_"/>
    <w:link w:val="affff"/>
    <w:rsid w:val="00A373FD"/>
    <w:rPr>
      <w:rFonts w:eastAsia="Times New Roman"/>
      <w:sz w:val="19"/>
      <w:szCs w:val="19"/>
      <w:shd w:val="clear" w:color="auto" w:fill="FFFFFF"/>
    </w:rPr>
  </w:style>
  <w:style w:type="paragraph" w:customStyle="1" w:styleId="affff">
    <w:name w:val="Подпись к картинке"/>
    <w:basedOn w:val="a0"/>
    <w:link w:val="afffe"/>
    <w:rsid w:val="00A373FD"/>
    <w:pPr>
      <w:shd w:val="clear" w:color="auto" w:fill="FFFFFF"/>
      <w:spacing w:after="0" w:line="198" w:lineRule="exact"/>
      <w:jc w:val="center"/>
    </w:pPr>
    <w:rPr>
      <w:rFonts w:eastAsia="Times New Roman"/>
      <w:sz w:val="19"/>
      <w:szCs w:val="19"/>
    </w:rPr>
  </w:style>
  <w:style w:type="character" w:customStyle="1" w:styleId="3f">
    <w:name w:val="Подпись к картинке (3)_"/>
    <w:link w:val="313"/>
    <w:rsid w:val="00A373FD"/>
    <w:rPr>
      <w:rFonts w:ascii="Arial" w:eastAsia="Arial" w:hAnsi="Arial" w:cs="Arial"/>
      <w:sz w:val="27"/>
      <w:szCs w:val="27"/>
      <w:shd w:val="clear" w:color="auto" w:fill="FFFFFF"/>
    </w:rPr>
  </w:style>
  <w:style w:type="paragraph" w:customStyle="1" w:styleId="313">
    <w:name w:val="Подпись к картинке (3)1"/>
    <w:basedOn w:val="a0"/>
    <w:link w:val="3f"/>
    <w:rsid w:val="00A373FD"/>
    <w:pPr>
      <w:shd w:val="clear" w:color="auto" w:fill="FFFFFF"/>
      <w:spacing w:after="0" w:line="0" w:lineRule="atLeast"/>
    </w:pPr>
    <w:rPr>
      <w:rFonts w:ascii="Arial" w:eastAsia="Arial" w:hAnsi="Arial" w:cs="Arial"/>
      <w:sz w:val="27"/>
      <w:szCs w:val="27"/>
    </w:rPr>
  </w:style>
  <w:style w:type="character" w:customStyle="1" w:styleId="3f0">
    <w:name w:val="Подпись к картинке (3)"/>
    <w:rsid w:val="00A373FD"/>
    <w:rPr>
      <w:rFonts w:ascii="Arial" w:eastAsia="Arial" w:hAnsi="Arial" w:cs="Arial"/>
      <w:b w:val="0"/>
      <w:bCs w:val="0"/>
      <w:i w:val="0"/>
      <w:iCs w:val="0"/>
      <w:smallCaps w:val="0"/>
      <w:strike w:val="0"/>
      <w:spacing w:val="0"/>
      <w:sz w:val="27"/>
      <w:szCs w:val="27"/>
      <w:u w:val="single"/>
    </w:rPr>
  </w:style>
  <w:style w:type="character" w:customStyle="1" w:styleId="3Corbel9pt">
    <w:name w:val="Подпись к картинке (3) + Corbel;9 pt;Не полужирный;Не курсив"/>
    <w:rsid w:val="00A373FD"/>
    <w:rPr>
      <w:rFonts w:ascii="Corbel" w:eastAsia="Corbel" w:hAnsi="Corbel" w:cs="Corbel"/>
      <w:b/>
      <w:bCs/>
      <w:i/>
      <w:iCs/>
      <w:smallCaps w:val="0"/>
      <w:strike w:val="0"/>
      <w:spacing w:val="0"/>
      <w:sz w:val="18"/>
      <w:szCs w:val="18"/>
    </w:rPr>
  </w:style>
  <w:style w:type="character" w:customStyle="1" w:styleId="3Corbel9pt1">
    <w:name w:val="Подпись к картинке (3) + Corbel;9 pt;Не полужирный;Не курсив1"/>
    <w:rsid w:val="00A373FD"/>
    <w:rPr>
      <w:rFonts w:ascii="Corbel" w:eastAsia="Corbel" w:hAnsi="Corbel" w:cs="Corbel"/>
      <w:b/>
      <w:bCs/>
      <w:i/>
      <w:iCs/>
      <w:smallCaps w:val="0"/>
      <w:strike w:val="0"/>
      <w:spacing w:val="0"/>
      <w:sz w:val="18"/>
      <w:szCs w:val="18"/>
      <w:u w:val="single"/>
    </w:rPr>
  </w:style>
  <w:style w:type="character" w:customStyle="1" w:styleId="3-1pt">
    <w:name w:val="Подпись к картинке (3) + Интервал -1 pt"/>
    <w:rsid w:val="00A373FD"/>
    <w:rPr>
      <w:rFonts w:ascii="Arial" w:eastAsia="Arial" w:hAnsi="Arial" w:cs="Arial"/>
      <w:b w:val="0"/>
      <w:bCs w:val="0"/>
      <w:i w:val="0"/>
      <w:iCs w:val="0"/>
      <w:smallCaps w:val="0"/>
      <w:strike w:val="0"/>
      <w:spacing w:val="-30"/>
      <w:sz w:val="27"/>
      <w:szCs w:val="27"/>
      <w:u w:val="single"/>
    </w:rPr>
  </w:style>
  <w:style w:type="character" w:customStyle="1" w:styleId="3-1pt1">
    <w:name w:val="Подпись к картинке (3) + Интервал -1 pt1"/>
    <w:rsid w:val="00A373FD"/>
    <w:rPr>
      <w:rFonts w:ascii="Arial" w:eastAsia="Arial" w:hAnsi="Arial" w:cs="Arial"/>
      <w:b w:val="0"/>
      <w:bCs w:val="0"/>
      <w:i w:val="0"/>
      <w:iCs w:val="0"/>
      <w:smallCaps w:val="0"/>
      <w:strike w:val="0"/>
      <w:spacing w:val="-30"/>
      <w:sz w:val="27"/>
      <w:szCs w:val="27"/>
    </w:rPr>
  </w:style>
  <w:style w:type="character" w:customStyle="1" w:styleId="46">
    <w:name w:val="Основной текст (4)_"/>
    <w:link w:val="47"/>
    <w:rsid w:val="00A373FD"/>
    <w:rPr>
      <w:rFonts w:eastAsia="Times New Roman"/>
      <w:sz w:val="16"/>
      <w:szCs w:val="16"/>
      <w:shd w:val="clear" w:color="auto" w:fill="FFFFFF"/>
    </w:rPr>
  </w:style>
  <w:style w:type="paragraph" w:customStyle="1" w:styleId="47">
    <w:name w:val="Основной текст (4)"/>
    <w:basedOn w:val="a0"/>
    <w:link w:val="46"/>
    <w:rsid w:val="00A373FD"/>
    <w:pPr>
      <w:shd w:val="clear" w:color="auto" w:fill="FFFFFF"/>
      <w:spacing w:before="180" w:after="0" w:line="0" w:lineRule="atLeast"/>
    </w:pPr>
    <w:rPr>
      <w:rFonts w:eastAsia="Times New Roman"/>
      <w:sz w:val="16"/>
      <w:szCs w:val="16"/>
    </w:rPr>
  </w:style>
  <w:style w:type="character" w:customStyle="1" w:styleId="54">
    <w:name w:val="Основной текст (5)_"/>
    <w:link w:val="55"/>
    <w:rsid w:val="00A373FD"/>
    <w:rPr>
      <w:rFonts w:ascii="Arial" w:eastAsia="Arial" w:hAnsi="Arial" w:cs="Arial"/>
      <w:sz w:val="21"/>
      <w:szCs w:val="21"/>
      <w:shd w:val="clear" w:color="auto" w:fill="FFFFFF"/>
    </w:rPr>
  </w:style>
  <w:style w:type="paragraph" w:customStyle="1" w:styleId="55">
    <w:name w:val="Основной текст (5)"/>
    <w:basedOn w:val="a0"/>
    <w:link w:val="54"/>
    <w:rsid w:val="00A373FD"/>
    <w:pPr>
      <w:shd w:val="clear" w:color="auto" w:fill="FFFFFF"/>
      <w:spacing w:before="9180" w:after="0" w:line="252" w:lineRule="exact"/>
    </w:pPr>
    <w:rPr>
      <w:rFonts w:ascii="Arial" w:eastAsia="Arial" w:hAnsi="Arial" w:cs="Arial"/>
      <w:sz w:val="21"/>
      <w:szCs w:val="21"/>
    </w:rPr>
  </w:style>
  <w:style w:type="character" w:customStyle="1" w:styleId="5TimesNewRoman11pt">
    <w:name w:val="Основной текст (5) + Times New Roman;11 pt"/>
    <w:rsid w:val="00A373FD"/>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_"/>
    <w:link w:val="620"/>
    <w:rsid w:val="00A373FD"/>
    <w:rPr>
      <w:rFonts w:ascii="Arial" w:eastAsia="Arial" w:hAnsi="Arial" w:cs="Arial"/>
      <w:spacing w:val="-10"/>
      <w:shd w:val="clear" w:color="auto" w:fill="FFFFFF"/>
    </w:rPr>
  </w:style>
  <w:style w:type="paragraph" w:customStyle="1" w:styleId="620">
    <w:name w:val="Основной текст (6)2"/>
    <w:basedOn w:val="a0"/>
    <w:link w:val="63"/>
    <w:rsid w:val="00A373FD"/>
    <w:pPr>
      <w:shd w:val="clear" w:color="auto" w:fill="FFFFFF"/>
      <w:spacing w:before="300" w:after="600" w:line="317" w:lineRule="exact"/>
      <w:jc w:val="center"/>
    </w:pPr>
    <w:rPr>
      <w:rFonts w:ascii="Arial" w:eastAsia="Arial" w:hAnsi="Arial" w:cs="Arial"/>
      <w:spacing w:val="-10"/>
    </w:rPr>
  </w:style>
  <w:style w:type="character" w:customStyle="1" w:styleId="affff0">
    <w:name w:val="Колонтитул_"/>
    <w:link w:val="affff1"/>
    <w:rsid w:val="00A373FD"/>
    <w:rPr>
      <w:rFonts w:eastAsia="Times New Roman"/>
      <w:shd w:val="clear" w:color="auto" w:fill="FFFFFF"/>
    </w:rPr>
  </w:style>
  <w:style w:type="paragraph" w:customStyle="1" w:styleId="affff1">
    <w:name w:val="Колонтитул"/>
    <w:basedOn w:val="a0"/>
    <w:link w:val="affff0"/>
    <w:rsid w:val="00A373FD"/>
    <w:pPr>
      <w:shd w:val="clear" w:color="auto" w:fill="FFFFFF"/>
      <w:spacing w:after="0" w:line="240" w:lineRule="auto"/>
    </w:pPr>
    <w:rPr>
      <w:rFonts w:eastAsia="Times New Roman"/>
    </w:rPr>
  </w:style>
  <w:style w:type="character" w:customStyle="1" w:styleId="TrebuchetMS95pt">
    <w:name w:val="Колонтитул + Trebuchet MS;9;5 pt"/>
    <w:rsid w:val="00A373FD"/>
    <w:rPr>
      <w:rFonts w:ascii="Trebuchet MS" w:eastAsia="Trebuchet MS" w:hAnsi="Trebuchet MS" w:cs="Trebuchet MS"/>
      <w:b w:val="0"/>
      <w:bCs w:val="0"/>
      <w:i w:val="0"/>
      <w:iCs w:val="0"/>
      <w:smallCaps w:val="0"/>
      <w:strike w:val="0"/>
      <w:sz w:val="19"/>
      <w:szCs w:val="19"/>
    </w:rPr>
  </w:style>
  <w:style w:type="character" w:customStyle="1" w:styleId="64">
    <w:name w:val="Основной текст (6)"/>
    <w:rsid w:val="00A373FD"/>
    <w:rPr>
      <w:rFonts w:ascii="Arial" w:eastAsia="Arial" w:hAnsi="Arial" w:cs="Arial"/>
      <w:b w:val="0"/>
      <w:bCs w:val="0"/>
      <w:i w:val="0"/>
      <w:iCs w:val="0"/>
      <w:smallCaps w:val="0"/>
      <w:strike w:val="0"/>
      <w:spacing w:val="-10"/>
      <w:sz w:val="28"/>
      <w:szCs w:val="28"/>
      <w:u w:val="single"/>
    </w:rPr>
  </w:style>
  <w:style w:type="character" w:customStyle="1" w:styleId="0pt">
    <w:name w:val="Основной текст + Полужирный;Курсив;Интервал 0 pt"/>
    <w:rsid w:val="00A373FD"/>
    <w:rPr>
      <w:rFonts w:ascii="Arial" w:eastAsia="Arial" w:hAnsi="Arial" w:cs="Arial"/>
      <w:b/>
      <w:bCs/>
      <w:i/>
      <w:iCs/>
      <w:smallCaps w:val="0"/>
      <w:strike w:val="0"/>
      <w:spacing w:val="0"/>
      <w:sz w:val="27"/>
      <w:szCs w:val="27"/>
    </w:rPr>
  </w:style>
  <w:style w:type="character" w:customStyle="1" w:styleId="0pt1">
    <w:name w:val="Основной текст + Полужирный;Курсив;Интервал 0 pt1"/>
    <w:rsid w:val="00A373FD"/>
    <w:rPr>
      <w:rFonts w:ascii="Arial" w:eastAsia="Arial" w:hAnsi="Arial" w:cs="Arial"/>
      <w:b/>
      <w:bCs/>
      <w:i/>
      <w:iCs/>
      <w:smallCaps w:val="0"/>
      <w:strike w:val="0"/>
      <w:spacing w:val="0"/>
      <w:sz w:val="27"/>
      <w:szCs w:val="27"/>
    </w:rPr>
  </w:style>
  <w:style w:type="character" w:customStyle="1" w:styleId="0pt0">
    <w:name w:val="Основной текст + Курсив;Интервал 0 pt"/>
    <w:rsid w:val="00A373FD"/>
    <w:rPr>
      <w:rFonts w:ascii="Arial" w:eastAsia="Arial" w:hAnsi="Arial" w:cs="Arial"/>
      <w:b w:val="0"/>
      <w:bCs w:val="0"/>
      <w:i/>
      <w:iCs/>
      <w:smallCaps w:val="0"/>
      <w:strike w:val="0"/>
      <w:spacing w:val="0"/>
      <w:sz w:val="27"/>
      <w:szCs w:val="27"/>
    </w:rPr>
  </w:style>
  <w:style w:type="character" w:customStyle="1" w:styleId="0pt10">
    <w:name w:val="Основной текст + Курсив;Интервал 0 pt1"/>
    <w:rsid w:val="00A373FD"/>
    <w:rPr>
      <w:rFonts w:ascii="Arial" w:eastAsia="Arial" w:hAnsi="Arial" w:cs="Arial"/>
      <w:b w:val="0"/>
      <w:bCs w:val="0"/>
      <w:i/>
      <w:iCs/>
      <w:smallCaps w:val="0"/>
      <w:strike w:val="0"/>
      <w:spacing w:val="0"/>
      <w:sz w:val="27"/>
      <w:szCs w:val="27"/>
    </w:rPr>
  </w:style>
  <w:style w:type="paragraph" w:customStyle="1" w:styleId="-12">
    <w:name w:val="Цветной список - Акцент 12"/>
    <w:basedOn w:val="a0"/>
    <w:uiPriority w:val="34"/>
    <w:qFormat/>
    <w:rsid w:val="00A373FD"/>
    <w:pPr>
      <w:ind w:left="720"/>
      <w:contextualSpacing/>
    </w:pPr>
    <w:rPr>
      <w:rFonts w:ascii="Calibri" w:eastAsia="Calibri" w:hAnsi="Calibri" w:cs="Times New Roman"/>
    </w:rPr>
  </w:style>
  <w:style w:type="paragraph" w:customStyle="1" w:styleId="611">
    <w:name w:val="Основной текст (6)1"/>
    <w:basedOn w:val="a0"/>
    <w:rsid w:val="00A373FD"/>
    <w:pPr>
      <w:shd w:val="clear" w:color="auto" w:fill="FFFFFF"/>
      <w:spacing w:before="300" w:after="600" w:line="317" w:lineRule="exact"/>
      <w:jc w:val="center"/>
    </w:pPr>
    <w:rPr>
      <w:rFonts w:ascii="Arial" w:eastAsia="Times New Roman" w:hAnsi="Arial" w:cs="Times New Roman"/>
      <w:spacing w:val="-10"/>
      <w:sz w:val="28"/>
      <w:szCs w:val="28"/>
      <w:lang w:eastAsia="ru-RU"/>
    </w:rPr>
  </w:style>
  <w:style w:type="paragraph" w:customStyle="1" w:styleId="-11">
    <w:name w:val="Цветной список - Акцент 11"/>
    <w:basedOn w:val="a0"/>
    <w:uiPriority w:val="99"/>
    <w:qFormat/>
    <w:rsid w:val="00A373FD"/>
    <w:pPr>
      <w:ind w:left="720"/>
      <w:contextualSpacing/>
    </w:pPr>
    <w:rPr>
      <w:rFonts w:ascii="Calibri" w:eastAsia="Calibri" w:hAnsi="Calibri" w:cs="Times New Roman"/>
    </w:rPr>
  </w:style>
  <w:style w:type="table" w:customStyle="1" w:styleId="56">
    <w:name w:val="Сетка таблицы5"/>
    <w:basedOn w:val="a2"/>
    <w:next w:val="a4"/>
    <w:uiPriority w:val="59"/>
    <w:rsid w:val="00A373FD"/>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A373FD"/>
  </w:style>
  <w:style w:type="numbering" w:customStyle="1" w:styleId="12111">
    <w:name w:val="Нет списка12111"/>
    <w:next w:val="a3"/>
    <w:uiPriority w:val="99"/>
    <w:semiHidden/>
    <w:rsid w:val="00A373FD"/>
  </w:style>
  <w:style w:type="numbering" w:customStyle="1" w:styleId="111111">
    <w:name w:val="Нет списка111111"/>
    <w:next w:val="a3"/>
    <w:semiHidden/>
    <w:unhideWhenUsed/>
    <w:rsid w:val="00A373FD"/>
  </w:style>
  <w:style w:type="numbering" w:customStyle="1" w:styleId="211110">
    <w:name w:val="Нет списка21111"/>
    <w:next w:val="a3"/>
    <w:uiPriority w:val="99"/>
    <w:semiHidden/>
    <w:unhideWhenUsed/>
    <w:rsid w:val="00A373FD"/>
  </w:style>
  <w:style w:type="numbering" w:customStyle="1" w:styleId="3111">
    <w:name w:val="Нет списка3111"/>
    <w:next w:val="a3"/>
    <w:uiPriority w:val="99"/>
    <w:semiHidden/>
    <w:unhideWhenUsed/>
    <w:rsid w:val="00A373FD"/>
  </w:style>
  <w:style w:type="numbering" w:customStyle="1" w:styleId="1111111">
    <w:name w:val="Нет списка1111111"/>
    <w:next w:val="a3"/>
    <w:uiPriority w:val="99"/>
    <w:semiHidden/>
    <w:rsid w:val="00A373FD"/>
  </w:style>
  <w:style w:type="table" w:customStyle="1" w:styleId="221">
    <w:name w:val="Сетка таблицы22"/>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A373FD"/>
  </w:style>
  <w:style w:type="numbering" w:customStyle="1" w:styleId="511">
    <w:name w:val="Нет списка511"/>
    <w:next w:val="a3"/>
    <w:uiPriority w:val="99"/>
    <w:semiHidden/>
    <w:unhideWhenUsed/>
    <w:rsid w:val="00A373FD"/>
  </w:style>
  <w:style w:type="numbering" w:customStyle="1" w:styleId="6110">
    <w:name w:val="Нет списка611"/>
    <w:next w:val="a3"/>
    <w:uiPriority w:val="99"/>
    <w:semiHidden/>
    <w:unhideWhenUsed/>
    <w:rsid w:val="00A373FD"/>
  </w:style>
  <w:style w:type="numbering" w:customStyle="1" w:styleId="711">
    <w:name w:val="Нет списка711"/>
    <w:next w:val="a3"/>
    <w:uiPriority w:val="99"/>
    <w:semiHidden/>
    <w:unhideWhenUsed/>
    <w:rsid w:val="00A373FD"/>
  </w:style>
  <w:style w:type="numbering" w:customStyle="1" w:styleId="121111">
    <w:name w:val="Нет списка121111"/>
    <w:next w:val="a3"/>
    <w:uiPriority w:val="99"/>
    <w:semiHidden/>
    <w:unhideWhenUsed/>
    <w:rsid w:val="00A373FD"/>
  </w:style>
  <w:style w:type="paragraph" w:customStyle="1" w:styleId="affff2">
    <w:name w:val="Знак Знак Знак Знак Знак Знак Знак Знак Знак Знак"/>
    <w:basedOn w:val="a0"/>
    <w:semiHidden/>
    <w:rsid w:val="00A373FD"/>
    <w:pPr>
      <w:spacing w:after="160" w:line="240" w:lineRule="exact"/>
    </w:pPr>
    <w:rPr>
      <w:rFonts w:ascii="Verdana" w:eastAsia="Times New Roman" w:hAnsi="Verdana" w:cs="Times New Roman"/>
      <w:sz w:val="20"/>
      <w:szCs w:val="20"/>
      <w:lang w:val="en-US"/>
    </w:rPr>
  </w:style>
  <w:style w:type="character" w:customStyle="1" w:styleId="HTML10">
    <w:name w:val="Стандартный HTML Знак1"/>
    <w:rsid w:val="00A373FD"/>
    <w:rPr>
      <w:rFonts w:ascii="Consolas" w:eastAsia="Calibri" w:hAnsi="Consolas" w:cs="Consolas"/>
    </w:rPr>
  </w:style>
  <w:style w:type="character" w:customStyle="1" w:styleId="1f9">
    <w:name w:val="Верхний колонтитул Знак1"/>
    <w:uiPriority w:val="99"/>
    <w:semiHidden/>
    <w:rsid w:val="00A373FD"/>
    <w:rPr>
      <w:sz w:val="22"/>
      <w:szCs w:val="22"/>
      <w:lang w:eastAsia="en-US"/>
    </w:rPr>
  </w:style>
  <w:style w:type="character" w:customStyle="1" w:styleId="1fa">
    <w:name w:val="Нижний колонтитул Знак1"/>
    <w:uiPriority w:val="99"/>
    <w:semiHidden/>
    <w:rsid w:val="00A373FD"/>
    <w:rPr>
      <w:sz w:val="22"/>
      <w:szCs w:val="22"/>
      <w:lang w:eastAsia="en-US"/>
    </w:rPr>
  </w:style>
  <w:style w:type="character" w:customStyle="1" w:styleId="1fb">
    <w:name w:val="Основной текст Знак1"/>
    <w:semiHidden/>
    <w:rsid w:val="00A373FD"/>
    <w:rPr>
      <w:rFonts w:ascii="Cambria" w:eastAsia="Times New Roman" w:hAnsi="Cambria"/>
      <w:sz w:val="22"/>
      <w:szCs w:val="22"/>
      <w:lang w:val="en-US" w:eastAsia="en-US" w:bidi="en-US"/>
    </w:rPr>
  </w:style>
  <w:style w:type="character" w:customStyle="1" w:styleId="1fc">
    <w:name w:val="Основной текст с отступом Знак1"/>
    <w:semiHidden/>
    <w:rsid w:val="00A373FD"/>
    <w:rPr>
      <w:rFonts w:ascii="Cambria" w:eastAsia="Times New Roman" w:hAnsi="Cambria"/>
      <w:sz w:val="22"/>
      <w:szCs w:val="22"/>
      <w:lang w:val="en-US" w:eastAsia="en-US" w:bidi="en-US"/>
    </w:rPr>
  </w:style>
  <w:style w:type="table" w:customStyle="1" w:styleId="3112">
    <w:name w:val="Сетка таблицы31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A373FD"/>
  </w:style>
  <w:style w:type="paragraph" w:customStyle="1" w:styleId="214">
    <w:name w:val="Основной текст21"/>
    <w:basedOn w:val="a0"/>
    <w:rsid w:val="00A373FD"/>
    <w:pPr>
      <w:shd w:val="clear" w:color="auto" w:fill="FFFFFF"/>
      <w:spacing w:before="300" w:after="0" w:line="240" w:lineRule="exact"/>
      <w:jc w:val="both"/>
    </w:pPr>
    <w:rPr>
      <w:rFonts w:ascii="Arial" w:eastAsia="Arial" w:hAnsi="Arial" w:cs="Arial"/>
      <w:sz w:val="19"/>
      <w:szCs w:val="19"/>
    </w:rPr>
  </w:style>
  <w:style w:type="numbering" w:customStyle="1" w:styleId="211111">
    <w:name w:val="Нет списка211111"/>
    <w:next w:val="a3"/>
    <w:uiPriority w:val="99"/>
    <w:semiHidden/>
    <w:unhideWhenUsed/>
    <w:rsid w:val="00A373FD"/>
  </w:style>
  <w:style w:type="numbering" w:customStyle="1" w:styleId="31111">
    <w:name w:val="Нет списка31111"/>
    <w:next w:val="a3"/>
    <w:uiPriority w:val="99"/>
    <w:semiHidden/>
    <w:unhideWhenUsed/>
    <w:rsid w:val="00A373FD"/>
  </w:style>
  <w:style w:type="numbering" w:customStyle="1" w:styleId="811">
    <w:name w:val="Нет списка811"/>
    <w:next w:val="a3"/>
    <w:uiPriority w:val="99"/>
    <w:semiHidden/>
    <w:unhideWhenUsed/>
    <w:rsid w:val="00A373FD"/>
  </w:style>
  <w:style w:type="paragraph" w:customStyle="1" w:styleId="affff3">
    <w:name w:val="обычный"/>
    <w:basedOn w:val="a0"/>
    <w:link w:val="affff4"/>
    <w:qFormat/>
    <w:rsid w:val="00A373FD"/>
    <w:pPr>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lang w:bidi="en-US"/>
    </w:rPr>
  </w:style>
  <w:style w:type="character" w:customStyle="1" w:styleId="affff4">
    <w:name w:val="обычный Знак"/>
    <w:link w:val="affff3"/>
    <w:rsid w:val="00A373FD"/>
    <w:rPr>
      <w:rFonts w:ascii="Times New Roman" w:eastAsia="Times New Roman" w:hAnsi="Times New Roman" w:cs="Times New Roman"/>
      <w:sz w:val="28"/>
      <w:szCs w:val="28"/>
      <w:lang w:bidi="en-US"/>
    </w:rPr>
  </w:style>
  <w:style w:type="numbering" w:customStyle="1" w:styleId="1311">
    <w:name w:val="Нет списка1311"/>
    <w:next w:val="a3"/>
    <w:uiPriority w:val="99"/>
    <w:semiHidden/>
    <w:unhideWhenUsed/>
    <w:rsid w:val="00A373FD"/>
  </w:style>
  <w:style w:type="table" w:customStyle="1" w:styleId="412">
    <w:name w:val="Сетка таблицы4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A373FD"/>
  </w:style>
  <w:style w:type="numbering" w:customStyle="1" w:styleId="113">
    <w:name w:val="Нет списка113"/>
    <w:next w:val="a3"/>
    <w:uiPriority w:val="99"/>
    <w:semiHidden/>
    <w:unhideWhenUsed/>
    <w:rsid w:val="00A373FD"/>
  </w:style>
  <w:style w:type="numbering" w:customStyle="1" w:styleId="11111111">
    <w:name w:val="Нет списка11111111"/>
    <w:next w:val="a3"/>
    <w:uiPriority w:val="99"/>
    <w:semiHidden/>
    <w:unhideWhenUsed/>
    <w:rsid w:val="00A373FD"/>
  </w:style>
  <w:style w:type="numbering" w:customStyle="1" w:styleId="2111111">
    <w:name w:val="Нет списка2111111"/>
    <w:next w:val="a3"/>
    <w:uiPriority w:val="99"/>
    <w:semiHidden/>
    <w:unhideWhenUsed/>
    <w:rsid w:val="00A373FD"/>
  </w:style>
  <w:style w:type="numbering" w:customStyle="1" w:styleId="321">
    <w:name w:val="Нет списка32"/>
    <w:next w:val="a3"/>
    <w:uiPriority w:val="99"/>
    <w:semiHidden/>
    <w:unhideWhenUsed/>
    <w:rsid w:val="00A373FD"/>
  </w:style>
  <w:style w:type="paragraph" w:customStyle="1" w:styleId="Style6">
    <w:name w:val="Style6"/>
    <w:basedOn w:val="a0"/>
    <w:rsid w:val="00A373FD"/>
    <w:pPr>
      <w:widowControl w:val="0"/>
      <w:autoSpaceDE w:val="0"/>
      <w:autoSpaceDN w:val="0"/>
      <w:adjustRightInd w:val="0"/>
      <w:spacing w:after="0" w:line="343" w:lineRule="exact"/>
      <w:ind w:firstLine="720"/>
      <w:jc w:val="both"/>
    </w:pPr>
    <w:rPr>
      <w:rFonts w:ascii="Times New Roman" w:eastAsia="Times New Roman" w:hAnsi="Times New Roman" w:cs="Times New Roman"/>
      <w:sz w:val="24"/>
      <w:szCs w:val="24"/>
      <w:lang w:eastAsia="ru-RU"/>
    </w:rPr>
  </w:style>
  <w:style w:type="character" w:customStyle="1" w:styleId="FontStyle22">
    <w:name w:val="Font Style22"/>
    <w:rsid w:val="00A373FD"/>
    <w:rPr>
      <w:rFonts w:ascii="Times New Roman" w:hAnsi="Times New Roman" w:cs="Times New Roman"/>
      <w:sz w:val="28"/>
      <w:szCs w:val="28"/>
    </w:rPr>
  </w:style>
  <w:style w:type="character" w:customStyle="1" w:styleId="FontStyle240">
    <w:name w:val="Font Style24"/>
    <w:rsid w:val="00A373FD"/>
    <w:rPr>
      <w:rFonts w:ascii="Times New Roman" w:hAnsi="Times New Roman" w:cs="Times New Roman"/>
      <w:i/>
      <w:iCs/>
      <w:sz w:val="28"/>
      <w:szCs w:val="28"/>
    </w:rPr>
  </w:style>
  <w:style w:type="paragraph" w:customStyle="1" w:styleId="Style120">
    <w:name w:val="Style12"/>
    <w:basedOn w:val="a0"/>
    <w:rsid w:val="00A373FD"/>
    <w:pPr>
      <w:widowControl w:val="0"/>
      <w:autoSpaceDE w:val="0"/>
      <w:autoSpaceDN w:val="0"/>
      <w:adjustRightInd w:val="0"/>
      <w:spacing w:after="0" w:line="346" w:lineRule="exact"/>
      <w:ind w:firstLine="979"/>
    </w:pPr>
    <w:rPr>
      <w:rFonts w:ascii="Times New Roman" w:eastAsia="Times New Roman" w:hAnsi="Times New Roman" w:cs="Times New Roman"/>
      <w:sz w:val="24"/>
      <w:szCs w:val="24"/>
      <w:lang w:eastAsia="ru-RU"/>
    </w:rPr>
  </w:style>
  <w:style w:type="paragraph" w:customStyle="1" w:styleId="Style19">
    <w:name w:val="Style19"/>
    <w:basedOn w:val="a0"/>
    <w:rsid w:val="00A373FD"/>
    <w:pPr>
      <w:widowControl w:val="0"/>
      <w:autoSpaceDE w:val="0"/>
      <w:autoSpaceDN w:val="0"/>
      <w:adjustRightInd w:val="0"/>
      <w:spacing w:after="0" w:line="346"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rsid w:val="00A373FD"/>
    <w:rPr>
      <w:rFonts w:ascii="Times New Roman" w:hAnsi="Times New Roman" w:cs="Times New Roman"/>
      <w:b/>
      <w:bCs/>
      <w:sz w:val="28"/>
      <w:szCs w:val="28"/>
    </w:rPr>
  </w:style>
  <w:style w:type="paragraph" w:customStyle="1" w:styleId="Style170">
    <w:name w:val="Style17"/>
    <w:basedOn w:val="a0"/>
    <w:rsid w:val="00A373FD"/>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180">
    <w:name w:val="Style18"/>
    <w:basedOn w:val="a0"/>
    <w:rsid w:val="00A373FD"/>
    <w:pPr>
      <w:widowControl w:val="0"/>
      <w:autoSpaceDE w:val="0"/>
      <w:autoSpaceDN w:val="0"/>
      <w:adjustRightInd w:val="0"/>
      <w:spacing w:after="0" w:line="346" w:lineRule="exact"/>
      <w:ind w:firstLine="857"/>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A3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00">
    <w:name w:val="Char Style 100"/>
    <w:uiPriority w:val="99"/>
    <w:rsid w:val="00A373FD"/>
    <w:rPr>
      <w:rFonts w:ascii="Times New Roman" w:hAnsi="Times New Roman" w:cs="Times New Roman"/>
      <w:color w:val="000000"/>
      <w:spacing w:val="0"/>
      <w:w w:val="100"/>
      <w:position w:val="0"/>
      <w:sz w:val="26"/>
      <w:szCs w:val="26"/>
      <w:u w:val="none"/>
    </w:rPr>
  </w:style>
  <w:style w:type="table" w:customStyle="1" w:styleId="512">
    <w:name w:val="Сетка таблицы51"/>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0">
    <w:name w:val="Char Style 20"/>
    <w:link w:val="Style190"/>
    <w:rsid w:val="00A373FD"/>
    <w:rPr>
      <w:sz w:val="26"/>
      <w:szCs w:val="26"/>
      <w:shd w:val="clear" w:color="auto" w:fill="FFFFFF"/>
    </w:rPr>
  </w:style>
  <w:style w:type="paragraph" w:customStyle="1" w:styleId="Style190">
    <w:name w:val="Style 19"/>
    <w:basedOn w:val="a0"/>
    <w:link w:val="CharStyle20"/>
    <w:rsid w:val="00A373FD"/>
    <w:pPr>
      <w:widowControl w:val="0"/>
      <w:shd w:val="clear" w:color="auto" w:fill="FFFFFF"/>
      <w:spacing w:after="0" w:line="317" w:lineRule="exact"/>
      <w:jc w:val="center"/>
    </w:pPr>
    <w:rPr>
      <w:sz w:val="26"/>
      <w:szCs w:val="26"/>
    </w:rPr>
  </w:style>
  <w:style w:type="character" w:customStyle="1" w:styleId="CharStyle34">
    <w:name w:val="Char Style 34"/>
    <w:link w:val="Style330"/>
    <w:rsid w:val="00A373FD"/>
    <w:rPr>
      <w:sz w:val="25"/>
      <w:szCs w:val="25"/>
      <w:shd w:val="clear" w:color="auto" w:fill="FFFFFF"/>
    </w:rPr>
  </w:style>
  <w:style w:type="paragraph" w:customStyle="1" w:styleId="Style330">
    <w:name w:val="Style 33"/>
    <w:basedOn w:val="a0"/>
    <w:link w:val="CharStyle34"/>
    <w:rsid w:val="00A373FD"/>
    <w:pPr>
      <w:widowControl w:val="0"/>
      <w:shd w:val="clear" w:color="auto" w:fill="FFFFFF"/>
      <w:spacing w:after="420" w:line="0" w:lineRule="atLeast"/>
      <w:outlineLvl w:val="3"/>
    </w:pPr>
    <w:rPr>
      <w:sz w:val="25"/>
      <w:szCs w:val="25"/>
    </w:rPr>
  </w:style>
  <w:style w:type="character" w:customStyle="1" w:styleId="CharStyle18">
    <w:name w:val="Char Style 18"/>
    <w:link w:val="Style171"/>
    <w:rsid w:val="00A373FD"/>
    <w:rPr>
      <w:sz w:val="26"/>
      <w:szCs w:val="26"/>
      <w:shd w:val="clear" w:color="auto" w:fill="FFFFFF"/>
    </w:rPr>
  </w:style>
  <w:style w:type="character" w:customStyle="1" w:styleId="CharStyle27">
    <w:name w:val="Char Style 27"/>
    <w:link w:val="Style26"/>
    <w:rsid w:val="00A373FD"/>
    <w:rPr>
      <w:sz w:val="26"/>
      <w:szCs w:val="26"/>
      <w:shd w:val="clear" w:color="auto" w:fill="FFFFFF"/>
    </w:rPr>
  </w:style>
  <w:style w:type="character" w:customStyle="1" w:styleId="CharStyle36">
    <w:name w:val="Char Style 36"/>
    <w:link w:val="Style35"/>
    <w:rsid w:val="00A373FD"/>
    <w:rPr>
      <w:sz w:val="26"/>
      <w:szCs w:val="26"/>
      <w:shd w:val="clear" w:color="auto" w:fill="FFFFFF"/>
    </w:rPr>
  </w:style>
  <w:style w:type="paragraph" w:customStyle="1" w:styleId="Style171">
    <w:name w:val="Style 17"/>
    <w:basedOn w:val="a0"/>
    <w:link w:val="CharStyle18"/>
    <w:rsid w:val="00A373FD"/>
    <w:pPr>
      <w:widowControl w:val="0"/>
      <w:shd w:val="clear" w:color="auto" w:fill="FFFFFF"/>
      <w:spacing w:after="0" w:line="317" w:lineRule="exact"/>
      <w:jc w:val="both"/>
    </w:pPr>
    <w:rPr>
      <w:sz w:val="26"/>
      <w:szCs w:val="26"/>
    </w:rPr>
  </w:style>
  <w:style w:type="paragraph" w:customStyle="1" w:styleId="Style26">
    <w:name w:val="Style 26"/>
    <w:basedOn w:val="a0"/>
    <w:link w:val="CharStyle27"/>
    <w:rsid w:val="00A373FD"/>
    <w:pPr>
      <w:widowControl w:val="0"/>
      <w:shd w:val="clear" w:color="auto" w:fill="FFFFFF"/>
      <w:spacing w:after="300" w:line="317" w:lineRule="exact"/>
      <w:jc w:val="both"/>
    </w:pPr>
    <w:rPr>
      <w:sz w:val="26"/>
      <w:szCs w:val="26"/>
    </w:rPr>
  </w:style>
  <w:style w:type="paragraph" w:customStyle="1" w:styleId="Style35">
    <w:name w:val="Style 35"/>
    <w:basedOn w:val="a0"/>
    <w:link w:val="CharStyle36"/>
    <w:rsid w:val="00A373FD"/>
    <w:pPr>
      <w:widowControl w:val="0"/>
      <w:shd w:val="clear" w:color="auto" w:fill="FFFFFF"/>
      <w:spacing w:before="420" w:after="420" w:line="0" w:lineRule="atLeast"/>
      <w:outlineLvl w:val="3"/>
    </w:pPr>
    <w:rPr>
      <w:sz w:val="26"/>
      <w:szCs w:val="26"/>
    </w:rPr>
  </w:style>
  <w:style w:type="character" w:customStyle="1" w:styleId="CharStyle38">
    <w:name w:val="Char Style 38"/>
    <w:rsid w:val="00A373FD"/>
    <w:rPr>
      <w:rFonts w:ascii="Times New Roman" w:eastAsia="Times New Roman" w:hAnsi="Times New Roman" w:cs="Times New Roman"/>
      <w:b w:val="0"/>
      <w:bCs w:val="0"/>
      <w:i w:val="0"/>
      <w:iCs w:val="0"/>
      <w:smallCaps w:val="0"/>
      <w:strike w:val="0"/>
      <w:color w:val="000000"/>
      <w:spacing w:val="30"/>
      <w:w w:val="100"/>
      <w:position w:val="0"/>
      <w:sz w:val="25"/>
      <w:szCs w:val="25"/>
      <w:u w:val="none"/>
      <w:shd w:val="clear" w:color="auto" w:fill="FFFFFF"/>
      <w:lang w:val="ru"/>
    </w:rPr>
  </w:style>
  <w:style w:type="character" w:customStyle="1" w:styleId="CharStyle41">
    <w:name w:val="Char Style 41"/>
    <w:rsid w:val="00A373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
    </w:rPr>
  </w:style>
  <w:style w:type="numbering" w:customStyle="1" w:styleId="910">
    <w:name w:val="Нет списка91"/>
    <w:next w:val="a3"/>
    <w:uiPriority w:val="99"/>
    <w:semiHidden/>
    <w:unhideWhenUsed/>
    <w:rsid w:val="00A373FD"/>
  </w:style>
  <w:style w:type="numbering" w:customStyle="1" w:styleId="1411">
    <w:name w:val="Нет списка1411"/>
    <w:next w:val="a3"/>
    <w:uiPriority w:val="99"/>
    <w:semiHidden/>
    <w:rsid w:val="00A373FD"/>
  </w:style>
  <w:style w:type="numbering" w:customStyle="1" w:styleId="114">
    <w:name w:val="Нет списка114"/>
    <w:next w:val="a3"/>
    <w:uiPriority w:val="99"/>
    <w:semiHidden/>
    <w:unhideWhenUsed/>
    <w:rsid w:val="00A373FD"/>
  </w:style>
  <w:style w:type="numbering" w:customStyle="1" w:styleId="230">
    <w:name w:val="Нет списка23"/>
    <w:next w:val="a3"/>
    <w:uiPriority w:val="99"/>
    <w:semiHidden/>
    <w:unhideWhenUsed/>
    <w:rsid w:val="00A373FD"/>
  </w:style>
  <w:style w:type="numbering" w:customStyle="1" w:styleId="330">
    <w:name w:val="Нет списка33"/>
    <w:next w:val="a3"/>
    <w:uiPriority w:val="99"/>
    <w:semiHidden/>
    <w:unhideWhenUsed/>
    <w:rsid w:val="00A373FD"/>
  </w:style>
  <w:style w:type="numbering" w:customStyle="1" w:styleId="1112">
    <w:name w:val="Нет списка1112"/>
    <w:next w:val="a3"/>
    <w:semiHidden/>
    <w:rsid w:val="00A373FD"/>
  </w:style>
  <w:style w:type="table" w:customStyle="1" w:styleId="65">
    <w:name w:val="Сетка таблицы6"/>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A373FD"/>
  </w:style>
  <w:style w:type="numbering" w:customStyle="1" w:styleId="5111">
    <w:name w:val="Нет списка5111"/>
    <w:next w:val="a3"/>
    <w:uiPriority w:val="99"/>
    <w:semiHidden/>
    <w:unhideWhenUsed/>
    <w:rsid w:val="00A373FD"/>
  </w:style>
  <w:style w:type="numbering" w:customStyle="1" w:styleId="100">
    <w:name w:val="Нет списка10"/>
    <w:next w:val="a3"/>
    <w:uiPriority w:val="99"/>
    <w:semiHidden/>
    <w:unhideWhenUsed/>
    <w:rsid w:val="00A373FD"/>
  </w:style>
  <w:style w:type="table" w:customStyle="1" w:styleId="231">
    <w:name w:val="Сетка таблицы23"/>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A373FD"/>
  </w:style>
  <w:style w:type="paragraph" w:customStyle="1" w:styleId="Standard">
    <w:name w:val="Standard"/>
    <w:rsid w:val="00A373F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160">
    <w:name w:val="Нет списка16"/>
    <w:next w:val="a3"/>
    <w:uiPriority w:val="99"/>
    <w:semiHidden/>
    <w:unhideWhenUsed/>
    <w:rsid w:val="00A373FD"/>
  </w:style>
  <w:style w:type="numbering" w:customStyle="1" w:styleId="170">
    <w:name w:val="Нет списка17"/>
    <w:next w:val="a3"/>
    <w:uiPriority w:val="99"/>
    <w:semiHidden/>
    <w:unhideWhenUsed/>
    <w:rsid w:val="00A373FD"/>
  </w:style>
  <w:style w:type="numbering" w:customStyle="1" w:styleId="180">
    <w:name w:val="Нет списка18"/>
    <w:next w:val="a3"/>
    <w:uiPriority w:val="99"/>
    <w:semiHidden/>
    <w:unhideWhenUsed/>
    <w:rsid w:val="00A373FD"/>
  </w:style>
  <w:style w:type="numbering" w:customStyle="1" w:styleId="115">
    <w:name w:val="Нет списка115"/>
    <w:next w:val="a3"/>
    <w:uiPriority w:val="99"/>
    <w:semiHidden/>
    <w:unhideWhenUsed/>
    <w:rsid w:val="00A373FD"/>
  </w:style>
  <w:style w:type="table" w:customStyle="1" w:styleId="73">
    <w:name w:val="Сетка таблицы7"/>
    <w:basedOn w:val="a2"/>
    <w:next w:val="a4"/>
    <w:uiPriority w:val="59"/>
    <w:rsid w:val="00A373FD"/>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A373FD"/>
  </w:style>
  <w:style w:type="numbering" w:customStyle="1" w:styleId="122">
    <w:name w:val="Нет списка122"/>
    <w:next w:val="a3"/>
    <w:uiPriority w:val="99"/>
    <w:semiHidden/>
    <w:rsid w:val="00A373FD"/>
  </w:style>
  <w:style w:type="numbering" w:customStyle="1" w:styleId="1113">
    <w:name w:val="Нет списка1113"/>
    <w:next w:val="a3"/>
    <w:semiHidden/>
    <w:unhideWhenUsed/>
    <w:rsid w:val="00A373FD"/>
  </w:style>
  <w:style w:type="numbering" w:customStyle="1" w:styleId="2120">
    <w:name w:val="Нет списка212"/>
    <w:next w:val="a3"/>
    <w:uiPriority w:val="99"/>
    <w:semiHidden/>
    <w:unhideWhenUsed/>
    <w:rsid w:val="00A373FD"/>
  </w:style>
  <w:style w:type="numbering" w:customStyle="1" w:styleId="340">
    <w:name w:val="Нет списка34"/>
    <w:next w:val="a3"/>
    <w:uiPriority w:val="99"/>
    <w:semiHidden/>
    <w:unhideWhenUsed/>
    <w:rsid w:val="00A373FD"/>
  </w:style>
  <w:style w:type="numbering" w:customStyle="1" w:styleId="11112">
    <w:name w:val="Нет списка11112"/>
    <w:next w:val="a3"/>
    <w:uiPriority w:val="99"/>
    <w:semiHidden/>
    <w:rsid w:val="00A373FD"/>
  </w:style>
  <w:style w:type="table" w:customStyle="1" w:styleId="241">
    <w:name w:val="Сетка таблицы24"/>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A373FD"/>
  </w:style>
  <w:style w:type="numbering" w:customStyle="1" w:styleId="520">
    <w:name w:val="Нет списка52"/>
    <w:next w:val="a3"/>
    <w:uiPriority w:val="99"/>
    <w:semiHidden/>
    <w:unhideWhenUsed/>
    <w:rsid w:val="00A373FD"/>
  </w:style>
  <w:style w:type="numbering" w:customStyle="1" w:styleId="621">
    <w:name w:val="Нет списка62"/>
    <w:next w:val="a3"/>
    <w:uiPriority w:val="99"/>
    <w:semiHidden/>
    <w:unhideWhenUsed/>
    <w:rsid w:val="00A373FD"/>
  </w:style>
  <w:style w:type="numbering" w:customStyle="1" w:styleId="720">
    <w:name w:val="Нет списка72"/>
    <w:next w:val="a3"/>
    <w:uiPriority w:val="99"/>
    <w:semiHidden/>
    <w:unhideWhenUsed/>
    <w:rsid w:val="00A373FD"/>
  </w:style>
  <w:style w:type="numbering" w:customStyle="1" w:styleId="1212">
    <w:name w:val="Нет списка1212"/>
    <w:next w:val="a3"/>
    <w:uiPriority w:val="99"/>
    <w:semiHidden/>
    <w:unhideWhenUsed/>
    <w:rsid w:val="00A373FD"/>
  </w:style>
  <w:style w:type="table" w:customStyle="1" w:styleId="322">
    <w:name w:val="Сетка таблицы32"/>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3"/>
    <w:uiPriority w:val="99"/>
    <w:semiHidden/>
    <w:unhideWhenUsed/>
    <w:rsid w:val="00A373FD"/>
  </w:style>
  <w:style w:type="numbering" w:customStyle="1" w:styleId="2112">
    <w:name w:val="Нет списка2112"/>
    <w:next w:val="a3"/>
    <w:uiPriority w:val="99"/>
    <w:semiHidden/>
    <w:unhideWhenUsed/>
    <w:rsid w:val="00A373FD"/>
  </w:style>
  <w:style w:type="numbering" w:customStyle="1" w:styleId="3120">
    <w:name w:val="Нет списка312"/>
    <w:next w:val="a3"/>
    <w:uiPriority w:val="99"/>
    <w:semiHidden/>
    <w:unhideWhenUsed/>
    <w:rsid w:val="00A373FD"/>
  </w:style>
  <w:style w:type="numbering" w:customStyle="1" w:styleId="820">
    <w:name w:val="Нет списка82"/>
    <w:next w:val="a3"/>
    <w:uiPriority w:val="99"/>
    <w:semiHidden/>
    <w:unhideWhenUsed/>
    <w:rsid w:val="00A373FD"/>
  </w:style>
  <w:style w:type="numbering" w:customStyle="1" w:styleId="132">
    <w:name w:val="Нет списка132"/>
    <w:next w:val="a3"/>
    <w:uiPriority w:val="99"/>
    <w:semiHidden/>
    <w:unhideWhenUsed/>
    <w:rsid w:val="00A373FD"/>
  </w:style>
  <w:style w:type="numbering" w:customStyle="1" w:styleId="2211">
    <w:name w:val="Нет списка221"/>
    <w:next w:val="a3"/>
    <w:uiPriority w:val="99"/>
    <w:semiHidden/>
    <w:unhideWhenUsed/>
    <w:rsid w:val="00A373FD"/>
  </w:style>
  <w:style w:type="numbering" w:customStyle="1" w:styleId="1131">
    <w:name w:val="Нет списка1131"/>
    <w:next w:val="a3"/>
    <w:uiPriority w:val="99"/>
    <w:semiHidden/>
    <w:unhideWhenUsed/>
    <w:rsid w:val="00A373FD"/>
  </w:style>
  <w:style w:type="numbering" w:customStyle="1" w:styleId="111112">
    <w:name w:val="Нет списка111112"/>
    <w:next w:val="a3"/>
    <w:uiPriority w:val="99"/>
    <w:semiHidden/>
    <w:unhideWhenUsed/>
    <w:rsid w:val="00A373FD"/>
  </w:style>
  <w:style w:type="numbering" w:customStyle="1" w:styleId="21112">
    <w:name w:val="Нет списка21112"/>
    <w:next w:val="a3"/>
    <w:uiPriority w:val="99"/>
    <w:semiHidden/>
    <w:unhideWhenUsed/>
    <w:rsid w:val="00A373FD"/>
  </w:style>
  <w:style w:type="numbering" w:customStyle="1" w:styleId="3210">
    <w:name w:val="Нет списка321"/>
    <w:next w:val="a3"/>
    <w:uiPriority w:val="99"/>
    <w:semiHidden/>
    <w:unhideWhenUsed/>
    <w:rsid w:val="00A373FD"/>
  </w:style>
  <w:style w:type="table" w:customStyle="1" w:styleId="521">
    <w:name w:val="Сетка таблицы52"/>
    <w:basedOn w:val="a2"/>
    <w:next w:val="a4"/>
    <w:rsid w:val="00A373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2"/>
    <w:next w:val="a4"/>
    <w:uiPriority w:val="59"/>
    <w:rsid w:val="00A373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A373FD"/>
  </w:style>
  <w:style w:type="numbering" w:customStyle="1" w:styleId="142">
    <w:name w:val="Нет списка142"/>
    <w:next w:val="a3"/>
    <w:uiPriority w:val="99"/>
    <w:semiHidden/>
    <w:rsid w:val="00A373FD"/>
  </w:style>
  <w:style w:type="numbering" w:customStyle="1" w:styleId="1141">
    <w:name w:val="Нет списка1141"/>
    <w:next w:val="a3"/>
    <w:uiPriority w:val="99"/>
    <w:semiHidden/>
    <w:unhideWhenUsed/>
    <w:rsid w:val="00A373FD"/>
  </w:style>
  <w:style w:type="numbering" w:customStyle="1" w:styleId="2310">
    <w:name w:val="Нет списка231"/>
    <w:next w:val="a3"/>
    <w:uiPriority w:val="99"/>
    <w:semiHidden/>
    <w:unhideWhenUsed/>
    <w:rsid w:val="00A373FD"/>
  </w:style>
  <w:style w:type="numbering" w:customStyle="1" w:styleId="331">
    <w:name w:val="Нет списка331"/>
    <w:next w:val="a3"/>
    <w:uiPriority w:val="99"/>
    <w:semiHidden/>
    <w:unhideWhenUsed/>
    <w:rsid w:val="00A373FD"/>
  </w:style>
  <w:style w:type="numbering" w:customStyle="1" w:styleId="11121">
    <w:name w:val="Нет списка11121"/>
    <w:next w:val="a3"/>
    <w:semiHidden/>
    <w:rsid w:val="00A373FD"/>
  </w:style>
  <w:style w:type="numbering" w:customStyle="1" w:styleId="4120">
    <w:name w:val="Нет списка412"/>
    <w:next w:val="a3"/>
    <w:uiPriority w:val="99"/>
    <w:semiHidden/>
    <w:unhideWhenUsed/>
    <w:rsid w:val="00A373FD"/>
  </w:style>
  <w:style w:type="numbering" w:customStyle="1" w:styleId="5120">
    <w:name w:val="Нет списка512"/>
    <w:next w:val="a3"/>
    <w:uiPriority w:val="99"/>
    <w:semiHidden/>
    <w:unhideWhenUsed/>
    <w:rsid w:val="00A373FD"/>
  </w:style>
  <w:style w:type="numbering" w:customStyle="1" w:styleId="101">
    <w:name w:val="Нет списка101"/>
    <w:next w:val="a3"/>
    <w:uiPriority w:val="99"/>
    <w:semiHidden/>
    <w:unhideWhenUsed/>
    <w:rsid w:val="00A373FD"/>
  </w:style>
  <w:style w:type="numbering" w:customStyle="1" w:styleId="151">
    <w:name w:val="Нет списка151"/>
    <w:next w:val="a3"/>
    <w:uiPriority w:val="99"/>
    <w:semiHidden/>
    <w:unhideWhenUsed/>
    <w:rsid w:val="00A373FD"/>
  </w:style>
  <w:style w:type="numbering" w:customStyle="1" w:styleId="161">
    <w:name w:val="Нет списка161"/>
    <w:next w:val="a3"/>
    <w:uiPriority w:val="99"/>
    <w:semiHidden/>
    <w:unhideWhenUsed/>
    <w:rsid w:val="00A373FD"/>
  </w:style>
  <w:style w:type="numbering" w:customStyle="1" w:styleId="190">
    <w:name w:val="Нет списка19"/>
    <w:next w:val="a3"/>
    <w:uiPriority w:val="99"/>
    <w:semiHidden/>
    <w:unhideWhenUsed/>
    <w:rsid w:val="00A373FD"/>
  </w:style>
  <w:style w:type="numbering" w:customStyle="1" w:styleId="1100">
    <w:name w:val="Нет списка110"/>
    <w:next w:val="a3"/>
    <w:uiPriority w:val="99"/>
    <w:semiHidden/>
    <w:rsid w:val="00A373FD"/>
  </w:style>
  <w:style w:type="numbering" w:customStyle="1" w:styleId="116">
    <w:name w:val="Нет списка116"/>
    <w:next w:val="a3"/>
    <w:uiPriority w:val="99"/>
    <w:semiHidden/>
    <w:unhideWhenUsed/>
    <w:rsid w:val="00A373FD"/>
  </w:style>
  <w:style w:type="numbering" w:customStyle="1" w:styleId="250">
    <w:name w:val="Нет списка25"/>
    <w:next w:val="a3"/>
    <w:uiPriority w:val="99"/>
    <w:semiHidden/>
    <w:unhideWhenUsed/>
    <w:rsid w:val="00A373FD"/>
  </w:style>
  <w:style w:type="numbering" w:customStyle="1" w:styleId="350">
    <w:name w:val="Нет списка35"/>
    <w:next w:val="a3"/>
    <w:uiPriority w:val="99"/>
    <w:semiHidden/>
    <w:unhideWhenUsed/>
    <w:rsid w:val="00A373FD"/>
  </w:style>
  <w:style w:type="numbering" w:customStyle="1" w:styleId="1114">
    <w:name w:val="Нет списка1114"/>
    <w:next w:val="a3"/>
    <w:semiHidden/>
    <w:rsid w:val="00A373FD"/>
  </w:style>
  <w:style w:type="numbering" w:customStyle="1" w:styleId="430">
    <w:name w:val="Нет списка43"/>
    <w:next w:val="a3"/>
    <w:uiPriority w:val="99"/>
    <w:semiHidden/>
    <w:unhideWhenUsed/>
    <w:rsid w:val="00A373FD"/>
  </w:style>
  <w:style w:type="numbering" w:customStyle="1" w:styleId="530">
    <w:name w:val="Нет списка53"/>
    <w:next w:val="a3"/>
    <w:uiPriority w:val="99"/>
    <w:semiHidden/>
    <w:unhideWhenUsed/>
    <w:rsid w:val="00A373FD"/>
  </w:style>
  <w:style w:type="numbering" w:customStyle="1" w:styleId="630">
    <w:name w:val="Нет списка63"/>
    <w:next w:val="a3"/>
    <w:uiPriority w:val="99"/>
    <w:semiHidden/>
    <w:unhideWhenUsed/>
    <w:rsid w:val="00A373FD"/>
  </w:style>
  <w:style w:type="numbering" w:customStyle="1" w:styleId="730">
    <w:name w:val="Нет списка73"/>
    <w:next w:val="a3"/>
    <w:uiPriority w:val="99"/>
    <w:semiHidden/>
    <w:unhideWhenUsed/>
    <w:rsid w:val="00A373FD"/>
  </w:style>
  <w:style w:type="numbering" w:customStyle="1" w:styleId="123">
    <w:name w:val="Нет списка123"/>
    <w:next w:val="a3"/>
    <w:uiPriority w:val="99"/>
    <w:semiHidden/>
    <w:unhideWhenUsed/>
    <w:rsid w:val="00A373FD"/>
  </w:style>
  <w:style w:type="numbering" w:customStyle="1" w:styleId="1122">
    <w:name w:val="Нет списка1122"/>
    <w:next w:val="a3"/>
    <w:uiPriority w:val="99"/>
    <w:semiHidden/>
    <w:unhideWhenUsed/>
    <w:rsid w:val="00A373FD"/>
  </w:style>
  <w:style w:type="numbering" w:customStyle="1" w:styleId="2130">
    <w:name w:val="Нет списка213"/>
    <w:next w:val="a3"/>
    <w:uiPriority w:val="99"/>
    <w:semiHidden/>
    <w:unhideWhenUsed/>
    <w:rsid w:val="00A373FD"/>
  </w:style>
  <w:style w:type="numbering" w:customStyle="1" w:styleId="3130">
    <w:name w:val="Нет списка313"/>
    <w:next w:val="a3"/>
    <w:uiPriority w:val="99"/>
    <w:semiHidden/>
    <w:unhideWhenUsed/>
    <w:rsid w:val="00A373FD"/>
  </w:style>
  <w:style w:type="numbering" w:customStyle="1" w:styleId="83">
    <w:name w:val="Нет списка83"/>
    <w:next w:val="a3"/>
    <w:uiPriority w:val="99"/>
    <w:semiHidden/>
    <w:unhideWhenUsed/>
    <w:rsid w:val="00A373FD"/>
  </w:style>
  <w:style w:type="numbering" w:customStyle="1" w:styleId="133">
    <w:name w:val="Нет списка133"/>
    <w:next w:val="a3"/>
    <w:uiPriority w:val="99"/>
    <w:semiHidden/>
    <w:unhideWhenUsed/>
    <w:rsid w:val="00A373FD"/>
  </w:style>
  <w:style w:type="table" w:customStyle="1" w:styleId="421">
    <w:name w:val="Сетка таблицы42"/>
    <w:basedOn w:val="a2"/>
    <w:next w:val="a4"/>
    <w:uiPriority w:val="59"/>
    <w:rsid w:val="00A373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A373FD"/>
  </w:style>
  <w:style w:type="numbering" w:customStyle="1" w:styleId="1132">
    <w:name w:val="Нет списка1132"/>
    <w:next w:val="a3"/>
    <w:uiPriority w:val="99"/>
    <w:semiHidden/>
    <w:unhideWhenUsed/>
    <w:rsid w:val="00A373FD"/>
  </w:style>
  <w:style w:type="numbering" w:customStyle="1" w:styleId="11113">
    <w:name w:val="Нет списка11113"/>
    <w:next w:val="a3"/>
    <w:uiPriority w:val="99"/>
    <w:semiHidden/>
    <w:unhideWhenUsed/>
    <w:rsid w:val="00A373FD"/>
  </w:style>
  <w:style w:type="numbering" w:customStyle="1" w:styleId="2113">
    <w:name w:val="Нет списка2113"/>
    <w:next w:val="a3"/>
    <w:uiPriority w:val="99"/>
    <w:semiHidden/>
    <w:unhideWhenUsed/>
    <w:rsid w:val="00A373FD"/>
  </w:style>
  <w:style w:type="numbering" w:customStyle="1" w:styleId="3220">
    <w:name w:val="Нет списка322"/>
    <w:next w:val="a3"/>
    <w:uiPriority w:val="99"/>
    <w:semiHidden/>
    <w:unhideWhenUsed/>
    <w:rsid w:val="00A373FD"/>
  </w:style>
  <w:style w:type="numbering" w:customStyle="1" w:styleId="200">
    <w:name w:val="Нет списка20"/>
    <w:next w:val="a3"/>
    <w:uiPriority w:val="99"/>
    <w:semiHidden/>
    <w:unhideWhenUsed/>
    <w:rsid w:val="006E00FF"/>
  </w:style>
  <w:style w:type="character" w:customStyle="1" w:styleId="FontStyle48">
    <w:name w:val="Font Style48"/>
    <w:basedOn w:val="a1"/>
    <w:uiPriority w:val="99"/>
    <w:rsid w:val="006E00FF"/>
    <w:rPr>
      <w:rFonts w:ascii="Times New Roman" w:hAnsi="Times New Roman" w:cs="Times New Roman"/>
      <w:sz w:val="26"/>
      <w:szCs w:val="26"/>
    </w:rPr>
  </w:style>
  <w:style w:type="paragraph" w:customStyle="1" w:styleId="Style10">
    <w:name w:val="Style10"/>
    <w:basedOn w:val="a0"/>
    <w:uiPriority w:val="99"/>
    <w:rsid w:val="006E00FF"/>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74">
    <w:name w:val="Основной текст (7)"/>
    <w:basedOn w:val="a0"/>
    <w:rsid w:val="006E00FF"/>
    <w:pPr>
      <w:widowControl w:val="0"/>
      <w:shd w:val="clear" w:color="auto" w:fill="FFFFFF"/>
      <w:suppressAutoHyphens/>
      <w:spacing w:after="0" w:line="322" w:lineRule="exact"/>
      <w:jc w:val="both"/>
    </w:pPr>
    <w:rPr>
      <w:rFonts w:ascii="Times New Roman" w:eastAsia="Times New Roman" w:hAnsi="Times New Roman" w:cs="Times New Roman"/>
      <w:i/>
      <w:iCs/>
      <w:sz w:val="27"/>
      <w:szCs w:val="27"/>
      <w:lang w:eastAsia="zh-CN"/>
    </w:rPr>
  </w:style>
  <w:style w:type="numbering" w:customStyle="1" w:styleId="260">
    <w:name w:val="Нет списка26"/>
    <w:next w:val="a3"/>
    <w:uiPriority w:val="99"/>
    <w:semiHidden/>
    <w:unhideWhenUsed/>
    <w:rsid w:val="004743A8"/>
  </w:style>
  <w:style w:type="numbering" w:customStyle="1" w:styleId="117">
    <w:name w:val="Нет списка117"/>
    <w:next w:val="a3"/>
    <w:uiPriority w:val="99"/>
    <w:semiHidden/>
    <w:unhideWhenUsed/>
    <w:rsid w:val="004743A8"/>
  </w:style>
  <w:style w:type="numbering" w:customStyle="1" w:styleId="118">
    <w:name w:val="Нет списка118"/>
    <w:next w:val="a3"/>
    <w:uiPriority w:val="99"/>
    <w:semiHidden/>
    <w:unhideWhenUsed/>
    <w:rsid w:val="004743A8"/>
  </w:style>
  <w:style w:type="table" w:customStyle="1" w:styleId="84">
    <w:name w:val="Сетка таблицы8"/>
    <w:basedOn w:val="a2"/>
    <w:next w:val="a4"/>
    <w:uiPriority w:val="59"/>
    <w:rsid w:val="004743A8"/>
    <w:pPr>
      <w:spacing w:after="0" w:line="240" w:lineRule="auto"/>
      <w:ind w:firstLine="709"/>
      <w:jc w:val="both"/>
    </w:pPr>
    <w:rPr>
      <w:rFonts w:ascii="Times New Roman" w:eastAsia="Calibri"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4743A8"/>
  </w:style>
  <w:style w:type="numbering" w:customStyle="1" w:styleId="124">
    <w:name w:val="Нет списка124"/>
    <w:next w:val="a3"/>
    <w:uiPriority w:val="99"/>
    <w:semiHidden/>
    <w:rsid w:val="004743A8"/>
  </w:style>
  <w:style w:type="numbering" w:customStyle="1" w:styleId="1115">
    <w:name w:val="Нет списка1115"/>
    <w:next w:val="a3"/>
    <w:semiHidden/>
    <w:unhideWhenUsed/>
    <w:rsid w:val="004743A8"/>
  </w:style>
  <w:style w:type="numbering" w:customStyle="1" w:styleId="2140">
    <w:name w:val="Нет списка214"/>
    <w:next w:val="a3"/>
    <w:uiPriority w:val="99"/>
    <w:semiHidden/>
    <w:unhideWhenUsed/>
    <w:rsid w:val="004743A8"/>
  </w:style>
  <w:style w:type="numbering" w:customStyle="1" w:styleId="360">
    <w:name w:val="Нет списка36"/>
    <w:next w:val="a3"/>
    <w:uiPriority w:val="99"/>
    <w:semiHidden/>
    <w:unhideWhenUsed/>
    <w:rsid w:val="004743A8"/>
  </w:style>
  <w:style w:type="numbering" w:customStyle="1" w:styleId="11114">
    <w:name w:val="Нет списка11114"/>
    <w:next w:val="a3"/>
    <w:uiPriority w:val="99"/>
    <w:semiHidden/>
    <w:rsid w:val="004743A8"/>
  </w:style>
  <w:style w:type="table" w:customStyle="1" w:styleId="251">
    <w:name w:val="Сетка таблицы25"/>
    <w:basedOn w:val="a2"/>
    <w:next w:val="a4"/>
    <w:rsid w:val="00474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uiPriority w:val="99"/>
    <w:semiHidden/>
    <w:unhideWhenUsed/>
    <w:rsid w:val="004743A8"/>
  </w:style>
  <w:style w:type="numbering" w:customStyle="1" w:styleId="540">
    <w:name w:val="Нет списка54"/>
    <w:next w:val="a3"/>
    <w:uiPriority w:val="99"/>
    <w:semiHidden/>
    <w:unhideWhenUsed/>
    <w:rsid w:val="004743A8"/>
  </w:style>
  <w:style w:type="numbering" w:customStyle="1" w:styleId="640">
    <w:name w:val="Нет списка64"/>
    <w:next w:val="a3"/>
    <w:uiPriority w:val="99"/>
    <w:semiHidden/>
    <w:unhideWhenUsed/>
    <w:rsid w:val="004743A8"/>
  </w:style>
  <w:style w:type="table" w:customStyle="1" w:styleId="2121">
    <w:name w:val="Сетка таблицы212"/>
    <w:basedOn w:val="a2"/>
    <w:next w:val="a4"/>
    <w:uiPriority w:val="59"/>
    <w:rsid w:val="004743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3"/>
    <w:uiPriority w:val="99"/>
    <w:semiHidden/>
    <w:unhideWhenUsed/>
    <w:rsid w:val="004743A8"/>
  </w:style>
  <w:style w:type="numbering" w:customStyle="1" w:styleId="1213">
    <w:name w:val="Нет списка1213"/>
    <w:next w:val="a3"/>
    <w:uiPriority w:val="99"/>
    <w:semiHidden/>
    <w:unhideWhenUsed/>
    <w:rsid w:val="004743A8"/>
  </w:style>
  <w:style w:type="numbering" w:customStyle="1" w:styleId="1123">
    <w:name w:val="Нет списка1123"/>
    <w:next w:val="a3"/>
    <w:uiPriority w:val="99"/>
    <w:semiHidden/>
    <w:unhideWhenUsed/>
    <w:rsid w:val="004743A8"/>
  </w:style>
  <w:style w:type="numbering" w:customStyle="1" w:styleId="2114">
    <w:name w:val="Нет списка2114"/>
    <w:next w:val="a3"/>
    <w:uiPriority w:val="99"/>
    <w:semiHidden/>
    <w:unhideWhenUsed/>
    <w:rsid w:val="004743A8"/>
  </w:style>
  <w:style w:type="numbering" w:customStyle="1" w:styleId="314">
    <w:name w:val="Нет списка314"/>
    <w:next w:val="a3"/>
    <w:uiPriority w:val="99"/>
    <w:semiHidden/>
    <w:unhideWhenUsed/>
    <w:rsid w:val="004743A8"/>
  </w:style>
  <w:style w:type="numbering" w:customStyle="1" w:styleId="840">
    <w:name w:val="Нет списка84"/>
    <w:next w:val="a3"/>
    <w:uiPriority w:val="99"/>
    <w:semiHidden/>
    <w:unhideWhenUsed/>
    <w:rsid w:val="004743A8"/>
  </w:style>
  <w:style w:type="numbering" w:customStyle="1" w:styleId="134">
    <w:name w:val="Нет списка134"/>
    <w:next w:val="a3"/>
    <w:uiPriority w:val="99"/>
    <w:semiHidden/>
    <w:unhideWhenUsed/>
    <w:rsid w:val="004743A8"/>
  </w:style>
  <w:style w:type="numbering" w:customStyle="1" w:styleId="223">
    <w:name w:val="Нет списка223"/>
    <w:next w:val="a3"/>
    <w:uiPriority w:val="99"/>
    <w:semiHidden/>
    <w:unhideWhenUsed/>
    <w:rsid w:val="004743A8"/>
  </w:style>
  <w:style w:type="numbering" w:customStyle="1" w:styleId="1133">
    <w:name w:val="Нет списка1133"/>
    <w:next w:val="a3"/>
    <w:uiPriority w:val="99"/>
    <w:semiHidden/>
    <w:unhideWhenUsed/>
    <w:rsid w:val="004743A8"/>
  </w:style>
  <w:style w:type="numbering" w:customStyle="1" w:styleId="111113">
    <w:name w:val="Нет списка111113"/>
    <w:next w:val="a3"/>
    <w:uiPriority w:val="99"/>
    <w:semiHidden/>
    <w:unhideWhenUsed/>
    <w:rsid w:val="004743A8"/>
  </w:style>
  <w:style w:type="numbering" w:customStyle="1" w:styleId="21113">
    <w:name w:val="Нет списка21113"/>
    <w:next w:val="a3"/>
    <w:uiPriority w:val="99"/>
    <w:semiHidden/>
    <w:unhideWhenUsed/>
    <w:rsid w:val="004743A8"/>
  </w:style>
  <w:style w:type="numbering" w:customStyle="1" w:styleId="323">
    <w:name w:val="Нет списка323"/>
    <w:next w:val="a3"/>
    <w:uiPriority w:val="99"/>
    <w:semiHidden/>
    <w:unhideWhenUsed/>
    <w:rsid w:val="004743A8"/>
  </w:style>
  <w:style w:type="table" w:customStyle="1" w:styleId="531">
    <w:name w:val="Сетка таблицы53"/>
    <w:basedOn w:val="a2"/>
    <w:next w:val="a4"/>
    <w:rsid w:val="004743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2"/>
    <w:next w:val="a4"/>
    <w:uiPriority w:val="59"/>
    <w:rsid w:val="004743A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3"/>
    <w:uiPriority w:val="99"/>
    <w:semiHidden/>
    <w:unhideWhenUsed/>
    <w:rsid w:val="004743A8"/>
  </w:style>
  <w:style w:type="numbering" w:customStyle="1" w:styleId="143">
    <w:name w:val="Нет списка143"/>
    <w:next w:val="a3"/>
    <w:uiPriority w:val="99"/>
    <w:semiHidden/>
    <w:rsid w:val="004743A8"/>
  </w:style>
  <w:style w:type="numbering" w:customStyle="1" w:styleId="1142">
    <w:name w:val="Нет списка1142"/>
    <w:next w:val="a3"/>
    <w:uiPriority w:val="99"/>
    <w:semiHidden/>
    <w:unhideWhenUsed/>
    <w:rsid w:val="004743A8"/>
  </w:style>
  <w:style w:type="numbering" w:customStyle="1" w:styleId="232">
    <w:name w:val="Нет списка232"/>
    <w:next w:val="a3"/>
    <w:uiPriority w:val="99"/>
    <w:semiHidden/>
    <w:unhideWhenUsed/>
    <w:rsid w:val="004743A8"/>
  </w:style>
  <w:style w:type="numbering" w:customStyle="1" w:styleId="332">
    <w:name w:val="Нет списка332"/>
    <w:next w:val="a3"/>
    <w:uiPriority w:val="99"/>
    <w:semiHidden/>
    <w:unhideWhenUsed/>
    <w:rsid w:val="004743A8"/>
  </w:style>
  <w:style w:type="numbering" w:customStyle="1" w:styleId="11122">
    <w:name w:val="Нет списка11122"/>
    <w:next w:val="a3"/>
    <w:semiHidden/>
    <w:rsid w:val="004743A8"/>
  </w:style>
  <w:style w:type="numbering" w:customStyle="1" w:styleId="413">
    <w:name w:val="Нет списка413"/>
    <w:next w:val="a3"/>
    <w:uiPriority w:val="99"/>
    <w:semiHidden/>
    <w:unhideWhenUsed/>
    <w:rsid w:val="004743A8"/>
  </w:style>
  <w:style w:type="numbering" w:customStyle="1" w:styleId="513">
    <w:name w:val="Нет списка513"/>
    <w:next w:val="a3"/>
    <w:uiPriority w:val="99"/>
    <w:semiHidden/>
    <w:unhideWhenUsed/>
    <w:rsid w:val="004743A8"/>
  </w:style>
  <w:style w:type="numbering" w:customStyle="1" w:styleId="102">
    <w:name w:val="Нет списка102"/>
    <w:next w:val="a3"/>
    <w:uiPriority w:val="99"/>
    <w:semiHidden/>
    <w:unhideWhenUsed/>
    <w:rsid w:val="004743A8"/>
  </w:style>
  <w:style w:type="numbering" w:customStyle="1" w:styleId="152">
    <w:name w:val="Нет списка152"/>
    <w:next w:val="a3"/>
    <w:uiPriority w:val="99"/>
    <w:semiHidden/>
    <w:unhideWhenUsed/>
    <w:rsid w:val="004743A8"/>
  </w:style>
  <w:style w:type="numbering" w:customStyle="1" w:styleId="162">
    <w:name w:val="Нет списка162"/>
    <w:next w:val="a3"/>
    <w:uiPriority w:val="99"/>
    <w:semiHidden/>
    <w:unhideWhenUsed/>
    <w:rsid w:val="004743A8"/>
  </w:style>
  <w:style w:type="numbering" w:customStyle="1" w:styleId="280">
    <w:name w:val="Нет списка28"/>
    <w:next w:val="a3"/>
    <w:uiPriority w:val="99"/>
    <w:semiHidden/>
    <w:unhideWhenUsed/>
    <w:rsid w:val="00FD495E"/>
  </w:style>
  <w:style w:type="table" w:customStyle="1" w:styleId="94">
    <w:name w:val="Сетка таблицы9"/>
    <w:basedOn w:val="a2"/>
    <w:next w:val="a4"/>
    <w:uiPriority w:val="59"/>
    <w:rsid w:val="00FD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CC1ED2"/>
  </w:style>
  <w:style w:type="character" w:customStyle="1" w:styleId="1fd">
    <w:name w:val="Основной шрифт абзаца1"/>
    <w:rsid w:val="00CC1ED2"/>
  </w:style>
  <w:style w:type="character" w:customStyle="1" w:styleId="2f5">
    <w:name w:val="Основной шрифт абзаца2"/>
    <w:rsid w:val="00CC1ED2"/>
  </w:style>
  <w:style w:type="character" w:customStyle="1" w:styleId="1fe">
    <w:name w:val="Подзаголовок Знак1"/>
    <w:rsid w:val="00CC1ED2"/>
    <w:rPr>
      <w:rFonts w:ascii="Cambria" w:hAnsi="Cambria" w:cs="font301"/>
      <w:i/>
      <w:iCs/>
      <w:color w:val="4F81BD"/>
      <w:spacing w:val="15"/>
      <w:sz w:val="24"/>
      <w:szCs w:val="24"/>
    </w:rPr>
  </w:style>
  <w:style w:type="character" w:customStyle="1" w:styleId="1ff">
    <w:name w:val="Название Знак1"/>
    <w:rsid w:val="00CC1ED2"/>
    <w:rPr>
      <w:rFonts w:ascii="Cambria" w:hAnsi="Cambria" w:cs="font301"/>
      <w:color w:val="17365D"/>
      <w:spacing w:val="5"/>
      <w:kern w:val="1"/>
      <w:sz w:val="52"/>
      <w:szCs w:val="52"/>
    </w:rPr>
  </w:style>
  <w:style w:type="character" w:customStyle="1" w:styleId="apple-converted-space">
    <w:name w:val="apple-converted-space"/>
    <w:basedOn w:val="2f5"/>
    <w:rsid w:val="00CC1ED2"/>
  </w:style>
  <w:style w:type="character" w:customStyle="1" w:styleId="grame">
    <w:name w:val="grame"/>
    <w:basedOn w:val="2f5"/>
    <w:rsid w:val="00CC1ED2"/>
  </w:style>
  <w:style w:type="character" w:customStyle="1" w:styleId="post">
    <w:name w:val="post"/>
    <w:basedOn w:val="2f5"/>
    <w:rsid w:val="00CC1ED2"/>
  </w:style>
  <w:style w:type="character" w:customStyle="1" w:styleId="name">
    <w:name w:val="name"/>
    <w:basedOn w:val="2f5"/>
    <w:rsid w:val="00CC1ED2"/>
  </w:style>
  <w:style w:type="character" w:customStyle="1" w:styleId="promulgator">
    <w:name w:val="promulgator"/>
    <w:basedOn w:val="2f5"/>
    <w:rsid w:val="00CC1ED2"/>
  </w:style>
  <w:style w:type="character" w:customStyle="1" w:styleId="datepr">
    <w:name w:val="datepr"/>
    <w:basedOn w:val="2f5"/>
    <w:rsid w:val="00CC1ED2"/>
  </w:style>
  <w:style w:type="character" w:customStyle="1" w:styleId="number">
    <w:name w:val="number"/>
    <w:basedOn w:val="2f5"/>
    <w:rsid w:val="00CC1ED2"/>
  </w:style>
  <w:style w:type="character" w:customStyle="1" w:styleId="1ff0">
    <w:name w:val="Знак примечания1"/>
    <w:rsid w:val="00CC1ED2"/>
    <w:rPr>
      <w:sz w:val="16"/>
      <w:szCs w:val="16"/>
    </w:rPr>
  </w:style>
  <w:style w:type="character" w:customStyle="1" w:styleId="ListLabel1">
    <w:name w:val="ListLabel 1"/>
    <w:rsid w:val="00CC1ED2"/>
    <w:rPr>
      <w:rFonts w:cs="Courier New"/>
    </w:rPr>
  </w:style>
  <w:style w:type="character" w:customStyle="1" w:styleId="ListLabel2">
    <w:name w:val="ListLabel 2"/>
    <w:rsid w:val="00CC1ED2"/>
    <w:rPr>
      <w:sz w:val="20"/>
    </w:rPr>
  </w:style>
  <w:style w:type="character" w:customStyle="1" w:styleId="ListLabel3">
    <w:name w:val="ListLabel 3"/>
    <w:rsid w:val="00CC1ED2"/>
    <w:rPr>
      <w:rFonts w:eastAsia="Times New Roman" w:cs="Times New Roman"/>
    </w:rPr>
  </w:style>
  <w:style w:type="character" w:customStyle="1" w:styleId="2f6">
    <w:name w:val="Текст выноски Знак2"/>
    <w:rsid w:val="00CC1ED2"/>
    <w:rPr>
      <w:rFonts w:ascii="Tahoma" w:eastAsia="FZSongTi" w:hAnsi="Tahoma" w:cs="Mangal"/>
      <w:kern w:val="1"/>
      <w:sz w:val="16"/>
      <w:szCs w:val="14"/>
      <w:lang w:eastAsia="hi-IN" w:bidi="hi-IN"/>
    </w:rPr>
  </w:style>
  <w:style w:type="paragraph" w:customStyle="1" w:styleId="affff5">
    <w:name w:val="Заголовок"/>
    <w:basedOn w:val="a0"/>
    <w:next w:val="aff"/>
    <w:rsid w:val="00CC1ED2"/>
    <w:pPr>
      <w:keepNext/>
      <w:suppressAutoHyphens/>
      <w:spacing w:before="240" w:after="120" w:line="100" w:lineRule="atLeast"/>
      <w:jc w:val="center"/>
    </w:pPr>
    <w:rPr>
      <w:rFonts w:ascii="Arial" w:eastAsia="FZHeiTi" w:hAnsi="Arial" w:cs="Times New Roman"/>
      <w:b/>
      <w:kern w:val="1"/>
      <w:sz w:val="28"/>
      <w:szCs w:val="28"/>
      <w:lang w:eastAsia="hi-IN" w:bidi="hi-IN"/>
    </w:rPr>
  </w:style>
  <w:style w:type="paragraph" w:styleId="affff6">
    <w:name w:val="List"/>
    <w:basedOn w:val="aff"/>
    <w:rsid w:val="00CC1ED2"/>
    <w:pPr>
      <w:suppressAutoHyphens/>
      <w:spacing w:after="120" w:line="100" w:lineRule="atLeast"/>
    </w:pPr>
    <w:rPr>
      <w:rFonts w:ascii="Arial" w:eastAsia="FZSongTi" w:hAnsi="Arial" w:cs="LucidaSans"/>
      <w:kern w:val="1"/>
      <w:sz w:val="28"/>
      <w:szCs w:val="24"/>
      <w:lang w:val="ru-RU" w:eastAsia="hi-IN" w:bidi="hi-IN"/>
    </w:rPr>
  </w:style>
  <w:style w:type="paragraph" w:customStyle="1" w:styleId="3f1">
    <w:name w:val="Название3"/>
    <w:basedOn w:val="a0"/>
    <w:rsid w:val="00CC1ED2"/>
    <w:pPr>
      <w:suppressLineNumbers/>
      <w:suppressAutoHyphens/>
      <w:spacing w:before="120" w:after="120" w:line="100" w:lineRule="atLeast"/>
    </w:pPr>
    <w:rPr>
      <w:rFonts w:ascii="Arial" w:eastAsia="FZSongTi" w:hAnsi="Arial" w:cs="Mangal"/>
      <w:i/>
      <w:iCs/>
      <w:kern w:val="1"/>
      <w:sz w:val="20"/>
      <w:szCs w:val="24"/>
      <w:lang w:eastAsia="hi-IN" w:bidi="hi-IN"/>
    </w:rPr>
  </w:style>
  <w:style w:type="paragraph" w:customStyle="1" w:styleId="2f7">
    <w:name w:val="Указатель2"/>
    <w:basedOn w:val="a0"/>
    <w:rsid w:val="00CC1ED2"/>
    <w:pPr>
      <w:suppressLineNumbers/>
      <w:suppressAutoHyphens/>
      <w:spacing w:after="0" w:line="100" w:lineRule="atLeast"/>
    </w:pPr>
    <w:rPr>
      <w:rFonts w:ascii="Arial" w:eastAsia="FZSongTi" w:hAnsi="Arial" w:cs="Mangal"/>
      <w:kern w:val="1"/>
      <w:sz w:val="28"/>
      <w:szCs w:val="24"/>
      <w:lang w:eastAsia="hi-IN" w:bidi="hi-IN"/>
    </w:rPr>
  </w:style>
  <w:style w:type="paragraph" w:customStyle="1" w:styleId="1ff1">
    <w:name w:val="Указатель1"/>
    <w:basedOn w:val="a0"/>
    <w:rsid w:val="00CC1ED2"/>
    <w:pPr>
      <w:suppressLineNumbers/>
      <w:suppressAutoHyphens/>
      <w:spacing w:after="0" w:line="100" w:lineRule="atLeast"/>
    </w:pPr>
    <w:rPr>
      <w:rFonts w:ascii="Arial" w:eastAsia="FZSongTi" w:hAnsi="Arial" w:cs="LucidaSans"/>
      <w:kern w:val="1"/>
      <w:sz w:val="28"/>
      <w:szCs w:val="24"/>
      <w:lang w:eastAsia="hi-IN" w:bidi="hi-IN"/>
    </w:rPr>
  </w:style>
  <w:style w:type="paragraph" w:customStyle="1" w:styleId="1ff2">
    <w:name w:val="Обычный (веб)1"/>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footnotetext">
    <w:name w:val="footnotetext"/>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ff3">
    <w:name w:val="Текст выноски1"/>
    <w:basedOn w:val="a0"/>
    <w:rsid w:val="00CC1ED2"/>
    <w:pPr>
      <w:suppressAutoHyphens/>
      <w:spacing w:after="0" w:line="100" w:lineRule="atLeast"/>
    </w:pPr>
    <w:rPr>
      <w:rFonts w:ascii="Tahoma" w:eastAsia="Consolas" w:hAnsi="Tahoma" w:cs="Tahoma"/>
      <w:kern w:val="1"/>
      <w:sz w:val="16"/>
      <w:szCs w:val="16"/>
      <w:lang w:val="en-US" w:eastAsia="hi-IN" w:bidi="hi-IN"/>
    </w:rPr>
  </w:style>
  <w:style w:type="paragraph" w:styleId="affff7">
    <w:name w:val="TOC Heading"/>
    <w:basedOn w:val="10"/>
    <w:qFormat/>
    <w:rsid w:val="00CC1ED2"/>
    <w:pPr>
      <w:pageBreakBefore/>
      <w:suppressLineNumbers/>
      <w:suppressAutoHyphens/>
      <w:spacing w:before="0"/>
    </w:pPr>
    <w:rPr>
      <w:rFonts w:eastAsia="Consolas" w:cs="font301"/>
      <w:kern w:val="1"/>
      <w:lang w:eastAsia="hi-IN" w:bidi="hi-IN"/>
    </w:rPr>
  </w:style>
  <w:style w:type="paragraph" w:customStyle="1" w:styleId="1ff4">
    <w:name w:val="Обычный отступ1"/>
    <w:basedOn w:val="a0"/>
    <w:rsid w:val="00CC1ED2"/>
    <w:pPr>
      <w:suppressAutoHyphens/>
      <w:spacing w:after="0" w:line="100" w:lineRule="atLeast"/>
      <w:ind w:left="720"/>
    </w:pPr>
    <w:rPr>
      <w:rFonts w:ascii="Consolas" w:eastAsia="Consolas" w:hAnsi="Consolas" w:cs="Consolas"/>
      <w:kern w:val="1"/>
      <w:sz w:val="28"/>
      <w:szCs w:val="24"/>
      <w:lang w:val="en-US" w:eastAsia="hi-IN" w:bidi="hi-IN"/>
    </w:rPr>
  </w:style>
  <w:style w:type="paragraph" w:customStyle="1" w:styleId="disclaimer">
    <w:name w:val="disclaimer"/>
    <w:basedOn w:val="a0"/>
    <w:rsid w:val="00CC1ED2"/>
    <w:pPr>
      <w:suppressAutoHyphens/>
      <w:spacing w:after="0" w:line="100" w:lineRule="atLeast"/>
      <w:jc w:val="center"/>
    </w:pPr>
    <w:rPr>
      <w:rFonts w:ascii="Consolas" w:eastAsia="Consolas" w:hAnsi="Consolas" w:cs="Consolas"/>
      <w:kern w:val="1"/>
      <w:sz w:val="18"/>
      <w:szCs w:val="18"/>
      <w:lang w:val="en-US" w:eastAsia="hi-IN" w:bidi="hi-IN"/>
    </w:rPr>
  </w:style>
  <w:style w:type="paragraph" w:customStyle="1" w:styleId="DocDefaults">
    <w:name w:val="DocDefaults"/>
    <w:rsid w:val="00CC1ED2"/>
    <w:pPr>
      <w:suppressAutoHyphens/>
      <w:spacing w:after="0" w:line="240" w:lineRule="auto"/>
    </w:pPr>
    <w:rPr>
      <w:rFonts w:ascii="Arial" w:eastAsia="FZSongTi" w:hAnsi="Arial" w:cs="Calibri"/>
      <w:kern w:val="1"/>
      <w:sz w:val="20"/>
      <w:szCs w:val="24"/>
      <w:lang w:val="en-US" w:eastAsia="hi-IN" w:bidi="hi-IN"/>
    </w:rPr>
  </w:style>
  <w:style w:type="paragraph" w:customStyle="1" w:styleId="documenttitle">
    <w:name w:val="documenttitle"/>
    <w:basedOn w:val="a0"/>
    <w:rsid w:val="00CC1ED2"/>
    <w:pPr>
      <w:suppressAutoHyphens/>
      <w:spacing w:before="28" w:after="28" w:line="100" w:lineRule="atLeast"/>
    </w:pPr>
    <w:rPr>
      <w:rFonts w:ascii="Arial" w:eastAsia="Times New Roman" w:hAnsi="Arial" w:cs="Arial"/>
      <w:b/>
      <w:bCs/>
      <w:color w:val="CC3300"/>
      <w:kern w:val="1"/>
      <w:sz w:val="24"/>
      <w:szCs w:val="24"/>
      <w:lang w:eastAsia="hi-IN" w:bidi="hi-IN"/>
    </w:rPr>
  </w:style>
  <w:style w:type="paragraph" w:customStyle="1" w:styleId="preamble">
    <w:name w:val="preamble"/>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table10">
    <w:name w:val="table10"/>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onestring">
    <w:name w:val="onestring"/>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numheader">
    <w:name w:val="nonumheader"/>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ewncpi0">
    <w:name w:val="newncpi0"/>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placeprin">
    <w:name w:val="placeprin"/>
    <w:basedOn w:val="a0"/>
    <w:rsid w:val="00CC1ED2"/>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ff5">
    <w:name w:val="Текст примечания1"/>
    <w:basedOn w:val="a0"/>
    <w:rsid w:val="00CC1ED2"/>
    <w:pPr>
      <w:suppressAutoHyphens/>
      <w:spacing w:after="0" w:line="100" w:lineRule="atLeast"/>
    </w:pPr>
    <w:rPr>
      <w:rFonts w:ascii="Times New Roman" w:eastAsia="FZSongTi" w:hAnsi="Times New Roman" w:cs="LucidaSans"/>
      <w:kern w:val="1"/>
      <w:sz w:val="20"/>
      <w:szCs w:val="20"/>
      <w:lang w:eastAsia="hi-IN" w:bidi="hi-IN"/>
    </w:rPr>
  </w:style>
  <w:style w:type="character" w:customStyle="1" w:styleId="2f8">
    <w:name w:val="Текст примечания Знак2"/>
    <w:uiPriority w:val="99"/>
    <w:semiHidden/>
    <w:rsid w:val="00CC1ED2"/>
    <w:rPr>
      <w:rFonts w:eastAsia="FZSongTi" w:cs="Mangal"/>
      <w:kern w:val="1"/>
      <w:szCs w:val="18"/>
      <w:lang w:eastAsia="hi-IN" w:bidi="hi-IN"/>
    </w:rPr>
  </w:style>
  <w:style w:type="numbering" w:customStyle="1" w:styleId="300">
    <w:name w:val="Нет списка30"/>
    <w:next w:val="a3"/>
    <w:uiPriority w:val="99"/>
    <w:semiHidden/>
    <w:unhideWhenUsed/>
    <w:rsid w:val="00BB3B12"/>
  </w:style>
  <w:style w:type="numbering" w:customStyle="1" w:styleId="370">
    <w:name w:val="Нет списка37"/>
    <w:next w:val="a3"/>
    <w:uiPriority w:val="99"/>
    <w:semiHidden/>
    <w:unhideWhenUsed/>
    <w:rsid w:val="00436E54"/>
  </w:style>
  <w:style w:type="numbering" w:customStyle="1" w:styleId="380">
    <w:name w:val="Нет списка38"/>
    <w:next w:val="a3"/>
    <w:uiPriority w:val="99"/>
    <w:semiHidden/>
    <w:unhideWhenUsed/>
    <w:rsid w:val="00686F87"/>
  </w:style>
  <w:style w:type="numbering" w:customStyle="1" w:styleId="119">
    <w:name w:val="Нет списка119"/>
    <w:next w:val="a3"/>
    <w:uiPriority w:val="99"/>
    <w:semiHidden/>
    <w:unhideWhenUsed/>
    <w:rsid w:val="00686F87"/>
  </w:style>
  <w:style w:type="table" w:customStyle="1" w:styleId="103">
    <w:name w:val="Сетка таблицы10"/>
    <w:basedOn w:val="a2"/>
    <w:next w:val="a4"/>
    <w:uiPriority w:val="59"/>
    <w:rsid w:val="003C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3"/>
    <w:uiPriority w:val="99"/>
    <w:semiHidden/>
    <w:unhideWhenUsed/>
    <w:rsid w:val="00201090"/>
  </w:style>
  <w:style w:type="character" w:customStyle="1" w:styleId="DefaultParagraphFont1">
    <w:name w:val="Default Paragraph Font1"/>
    <w:rsid w:val="00201090"/>
  </w:style>
  <w:style w:type="character" w:customStyle="1" w:styleId="2f9">
    <w:name w:val="Знак примечания2"/>
    <w:rsid w:val="00201090"/>
    <w:rPr>
      <w:sz w:val="16"/>
      <w:szCs w:val="16"/>
    </w:rPr>
  </w:style>
  <w:style w:type="paragraph" w:customStyle="1" w:styleId="NormalWeb1">
    <w:name w:val="Normal (Web)1"/>
    <w:basedOn w:val="a0"/>
    <w:rsid w:val="00201090"/>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ListParagraph1">
    <w:name w:val="List Paragraph1"/>
    <w:basedOn w:val="a0"/>
    <w:rsid w:val="00201090"/>
    <w:pPr>
      <w:suppressAutoHyphens/>
      <w:spacing w:after="0" w:line="100" w:lineRule="atLeast"/>
      <w:ind w:left="720"/>
    </w:pPr>
    <w:rPr>
      <w:rFonts w:ascii="Times New Roman" w:eastAsia="FZSongTi" w:hAnsi="Times New Roman" w:cs="Calibri"/>
      <w:kern w:val="1"/>
      <w:sz w:val="28"/>
      <w:szCs w:val="24"/>
      <w:lang w:eastAsia="hi-IN" w:bidi="hi-IN"/>
    </w:rPr>
  </w:style>
  <w:style w:type="paragraph" w:customStyle="1" w:styleId="BalloonText1">
    <w:name w:val="Balloon Text1"/>
    <w:basedOn w:val="a0"/>
    <w:rsid w:val="00201090"/>
    <w:pPr>
      <w:suppressAutoHyphens/>
      <w:spacing w:after="0" w:line="100" w:lineRule="atLeast"/>
    </w:pPr>
    <w:rPr>
      <w:rFonts w:ascii="Tahoma" w:eastAsia="Consolas" w:hAnsi="Tahoma" w:cs="Tahoma"/>
      <w:kern w:val="1"/>
      <w:sz w:val="16"/>
      <w:szCs w:val="16"/>
      <w:lang w:val="en-US" w:eastAsia="hi-IN" w:bidi="hi-IN"/>
    </w:rPr>
  </w:style>
  <w:style w:type="paragraph" w:customStyle="1" w:styleId="48">
    <w:name w:val="Заголовок оглавления4"/>
    <w:basedOn w:val="10"/>
    <w:qFormat/>
    <w:rsid w:val="00201090"/>
    <w:pPr>
      <w:pageBreakBefore/>
      <w:suppressLineNumbers/>
      <w:suppressAutoHyphens/>
      <w:spacing w:before="0"/>
    </w:pPr>
    <w:rPr>
      <w:rFonts w:eastAsia="Consolas" w:cs="font302"/>
      <w:kern w:val="1"/>
      <w:lang w:eastAsia="hi-IN" w:bidi="hi-IN"/>
    </w:rPr>
  </w:style>
  <w:style w:type="paragraph" w:customStyle="1" w:styleId="NormalIndent1">
    <w:name w:val="Normal Indent1"/>
    <w:basedOn w:val="a0"/>
    <w:rsid w:val="00201090"/>
    <w:pPr>
      <w:suppressAutoHyphens/>
      <w:spacing w:after="0" w:line="100" w:lineRule="atLeast"/>
      <w:ind w:left="720"/>
    </w:pPr>
    <w:rPr>
      <w:rFonts w:ascii="Consolas" w:eastAsia="Consolas" w:hAnsi="Consolas" w:cs="Consolas"/>
      <w:kern w:val="1"/>
      <w:sz w:val="28"/>
      <w:szCs w:val="24"/>
      <w:lang w:val="en-US" w:eastAsia="hi-IN" w:bidi="hi-IN"/>
    </w:rPr>
  </w:style>
  <w:style w:type="paragraph" w:customStyle="1" w:styleId="NoSpacing1">
    <w:name w:val="No Spacing1"/>
    <w:rsid w:val="00201090"/>
    <w:pPr>
      <w:suppressAutoHyphens/>
      <w:spacing w:after="0" w:line="100" w:lineRule="atLeast"/>
    </w:pPr>
    <w:rPr>
      <w:rFonts w:ascii="Arial" w:eastAsia="FZSongTi" w:hAnsi="Arial" w:cs="LucidaSans"/>
      <w:kern w:val="1"/>
      <w:sz w:val="20"/>
      <w:szCs w:val="24"/>
      <w:lang w:eastAsia="hi-IN" w:bidi="hi-IN"/>
    </w:rPr>
  </w:style>
  <w:style w:type="paragraph" w:customStyle="1" w:styleId="2fa">
    <w:name w:val="Текст примечания2"/>
    <w:basedOn w:val="a0"/>
    <w:rsid w:val="00201090"/>
    <w:pPr>
      <w:suppressAutoHyphens/>
      <w:spacing w:after="0" w:line="100" w:lineRule="atLeast"/>
    </w:pPr>
    <w:rPr>
      <w:rFonts w:ascii="Times New Roman" w:eastAsia="FZSongTi" w:hAnsi="Times New Roman" w:cs="LucidaSans"/>
      <w:kern w:val="1"/>
      <w:sz w:val="20"/>
      <w:szCs w:val="20"/>
      <w:lang w:eastAsia="hi-IN" w:bidi="hi-IN"/>
    </w:rPr>
  </w:style>
  <w:style w:type="numbering" w:customStyle="1" w:styleId="400">
    <w:name w:val="Нет списка40"/>
    <w:next w:val="a3"/>
    <w:uiPriority w:val="99"/>
    <w:semiHidden/>
    <w:unhideWhenUsed/>
    <w:rsid w:val="0065129C"/>
  </w:style>
  <w:style w:type="numbering" w:customStyle="1" w:styleId="1200">
    <w:name w:val="Нет списка120"/>
    <w:next w:val="a3"/>
    <w:uiPriority w:val="99"/>
    <w:semiHidden/>
    <w:unhideWhenUsed/>
    <w:rsid w:val="0065129C"/>
  </w:style>
  <w:style w:type="numbering" w:customStyle="1" w:styleId="450">
    <w:name w:val="Нет списка45"/>
    <w:next w:val="a3"/>
    <w:uiPriority w:val="99"/>
    <w:semiHidden/>
    <w:unhideWhenUsed/>
    <w:rsid w:val="00972F92"/>
  </w:style>
  <w:style w:type="numbering" w:customStyle="1" w:styleId="460">
    <w:name w:val="Нет списка46"/>
    <w:next w:val="a3"/>
    <w:uiPriority w:val="99"/>
    <w:semiHidden/>
    <w:unhideWhenUsed/>
    <w:rsid w:val="00CE6ED2"/>
  </w:style>
  <w:style w:type="character" w:customStyle="1" w:styleId="3f2">
    <w:name w:val="Знак примечания3"/>
    <w:rsid w:val="00CE6ED2"/>
    <w:rPr>
      <w:sz w:val="16"/>
      <w:szCs w:val="16"/>
    </w:rPr>
  </w:style>
  <w:style w:type="paragraph" w:customStyle="1" w:styleId="57">
    <w:name w:val="Заголовок оглавления5"/>
    <w:basedOn w:val="10"/>
    <w:qFormat/>
    <w:rsid w:val="00CE6ED2"/>
    <w:pPr>
      <w:pageBreakBefore/>
      <w:suppressLineNumbers/>
      <w:suppressAutoHyphens/>
      <w:spacing w:before="0"/>
    </w:pPr>
    <w:rPr>
      <w:rFonts w:eastAsia="Consolas" w:cs="font303"/>
      <w:kern w:val="1"/>
      <w:lang w:eastAsia="hi-IN" w:bidi="hi-IN"/>
    </w:rPr>
  </w:style>
  <w:style w:type="paragraph" w:customStyle="1" w:styleId="3f3">
    <w:name w:val="Текст примечания3"/>
    <w:basedOn w:val="a0"/>
    <w:rsid w:val="00CE6ED2"/>
    <w:pPr>
      <w:suppressAutoHyphens/>
      <w:spacing w:after="0" w:line="100" w:lineRule="atLeast"/>
    </w:pPr>
    <w:rPr>
      <w:rFonts w:ascii="Times New Roman" w:eastAsia="FZSongTi" w:hAnsi="Times New Roman" w:cs="LucidaSans"/>
      <w:kern w:val="1"/>
      <w:sz w:val="20"/>
      <w:szCs w:val="20"/>
      <w:lang w:eastAsia="hi-IN" w:bidi="hi-IN"/>
    </w:rPr>
  </w:style>
  <w:style w:type="numbering" w:customStyle="1" w:styleId="470">
    <w:name w:val="Нет списка47"/>
    <w:next w:val="a3"/>
    <w:uiPriority w:val="99"/>
    <w:semiHidden/>
    <w:unhideWhenUsed/>
    <w:rsid w:val="0075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323">
      <w:bodyDiv w:val="1"/>
      <w:marLeft w:val="0"/>
      <w:marRight w:val="0"/>
      <w:marTop w:val="0"/>
      <w:marBottom w:val="0"/>
      <w:divBdr>
        <w:top w:val="none" w:sz="0" w:space="0" w:color="auto"/>
        <w:left w:val="none" w:sz="0" w:space="0" w:color="auto"/>
        <w:bottom w:val="none" w:sz="0" w:space="0" w:color="auto"/>
        <w:right w:val="none" w:sz="0" w:space="0" w:color="auto"/>
      </w:divBdr>
    </w:div>
    <w:div w:id="744650259">
      <w:bodyDiv w:val="1"/>
      <w:marLeft w:val="0"/>
      <w:marRight w:val="0"/>
      <w:marTop w:val="0"/>
      <w:marBottom w:val="0"/>
      <w:divBdr>
        <w:top w:val="none" w:sz="0" w:space="0" w:color="auto"/>
        <w:left w:val="none" w:sz="0" w:space="0" w:color="auto"/>
        <w:bottom w:val="none" w:sz="0" w:space="0" w:color="auto"/>
        <w:right w:val="none" w:sz="0" w:space="0" w:color="auto"/>
      </w:divBdr>
    </w:div>
    <w:div w:id="890262855">
      <w:bodyDiv w:val="1"/>
      <w:marLeft w:val="0"/>
      <w:marRight w:val="0"/>
      <w:marTop w:val="0"/>
      <w:marBottom w:val="0"/>
      <w:divBdr>
        <w:top w:val="none" w:sz="0" w:space="0" w:color="auto"/>
        <w:left w:val="none" w:sz="0" w:space="0" w:color="auto"/>
        <w:bottom w:val="none" w:sz="0" w:space="0" w:color="auto"/>
        <w:right w:val="none" w:sz="0" w:space="0" w:color="auto"/>
      </w:divBdr>
    </w:div>
    <w:div w:id="1349063341">
      <w:bodyDiv w:val="1"/>
      <w:marLeft w:val="0"/>
      <w:marRight w:val="0"/>
      <w:marTop w:val="0"/>
      <w:marBottom w:val="0"/>
      <w:divBdr>
        <w:top w:val="none" w:sz="0" w:space="0" w:color="auto"/>
        <w:left w:val="none" w:sz="0" w:space="0" w:color="auto"/>
        <w:bottom w:val="none" w:sz="0" w:space="0" w:color="auto"/>
        <w:right w:val="none" w:sz="0" w:space="0" w:color="auto"/>
      </w:divBdr>
    </w:div>
    <w:div w:id="1838108443">
      <w:bodyDiv w:val="1"/>
      <w:marLeft w:val="0"/>
      <w:marRight w:val="0"/>
      <w:marTop w:val="0"/>
      <w:marBottom w:val="0"/>
      <w:divBdr>
        <w:top w:val="none" w:sz="0" w:space="0" w:color="auto"/>
        <w:left w:val="none" w:sz="0" w:space="0" w:color="auto"/>
        <w:bottom w:val="none" w:sz="0" w:space="0" w:color="auto"/>
        <w:right w:val="none" w:sz="0" w:space="0" w:color="auto"/>
      </w:divBdr>
    </w:div>
    <w:div w:id="19555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2E4F1F5DD396E34A1AE5DD9A9E7CBC49D6FAAB1A1407E8AF974263BC02233F8F888041DFAD7AB9v80BG" TargetMode="External"/><Relationship Id="rId21" Type="http://schemas.openxmlformats.org/officeDocument/2006/relationships/header" Target="header3.xml"/><Relationship Id="rId42" Type="http://schemas.openxmlformats.org/officeDocument/2006/relationships/hyperlink" Target="http://garant.cbr.ru/document?id=10005800&amp;sub=0" TargetMode="External"/><Relationship Id="rId47" Type="http://schemas.openxmlformats.org/officeDocument/2006/relationships/hyperlink" Target="consultantplus://offline/ref=C1108D8B1C0B0FCA4017E8CAB92ABF9A53BF3256983001629267C42C18B8D0F6D44BFAD254002658k9F2L" TargetMode="External"/><Relationship Id="rId63" Type="http://schemas.openxmlformats.org/officeDocument/2006/relationships/image" Target="media/image10.wmf"/><Relationship Id="rId68" Type="http://schemas.openxmlformats.org/officeDocument/2006/relationships/image" Target="media/image15.wmf"/><Relationship Id="rId84" Type="http://schemas.openxmlformats.org/officeDocument/2006/relationships/image" Target="media/image27.wmf"/><Relationship Id="rId89" Type="http://schemas.openxmlformats.org/officeDocument/2006/relationships/image" Target="media/image32.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consultantplus://offline/ref=718CFAFFB45A3612985202592A08B26FD0536BDB5DD7AF4EE5198218071351J" TargetMode="External"/><Relationship Id="rId107" Type="http://schemas.openxmlformats.org/officeDocument/2006/relationships/header" Target="header16.xml"/><Relationship Id="rId11" Type="http://schemas.openxmlformats.org/officeDocument/2006/relationships/hyperlink" Target="file:///C:\Documents%20and%20Settings\barinov\Local%20Settings\AppData\Local\Microsoft\Windows\Temporary%20Internet%20Files\Content.Outlook\EVZQTUJK\&#1056;&#1072;&#1079;&#1076;&#1077;&#1083;%205%20&#1080;%20&#1089;&#1087;&#1088;&#1080;&#1083;&#1086;&#1078;&#1077;&#1085;&#1080;&#1077;&#1084;%20&#1086;&#1090;%206%2012%202012.doc" TargetMode="External"/><Relationship Id="rId24" Type="http://schemas.openxmlformats.org/officeDocument/2006/relationships/hyperlink" Target="consultantplus://offline/ref=B42E4F1F5DD396E34A1AE5DD9A9E7CBC49D5F0A71F1807E8AF974263BC02233F8F888041DFAD7ABBv801G" TargetMode="External"/><Relationship Id="rId32" Type="http://schemas.openxmlformats.org/officeDocument/2006/relationships/hyperlink" Target="consultantplus://offline/ref=4A082868035BA6B0602ACDF282AD1E9C35845CEEAEEE47F258DEA24AN9j3O" TargetMode="External"/><Relationship Id="rId37" Type="http://schemas.openxmlformats.org/officeDocument/2006/relationships/hyperlink" Target="consultantplus://offline/ref=72061DF5DEC75B5745EEA611352A4A2DB2C5C506AC44920BEB5E0E4899B1F9177F73FF1EF29A485F636AE" TargetMode="External"/><Relationship Id="rId40" Type="http://schemas.openxmlformats.org/officeDocument/2006/relationships/hyperlink" Target="http://garant.cbr.ru/document?id=10000758&amp;sub=0" TargetMode="External"/><Relationship Id="rId45" Type="http://schemas.openxmlformats.org/officeDocument/2006/relationships/hyperlink" Target="consultantplus://offline/ref=C1108D8B1C0B0FCA4017E8CAB92ABF9A53BF3256983001629267C42C18B8D0F6D44BFAD254002658k9F2L" TargetMode="External"/><Relationship Id="rId53" Type="http://schemas.openxmlformats.org/officeDocument/2006/relationships/hyperlink" Target="file:///E:\&#1057;&#1086;&#1102;&#1079;&#1085;&#1099;&#1081;\2014.02.27-28\&#1055;&#1088;&#1086;&#1090;&#1086;&#1082;&#1086;&#1083;_&#1055;&#1088;&#1080;&#1083;%2018%2028.02.2014.docx" TargetMode="External"/><Relationship Id="rId58" Type="http://schemas.openxmlformats.org/officeDocument/2006/relationships/image" Target="media/image5.wmf"/><Relationship Id="rId66" Type="http://schemas.openxmlformats.org/officeDocument/2006/relationships/image" Target="media/image13.wmf"/><Relationship Id="rId74" Type="http://schemas.openxmlformats.org/officeDocument/2006/relationships/hyperlink" Target="consultantplus://offline/ref=9352C09A76DD7E5169F0C643359B1CDB9AE85807BA280841DAD39FD5F9A60058B7C9BD256277BD8AN3FBM" TargetMode="External"/><Relationship Id="rId79" Type="http://schemas.openxmlformats.org/officeDocument/2006/relationships/image" Target="media/image22.wmf"/><Relationship Id="rId87" Type="http://schemas.openxmlformats.org/officeDocument/2006/relationships/image" Target="media/image30.wmf"/><Relationship Id="rId102" Type="http://schemas.openxmlformats.org/officeDocument/2006/relationships/hyperlink" Target="consultantplus://offline/ref=935BF5E684665D90D36F99A8C18CD3378DCB38316BA25CA45D726233uDP" TargetMode="External"/><Relationship Id="rId110" Type="http://schemas.openxmlformats.org/officeDocument/2006/relationships/hyperlink" Target="consultantplus://offline/ref=1C4662ADF167B3BD3457A52541CA76669324EC0BA77CCFF2A62D588AO7vEH" TargetMode="External"/><Relationship Id="rId5" Type="http://schemas.openxmlformats.org/officeDocument/2006/relationships/settings" Target="settings.xml"/><Relationship Id="rId61" Type="http://schemas.openxmlformats.org/officeDocument/2006/relationships/image" Target="media/image8.wmf"/><Relationship Id="rId82" Type="http://schemas.openxmlformats.org/officeDocument/2006/relationships/image" Target="media/image25.wmf"/><Relationship Id="rId90" Type="http://schemas.openxmlformats.org/officeDocument/2006/relationships/image" Target="media/image33.wmf"/><Relationship Id="rId95" Type="http://schemas.openxmlformats.org/officeDocument/2006/relationships/header" Target="header7.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hyperlink" Target="consultantplus://offline/ref=B42E4F1F5DD396E34A1AE5DD9A9E7CBC49D7F4A2121207E8AF974263BC02233F8F888041DFAD7ABBv802G" TargetMode="External"/><Relationship Id="rId27" Type="http://schemas.openxmlformats.org/officeDocument/2006/relationships/hyperlink" Target="consultantplus://offline/ref=C8D6F80B31E53CE97BD9CFB4CE840F0DF8EBD694BC5BD078CE43E0A36E98417AC22A0E7C7274A17CzFa7P" TargetMode="External"/><Relationship Id="rId30" Type="http://schemas.openxmlformats.org/officeDocument/2006/relationships/header" Target="header4.xml"/><Relationship Id="rId35" Type="http://schemas.openxmlformats.org/officeDocument/2006/relationships/hyperlink" Target="garantF1://10005771.0" TargetMode="External"/><Relationship Id="rId43" Type="http://schemas.openxmlformats.org/officeDocument/2006/relationships/hyperlink" Target="consultantplus://offline/ref=C1108D8B1C0B0FCA4017E8CAB92ABF9A53BF3256983001629267C42C18B8D0F6D44BFAD254002658k9F2L" TargetMode="External"/><Relationship Id="rId48" Type="http://schemas.openxmlformats.org/officeDocument/2006/relationships/hyperlink" Target="consultantplus://offline/ref=C1108D8B1C0B0FCA4017E8CAB92ABF9A53BF3256983001629267C42C18B8D0F6D44BFAD254002659k9F9L" TargetMode="External"/><Relationship Id="rId56" Type="http://schemas.openxmlformats.org/officeDocument/2006/relationships/hyperlink" Target="file:///E:\&#1057;&#1086;&#1102;&#1079;&#1085;&#1099;&#1081;\2014.02.27-28\&#1055;&#1088;&#1086;&#1090;&#1086;&#1082;&#1086;&#1083;_&#1055;&#1088;&#1080;&#1083;%2018%2028.02.2014.docx" TargetMode="External"/><Relationship Id="rId64" Type="http://schemas.openxmlformats.org/officeDocument/2006/relationships/image" Target="media/image11.wmf"/><Relationship Id="rId69" Type="http://schemas.openxmlformats.org/officeDocument/2006/relationships/image" Target="media/image16.wmf"/><Relationship Id="rId77" Type="http://schemas.openxmlformats.org/officeDocument/2006/relationships/image" Target="media/image20.wmf"/><Relationship Id="rId100" Type="http://schemas.openxmlformats.org/officeDocument/2006/relationships/header" Target="header11.xml"/><Relationship Id="rId105"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file:///E:\&#1057;&#1086;&#1102;&#1079;&#1085;&#1099;&#1081;\2014.02.27-28\&#1055;&#1088;&#1086;&#1090;&#1086;&#1082;&#1086;&#1083;_&#1055;&#1088;&#1080;&#1083;%2018%2028.02.2014.docx" TargetMode="External"/><Relationship Id="rId72" Type="http://schemas.openxmlformats.org/officeDocument/2006/relationships/image" Target="media/image19.wmf"/><Relationship Id="rId80" Type="http://schemas.openxmlformats.org/officeDocument/2006/relationships/image" Target="media/image23.wmf"/><Relationship Id="rId85" Type="http://schemas.openxmlformats.org/officeDocument/2006/relationships/image" Target="media/image28.wmf"/><Relationship Id="rId93" Type="http://schemas.openxmlformats.org/officeDocument/2006/relationships/header" Target="header6.xml"/><Relationship Id="rId98" Type="http://schemas.openxmlformats.org/officeDocument/2006/relationships/hyperlink" Target="consultantplus://offline/ref=34EAA98332C2E6D459C8657D812DA7BB6C456E5579015E7054B279CC70A9529FBF73AAD6DA71DE98REl7F"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consultantplus://offline/ref=B42E4F1F5DD396E34A1AE5DD9A9E7CBC49D6FAAB1A1407E8AF974263BC02233F8F888041DFAD7AB8v805G" TargetMode="External"/><Relationship Id="rId33" Type="http://schemas.openxmlformats.org/officeDocument/2006/relationships/hyperlink" Target="consultantplus://offline/ref=042D1013B25E2CCC2377CB9335C6DD1C4C5489C5BED69190DD71111B46597BCB6BD1FB0D09199366C5E0432908t0j9J" TargetMode="External"/><Relationship Id="rId38" Type="http://schemas.openxmlformats.org/officeDocument/2006/relationships/hyperlink" Target="http://garant.cbr.ru/document?id=10005800&amp;sub=0" TargetMode="External"/><Relationship Id="rId46" Type="http://schemas.openxmlformats.org/officeDocument/2006/relationships/hyperlink" Target="consultantplus://offline/ref=C1108D8B1C0B0FCA4017E8CAB92ABF9A53BF3256983001629267C42C18B8D0F6D44BFAD254002659k9F8L" TargetMode="External"/><Relationship Id="rId59" Type="http://schemas.openxmlformats.org/officeDocument/2006/relationships/image" Target="media/image6.wmf"/><Relationship Id="rId67" Type="http://schemas.openxmlformats.org/officeDocument/2006/relationships/image" Target="media/image14.wmf"/><Relationship Id="rId103" Type="http://schemas.openxmlformats.org/officeDocument/2006/relationships/hyperlink" Target="consultantplus://offline/ref=D2200B23A2310CE53A22663E6D923C19188B9BC7E7101C622E3E252EB00C8233D412B9A7A56F14A7XBUDP" TargetMode="External"/><Relationship Id="rId108" Type="http://schemas.openxmlformats.org/officeDocument/2006/relationships/hyperlink" Target="consultantplus://offline/ref=A25710C3C62068CFBF15A84F4BBF796C0BBBE3E7259645A29883E7A7BBC54A110736C5D192988846dBm5I" TargetMode="External"/><Relationship Id="rId20" Type="http://schemas.openxmlformats.org/officeDocument/2006/relationships/header" Target="header2.xml"/><Relationship Id="rId41" Type="http://schemas.openxmlformats.org/officeDocument/2006/relationships/hyperlink" Target="http://garant.cbr.ru/document?id=10000758&amp;sub=0" TargetMode="External"/><Relationship Id="rId54" Type="http://schemas.openxmlformats.org/officeDocument/2006/relationships/hyperlink" Target="consultantplus://offline/ref=7D3B0102AF85D8F498A895AC13A1D97CC77D1FD9898F77DA05533B113CT3U1M" TargetMode="External"/><Relationship Id="rId62" Type="http://schemas.openxmlformats.org/officeDocument/2006/relationships/image" Target="media/image9.wmf"/><Relationship Id="rId70" Type="http://schemas.openxmlformats.org/officeDocument/2006/relationships/image" Target="media/image17.wmf"/><Relationship Id="rId75" Type="http://schemas.openxmlformats.org/officeDocument/2006/relationships/hyperlink" Target="consultantplus://offline/ref=9352C09A76DD7E5169F0C643359B1CDB9AE85807BA280841DAD39FD5F9A60058B7C9BD256277BD8BN3FFM" TargetMode="External"/><Relationship Id="rId83" Type="http://schemas.openxmlformats.org/officeDocument/2006/relationships/image" Target="media/image26.wmf"/><Relationship Id="rId88" Type="http://schemas.openxmlformats.org/officeDocument/2006/relationships/image" Target="media/image31.wmf"/><Relationship Id="rId91" Type="http://schemas.openxmlformats.org/officeDocument/2006/relationships/hyperlink" Target="consultantplus://offline/ref=9352C09A76DD7E5169F0C643359B1CDB9AE85807BA280841DAD39FD5F9A60058B7C9BD256277BE8BN3FAM" TargetMode="External"/><Relationship Id="rId96" Type="http://schemas.openxmlformats.org/officeDocument/2006/relationships/header" Target="header8.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consultantplus://offline/ref=B42E4F1F5DD396E34A1AE5DD9A9E7CBC49D6F7A01F1507E8AF974263BC02233F8F888041DFAD7ABBv803G" TargetMode="External"/><Relationship Id="rId28" Type="http://schemas.openxmlformats.org/officeDocument/2006/relationships/hyperlink" Target="consultantplus://offline/ref=718CFAFFB45A3612985202592A08B26FD0536BDB5DD7AF4EE5198218071351J" TargetMode="External"/><Relationship Id="rId36" Type="http://schemas.openxmlformats.org/officeDocument/2006/relationships/hyperlink" Target="consultantplus://offline/ref=72061DF5DEC75B5745EEA611352A4A2DB2C5C506AC44920BEB5E0E4899B1F9177F73FF1EF29A485F636BE" TargetMode="External"/><Relationship Id="rId49" Type="http://schemas.openxmlformats.org/officeDocument/2006/relationships/hyperlink" Target="consultantplus://offline/ref=A7FAB6FAB3E620AB204B7F992E2F6AE19E996070971FFA1265D69DC20050D7A3F1CCD4C557E89F07RBSBG" TargetMode="External"/><Relationship Id="rId57" Type="http://schemas.openxmlformats.org/officeDocument/2006/relationships/hyperlink" Target="consultantplus://offline/ref=9352C09A76DD7E5169F0C643359B1CDB9AE85807BA280841DAD39FD5F9A60058B7C9BD256277BC80N3F4M" TargetMode="External"/><Relationship Id="rId106" Type="http://schemas.openxmlformats.org/officeDocument/2006/relationships/header" Target="header15.xml"/><Relationship Id="rId10" Type="http://schemas.openxmlformats.org/officeDocument/2006/relationships/hyperlink" Target="file:///C:\Documents%20and%20Settings\barinov\Local%20Settings\AppData\Local\Microsoft\Windows\Temporary%20Internet%20Files\Content.Outlook\EVZQTUJK\&#1056;&#1072;&#1079;&#1076;&#1077;&#1083;%205%20&#1080;%20&#1089;&#1087;&#1088;&#1080;&#1083;&#1086;&#1078;&#1077;&#1085;&#1080;&#1077;&#1084;%20&#1086;&#1090;%206%2012%202012.doc" TargetMode="External"/><Relationship Id="rId31" Type="http://schemas.openxmlformats.org/officeDocument/2006/relationships/hyperlink" Target="consultantplus://offline/ref=B87FC2459B5006DDE269EC7EABCE5353056ABCB53DF5CA4E25E411D6N1kBO" TargetMode="External"/><Relationship Id="rId44" Type="http://schemas.openxmlformats.org/officeDocument/2006/relationships/hyperlink" Target="consultantplus://offline/ref=C1108D8B1C0B0FCA4017E8CAB92ABF9A53BF3256983001629267C42C18B8D0F6D44BFAD254002659k9F8L" TargetMode="External"/><Relationship Id="rId52" Type="http://schemas.openxmlformats.org/officeDocument/2006/relationships/hyperlink" Target="consultantplus://offline/ref=7D3B0102AF85D8F498A895AC13A1D97CC77D1FD9898F77DA05533B113CT3U1M" TargetMode="External"/><Relationship Id="rId60" Type="http://schemas.openxmlformats.org/officeDocument/2006/relationships/image" Target="media/image7.wmf"/><Relationship Id="rId65" Type="http://schemas.openxmlformats.org/officeDocument/2006/relationships/image" Target="media/image12.wmf"/><Relationship Id="rId73" Type="http://schemas.openxmlformats.org/officeDocument/2006/relationships/hyperlink" Target="consultantplus://offline/ref=9352C09A76DD7E5169F0C643359B1CDB9AE85807BA280841DAD39FD5F9A60058B7C9BD256277BC8FN3FDM" TargetMode="External"/><Relationship Id="rId78" Type="http://schemas.openxmlformats.org/officeDocument/2006/relationships/image" Target="media/image21.wmf"/><Relationship Id="rId81" Type="http://schemas.openxmlformats.org/officeDocument/2006/relationships/image" Target="media/image24.wmf"/><Relationship Id="rId86" Type="http://schemas.openxmlformats.org/officeDocument/2006/relationships/image" Target="media/image29.wmf"/><Relationship Id="rId94" Type="http://schemas.openxmlformats.org/officeDocument/2006/relationships/hyperlink" Target="consultantplus://offline/ref=ABA4BD80EAD862517D4B620BEB47329B90495A12181B1577667F4703875675D0EF46597EA829EF79y6N4O" TargetMode="External"/><Relationship Id="rId99" Type="http://schemas.openxmlformats.org/officeDocument/2006/relationships/header" Target="header10.xml"/><Relationship Id="rId10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hyperlink" Target="http://garant.cbr.ru/document?id=10006464&amp;sub=0" TargetMode="External"/><Relationship Id="rId109" Type="http://schemas.openxmlformats.org/officeDocument/2006/relationships/header" Target="header17.xml"/><Relationship Id="rId34" Type="http://schemas.openxmlformats.org/officeDocument/2006/relationships/hyperlink" Target="consultantplus://offline/ref=042D1013B25E2CCC2377CB9335C6DD1C4C5489C5BED69095DA731A1B46597BCB6BD1FB0D09199366C5E043290Ct0j2J" TargetMode="External"/><Relationship Id="rId50" Type="http://schemas.openxmlformats.org/officeDocument/2006/relationships/hyperlink" Target="consultantplus://offline/ref=7D3B0102AF85D8F498A895AC13A1D97CC77D1FD9898F77DA05533B113CT3U1M" TargetMode="External"/><Relationship Id="rId55" Type="http://schemas.openxmlformats.org/officeDocument/2006/relationships/hyperlink" Target="consultantplus://offline/ref=7D3B0102AF85D8F498A895AC13A1D97CC77D1FD9898F77DA05533B113CT3U1M" TargetMode="External"/><Relationship Id="rId76" Type="http://schemas.openxmlformats.org/officeDocument/2006/relationships/hyperlink" Target="consultantplus://offline/ref=9352C09A76DD7E5169F0C643359B1CDB9AE85807BA280841DAD39FD5F9A60058B7C9BD256277BD8BN3F9M" TargetMode="External"/><Relationship Id="rId97" Type="http://schemas.openxmlformats.org/officeDocument/2006/relationships/header" Target="header9.xml"/><Relationship Id="rId104"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image" Target="media/image18.wmf"/><Relationship Id="rId9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E5B4-AF8A-4098-BC6F-30ACF5A6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501</Pages>
  <Words>168547</Words>
  <Characters>960718</Characters>
  <Application>Microsoft Office Word</Application>
  <DocSecurity>8</DocSecurity>
  <Lines>8005</Lines>
  <Paragraphs>2254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Ольга Владимировна;Тихонова Юлия Викторовна</dc:creator>
  <cp:lastModifiedBy>user</cp:lastModifiedBy>
  <cp:revision>151</cp:revision>
  <cp:lastPrinted>2014-05-28T22:13:00Z</cp:lastPrinted>
  <dcterms:created xsi:type="dcterms:W3CDTF">2014-05-27T05:48:00Z</dcterms:created>
  <dcterms:modified xsi:type="dcterms:W3CDTF">2014-05-29T09:44:00Z</dcterms:modified>
</cp:coreProperties>
</file>